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D3" w:rsidRPr="00C51634" w:rsidRDefault="00E36AD3" w:rsidP="00E36AD3">
      <w:pPr>
        <w:autoSpaceDE w:val="0"/>
        <w:autoSpaceDN w:val="0"/>
        <w:adjustRightInd w:val="0"/>
        <w:spacing w:after="0" w:line="300" w:lineRule="exact"/>
        <w:jc w:val="center"/>
        <w:rPr>
          <w:rFonts w:ascii="Times New Roman" w:hAnsi="Times New Roman" w:cs="Times New Roman"/>
          <w:b/>
          <w:bCs/>
          <w:color w:val="000000"/>
          <w:sz w:val="24"/>
          <w:szCs w:val="24"/>
        </w:rPr>
      </w:pPr>
      <w:bookmarkStart w:id="0" w:name="_GoBack"/>
      <w:bookmarkEnd w:id="0"/>
    </w:p>
    <w:p w:rsidR="00E36AD3" w:rsidRPr="00C51634" w:rsidRDefault="00E36AD3" w:rsidP="00E36AD3">
      <w:pPr>
        <w:autoSpaceDE w:val="0"/>
        <w:autoSpaceDN w:val="0"/>
        <w:adjustRightInd w:val="0"/>
        <w:spacing w:after="0" w:line="300" w:lineRule="exact"/>
        <w:jc w:val="center"/>
        <w:rPr>
          <w:rFonts w:ascii="Times New Roman" w:hAnsi="Times New Roman" w:cs="Times New Roman"/>
          <w:b/>
          <w:bCs/>
          <w:color w:val="000000"/>
          <w:sz w:val="24"/>
          <w:szCs w:val="24"/>
        </w:rPr>
      </w:pPr>
    </w:p>
    <w:p w:rsidR="00E36AD3" w:rsidRPr="00C51634" w:rsidRDefault="00E36AD3" w:rsidP="00E36AD3">
      <w:pPr>
        <w:autoSpaceDE w:val="0"/>
        <w:autoSpaceDN w:val="0"/>
        <w:adjustRightInd w:val="0"/>
        <w:spacing w:after="0" w:line="300" w:lineRule="exact"/>
        <w:jc w:val="center"/>
        <w:rPr>
          <w:rFonts w:ascii="Times New Roman" w:hAnsi="Times New Roman" w:cs="Times New Roman"/>
          <w:b/>
          <w:bCs/>
          <w:color w:val="000000"/>
          <w:sz w:val="24"/>
          <w:szCs w:val="24"/>
        </w:rPr>
      </w:pPr>
    </w:p>
    <w:p w:rsidR="00E36AD3" w:rsidRPr="00C51634" w:rsidRDefault="00E36AD3" w:rsidP="00E36AD3">
      <w:pPr>
        <w:autoSpaceDE w:val="0"/>
        <w:autoSpaceDN w:val="0"/>
        <w:adjustRightInd w:val="0"/>
        <w:spacing w:after="0" w:line="300" w:lineRule="exact"/>
        <w:jc w:val="center"/>
        <w:rPr>
          <w:rFonts w:ascii="Times New Roman" w:hAnsi="Times New Roman" w:cs="Times New Roman"/>
          <w:b/>
          <w:bCs/>
          <w:color w:val="000000"/>
          <w:sz w:val="24"/>
          <w:szCs w:val="24"/>
        </w:rPr>
      </w:pPr>
    </w:p>
    <w:p w:rsidR="00E36AD3" w:rsidRPr="00C51634" w:rsidRDefault="00E36AD3" w:rsidP="00E36AD3">
      <w:pPr>
        <w:autoSpaceDE w:val="0"/>
        <w:autoSpaceDN w:val="0"/>
        <w:adjustRightInd w:val="0"/>
        <w:spacing w:after="0" w:line="300" w:lineRule="exact"/>
        <w:jc w:val="center"/>
        <w:rPr>
          <w:rFonts w:ascii="Times New Roman" w:hAnsi="Times New Roman" w:cs="Times New Roman"/>
          <w:b/>
          <w:bCs/>
          <w:color w:val="000000"/>
          <w:sz w:val="24"/>
          <w:szCs w:val="24"/>
        </w:rPr>
      </w:pPr>
    </w:p>
    <w:p w:rsidR="00E36AD3" w:rsidRPr="00C51634" w:rsidRDefault="00E36AD3" w:rsidP="00E36AD3">
      <w:pPr>
        <w:autoSpaceDE w:val="0"/>
        <w:autoSpaceDN w:val="0"/>
        <w:adjustRightInd w:val="0"/>
        <w:spacing w:after="0" w:line="300" w:lineRule="exact"/>
        <w:jc w:val="center"/>
        <w:rPr>
          <w:rFonts w:ascii="Times New Roman" w:hAnsi="Times New Roman" w:cs="Times New Roman"/>
          <w:b/>
          <w:bCs/>
          <w:color w:val="000000"/>
          <w:sz w:val="24"/>
          <w:szCs w:val="24"/>
        </w:rPr>
      </w:pPr>
    </w:p>
    <w:p w:rsidR="00E36AD3" w:rsidRPr="00C51634" w:rsidRDefault="00E36AD3" w:rsidP="00E36AD3">
      <w:pPr>
        <w:autoSpaceDE w:val="0"/>
        <w:autoSpaceDN w:val="0"/>
        <w:adjustRightInd w:val="0"/>
        <w:spacing w:after="0" w:line="300" w:lineRule="exact"/>
        <w:jc w:val="center"/>
        <w:rPr>
          <w:rFonts w:ascii="Times New Roman" w:hAnsi="Times New Roman" w:cs="Times New Roman"/>
          <w:b/>
          <w:bCs/>
          <w:color w:val="000000"/>
          <w:sz w:val="24"/>
          <w:szCs w:val="24"/>
        </w:rPr>
      </w:pPr>
    </w:p>
    <w:p w:rsidR="00E36AD3" w:rsidRPr="00C51634" w:rsidRDefault="00E36AD3" w:rsidP="00E36AD3">
      <w:pPr>
        <w:autoSpaceDE w:val="0"/>
        <w:autoSpaceDN w:val="0"/>
        <w:adjustRightInd w:val="0"/>
        <w:spacing w:after="0" w:line="300" w:lineRule="exact"/>
        <w:jc w:val="center"/>
        <w:rPr>
          <w:rFonts w:ascii="Times New Roman" w:hAnsi="Times New Roman" w:cs="Times New Roman"/>
          <w:b/>
          <w:bCs/>
          <w:color w:val="000000"/>
          <w:sz w:val="24"/>
          <w:szCs w:val="24"/>
        </w:rPr>
      </w:pPr>
    </w:p>
    <w:p w:rsidR="00E36AD3" w:rsidRPr="00C51634" w:rsidRDefault="00E36AD3" w:rsidP="00E36AD3">
      <w:pPr>
        <w:autoSpaceDE w:val="0"/>
        <w:autoSpaceDN w:val="0"/>
        <w:adjustRightInd w:val="0"/>
        <w:spacing w:after="0" w:line="300" w:lineRule="exact"/>
        <w:jc w:val="center"/>
        <w:rPr>
          <w:rFonts w:ascii="Times New Roman" w:hAnsi="Times New Roman" w:cs="Times New Roman"/>
          <w:b/>
          <w:bCs/>
          <w:color w:val="000000"/>
          <w:sz w:val="24"/>
          <w:szCs w:val="24"/>
        </w:rPr>
      </w:pPr>
    </w:p>
    <w:p w:rsidR="00E36AD3" w:rsidRPr="00C51634" w:rsidRDefault="00E36AD3" w:rsidP="00E36AD3">
      <w:pPr>
        <w:autoSpaceDE w:val="0"/>
        <w:autoSpaceDN w:val="0"/>
        <w:adjustRightInd w:val="0"/>
        <w:spacing w:after="0" w:line="300" w:lineRule="exact"/>
        <w:jc w:val="center"/>
        <w:rPr>
          <w:rFonts w:ascii="Times New Roman" w:hAnsi="Times New Roman" w:cs="Times New Roman"/>
          <w:b/>
          <w:bCs/>
          <w:color w:val="000000"/>
          <w:sz w:val="24"/>
          <w:szCs w:val="24"/>
        </w:rPr>
      </w:pPr>
    </w:p>
    <w:p w:rsidR="00E36AD3" w:rsidRPr="00C51634" w:rsidRDefault="00E36AD3" w:rsidP="00E36AD3">
      <w:pPr>
        <w:autoSpaceDE w:val="0"/>
        <w:autoSpaceDN w:val="0"/>
        <w:adjustRightInd w:val="0"/>
        <w:spacing w:after="0" w:line="300" w:lineRule="exact"/>
        <w:jc w:val="center"/>
        <w:rPr>
          <w:rFonts w:ascii="Times New Roman" w:hAnsi="Times New Roman" w:cs="Times New Roman"/>
          <w:b/>
          <w:bCs/>
          <w:color w:val="000000"/>
          <w:sz w:val="24"/>
          <w:szCs w:val="24"/>
        </w:rPr>
      </w:pPr>
    </w:p>
    <w:p w:rsidR="00E36AD3" w:rsidRPr="00C51634" w:rsidRDefault="00E36AD3" w:rsidP="00E36AD3">
      <w:pPr>
        <w:autoSpaceDE w:val="0"/>
        <w:autoSpaceDN w:val="0"/>
        <w:adjustRightInd w:val="0"/>
        <w:spacing w:after="0" w:line="300" w:lineRule="exact"/>
        <w:jc w:val="center"/>
        <w:rPr>
          <w:rFonts w:ascii="Times New Roman" w:hAnsi="Times New Roman" w:cs="Times New Roman"/>
          <w:b/>
          <w:bCs/>
          <w:color w:val="000000"/>
          <w:sz w:val="24"/>
          <w:szCs w:val="24"/>
        </w:rPr>
      </w:pPr>
    </w:p>
    <w:p w:rsidR="00E36AD3" w:rsidRPr="00C51634" w:rsidRDefault="00E36AD3" w:rsidP="00E36AD3">
      <w:pPr>
        <w:autoSpaceDE w:val="0"/>
        <w:autoSpaceDN w:val="0"/>
        <w:adjustRightInd w:val="0"/>
        <w:spacing w:after="0" w:line="300" w:lineRule="exact"/>
        <w:jc w:val="center"/>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AJÁNLATTÉTELI FELHÍVÁS</w:t>
      </w:r>
    </w:p>
    <w:p w:rsidR="00E36AD3" w:rsidRPr="00C51634" w:rsidRDefault="00E36AD3" w:rsidP="00E36AD3">
      <w:pPr>
        <w:autoSpaceDE w:val="0"/>
        <w:autoSpaceDN w:val="0"/>
        <w:adjustRightInd w:val="0"/>
        <w:spacing w:after="0" w:line="300" w:lineRule="exact"/>
        <w:jc w:val="center"/>
        <w:rPr>
          <w:rFonts w:ascii="Times New Roman" w:hAnsi="Times New Roman" w:cs="Times New Roman"/>
          <w:color w:val="000000"/>
          <w:sz w:val="24"/>
          <w:szCs w:val="24"/>
        </w:rPr>
      </w:pPr>
    </w:p>
    <w:p w:rsidR="00E1627E" w:rsidRPr="00C51634" w:rsidRDefault="00E1627E" w:rsidP="00E36AD3">
      <w:pPr>
        <w:autoSpaceDE w:val="0"/>
        <w:autoSpaceDN w:val="0"/>
        <w:adjustRightInd w:val="0"/>
        <w:spacing w:after="0" w:line="300" w:lineRule="exact"/>
        <w:jc w:val="center"/>
        <w:rPr>
          <w:rFonts w:ascii="Times New Roman" w:hAnsi="Times New Roman" w:cs="Times New Roman"/>
          <w:color w:val="000000"/>
          <w:sz w:val="24"/>
          <w:szCs w:val="24"/>
        </w:rPr>
      </w:pPr>
    </w:p>
    <w:p w:rsidR="00E1627E" w:rsidRPr="00C51634" w:rsidRDefault="00E1627E" w:rsidP="00E36AD3">
      <w:pPr>
        <w:autoSpaceDE w:val="0"/>
        <w:autoSpaceDN w:val="0"/>
        <w:adjustRightInd w:val="0"/>
        <w:spacing w:after="0" w:line="300" w:lineRule="exact"/>
        <w:jc w:val="center"/>
        <w:rPr>
          <w:rFonts w:ascii="Times New Roman" w:hAnsi="Times New Roman" w:cs="Times New Roman"/>
          <w:color w:val="000000"/>
          <w:sz w:val="24"/>
          <w:szCs w:val="24"/>
        </w:rPr>
      </w:pPr>
    </w:p>
    <w:p w:rsidR="00E1627E" w:rsidRPr="00C51634" w:rsidRDefault="00E1627E" w:rsidP="00E1627E">
      <w:pPr>
        <w:autoSpaceDE w:val="0"/>
        <w:autoSpaceDN w:val="0"/>
        <w:adjustRightInd w:val="0"/>
        <w:spacing w:after="0" w:line="300" w:lineRule="exact"/>
        <w:jc w:val="center"/>
        <w:rPr>
          <w:rFonts w:ascii="Times New Roman" w:hAnsi="Times New Roman" w:cs="Times New Roman"/>
          <w:sz w:val="24"/>
          <w:szCs w:val="24"/>
        </w:rPr>
      </w:pPr>
      <w:proofErr w:type="gramStart"/>
      <w:r w:rsidRPr="00C51634">
        <w:rPr>
          <w:rFonts w:ascii="Times New Roman" w:hAnsi="Times New Roman" w:cs="Times New Roman"/>
          <w:sz w:val="24"/>
          <w:szCs w:val="24"/>
        </w:rPr>
        <w:t>a</w:t>
      </w:r>
      <w:proofErr w:type="gramEnd"/>
      <w:r w:rsidRPr="00C51634">
        <w:rPr>
          <w:rFonts w:ascii="Times New Roman" w:hAnsi="Times New Roman" w:cs="Times New Roman"/>
          <w:sz w:val="24"/>
          <w:szCs w:val="24"/>
        </w:rPr>
        <w:t xml:space="preserve"> </w:t>
      </w:r>
      <w:r w:rsidRPr="00C51634">
        <w:rPr>
          <w:rFonts w:ascii="Times New Roman" w:hAnsi="Times New Roman" w:cs="Times New Roman"/>
          <w:b/>
          <w:sz w:val="24"/>
          <w:szCs w:val="24"/>
        </w:rPr>
        <w:t>KM0</w:t>
      </w:r>
      <w:r w:rsidR="00824CB5" w:rsidRPr="00C51634">
        <w:rPr>
          <w:rFonts w:ascii="Times New Roman" w:hAnsi="Times New Roman" w:cs="Times New Roman"/>
          <w:b/>
          <w:sz w:val="24"/>
          <w:szCs w:val="24"/>
        </w:rPr>
        <w:t>3</w:t>
      </w:r>
      <w:r w:rsidRPr="00C51634">
        <w:rPr>
          <w:rFonts w:ascii="Times New Roman" w:hAnsi="Times New Roman" w:cs="Times New Roman"/>
          <w:b/>
          <w:sz w:val="24"/>
          <w:szCs w:val="24"/>
        </w:rPr>
        <w:t>FMNY1</w:t>
      </w:r>
      <w:r w:rsidR="00F044A0" w:rsidRPr="00C51634">
        <w:rPr>
          <w:rFonts w:ascii="Times New Roman" w:hAnsi="Times New Roman" w:cs="Times New Roman"/>
          <w:b/>
          <w:sz w:val="24"/>
          <w:szCs w:val="24"/>
        </w:rPr>
        <w:t>5</w:t>
      </w:r>
      <w:r w:rsidRPr="00C51634">
        <w:rPr>
          <w:rFonts w:ascii="Times New Roman" w:hAnsi="Times New Roman" w:cs="Times New Roman"/>
          <w:sz w:val="24"/>
          <w:szCs w:val="24"/>
        </w:rPr>
        <w:t xml:space="preserve"> azonosító számú </w:t>
      </w:r>
    </w:p>
    <w:p w:rsidR="00E1627E" w:rsidRPr="00C51634" w:rsidRDefault="00E1627E" w:rsidP="00E1627E">
      <w:pPr>
        <w:autoSpaceDE w:val="0"/>
        <w:autoSpaceDN w:val="0"/>
        <w:adjustRightInd w:val="0"/>
        <w:spacing w:after="0" w:line="300" w:lineRule="exact"/>
        <w:jc w:val="center"/>
        <w:rPr>
          <w:rFonts w:ascii="Times New Roman" w:hAnsi="Times New Roman" w:cs="Times New Roman"/>
          <w:sz w:val="24"/>
          <w:szCs w:val="24"/>
        </w:rPr>
      </w:pPr>
      <w:proofErr w:type="spellStart"/>
      <w:r w:rsidRPr="00C51634">
        <w:rPr>
          <w:rFonts w:ascii="Times New Roman" w:hAnsi="Times New Roman" w:cs="Times New Roman"/>
          <w:sz w:val="24"/>
          <w:szCs w:val="24"/>
        </w:rPr>
        <w:t>keretmegállapodások</w:t>
      </w:r>
      <w:proofErr w:type="spellEnd"/>
      <w:r w:rsidRPr="00C51634">
        <w:rPr>
          <w:rFonts w:ascii="Times New Roman" w:hAnsi="Times New Roman" w:cs="Times New Roman"/>
          <w:sz w:val="24"/>
          <w:szCs w:val="24"/>
        </w:rPr>
        <w:t xml:space="preserve"> terhére</w:t>
      </w:r>
    </w:p>
    <w:p w:rsidR="00382D42" w:rsidRPr="00C51634" w:rsidRDefault="00382D42" w:rsidP="00E36AD3">
      <w:pPr>
        <w:autoSpaceDE w:val="0"/>
        <w:autoSpaceDN w:val="0"/>
        <w:adjustRightInd w:val="0"/>
        <w:spacing w:after="0" w:line="300" w:lineRule="exact"/>
        <w:jc w:val="center"/>
        <w:rPr>
          <w:rFonts w:ascii="Times New Roman" w:hAnsi="Times New Roman" w:cs="Times New Roman"/>
          <w:sz w:val="24"/>
          <w:szCs w:val="24"/>
        </w:rPr>
      </w:pPr>
    </w:p>
    <w:p w:rsidR="00F841CC" w:rsidRPr="00C51634" w:rsidRDefault="00F841CC" w:rsidP="00F841CC">
      <w:pPr>
        <w:autoSpaceDE w:val="0"/>
        <w:autoSpaceDN w:val="0"/>
        <w:adjustRightInd w:val="0"/>
        <w:spacing w:after="0" w:line="300" w:lineRule="exact"/>
        <w:jc w:val="center"/>
        <w:rPr>
          <w:rFonts w:ascii="Times New Roman" w:hAnsi="Times New Roman" w:cs="Times New Roman"/>
          <w:b/>
          <w:sz w:val="24"/>
          <w:szCs w:val="24"/>
        </w:rPr>
      </w:pPr>
      <w:proofErr w:type="spellStart"/>
      <w:r w:rsidRPr="00C51634">
        <w:rPr>
          <w:rFonts w:ascii="Times New Roman" w:hAnsi="Times New Roman" w:cs="Times New Roman"/>
          <w:b/>
          <w:sz w:val="24"/>
          <w:szCs w:val="24"/>
        </w:rPr>
        <w:t>Teljeskörű</w:t>
      </w:r>
      <w:proofErr w:type="spellEnd"/>
      <w:r w:rsidRPr="00C51634">
        <w:rPr>
          <w:rFonts w:ascii="Times New Roman" w:hAnsi="Times New Roman" w:cs="Times New Roman"/>
          <w:b/>
          <w:sz w:val="24"/>
          <w:szCs w:val="24"/>
        </w:rPr>
        <w:t xml:space="preserve"> (nyomat előállítási) üzemeltetési szolgáltatás (TÜSZ) nyújtása a </w:t>
      </w:r>
      <w:proofErr w:type="spellStart"/>
      <w:r w:rsidRPr="00C51634">
        <w:rPr>
          <w:rFonts w:ascii="Times New Roman" w:hAnsi="Times New Roman" w:cs="Times New Roman"/>
          <w:b/>
          <w:sz w:val="24"/>
          <w:szCs w:val="24"/>
        </w:rPr>
        <w:t>Jahn</w:t>
      </w:r>
      <w:proofErr w:type="spellEnd"/>
      <w:r w:rsidRPr="00C51634">
        <w:rPr>
          <w:rFonts w:ascii="Times New Roman" w:hAnsi="Times New Roman" w:cs="Times New Roman"/>
          <w:b/>
          <w:sz w:val="24"/>
          <w:szCs w:val="24"/>
        </w:rPr>
        <w:t xml:space="preserve"> Ferenc Dél – pesti Kó</w:t>
      </w:r>
      <w:r w:rsidR="00D03403" w:rsidRPr="00C51634">
        <w:rPr>
          <w:rFonts w:ascii="Times New Roman" w:hAnsi="Times New Roman" w:cs="Times New Roman"/>
          <w:b/>
          <w:sz w:val="24"/>
          <w:szCs w:val="24"/>
        </w:rPr>
        <w:t xml:space="preserve">rház és Rendelőintézet részére </w:t>
      </w:r>
      <w:proofErr w:type="spellStart"/>
      <w:r w:rsidRPr="00C51634">
        <w:rPr>
          <w:rFonts w:ascii="Times New Roman" w:hAnsi="Times New Roman" w:cs="Times New Roman"/>
          <w:b/>
          <w:sz w:val="24"/>
          <w:szCs w:val="24"/>
        </w:rPr>
        <w:t>Kyocera</w:t>
      </w:r>
      <w:proofErr w:type="spellEnd"/>
      <w:r w:rsidRPr="00C51634">
        <w:rPr>
          <w:rFonts w:ascii="Times New Roman" w:hAnsi="Times New Roman" w:cs="Times New Roman"/>
          <w:b/>
          <w:sz w:val="24"/>
          <w:szCs w:val="24"/>
        </w:rPr>
        <w:t xml:space="preserve"> gyártmányú nyomtató eszközre vonatkozóan</w:t>
      </w:r>
    </w:p>
    <w:p w:rsidR="00E1627E" w:rsidRPr="00C51634" w:rsidRDefault="00E36AD3" w:rsidP="00E36AD3">
      <w:pPr>
        <w:autoSpaceDE w:val="0"/>
        <w:autoSpaceDN w:val="0"/>
        <w:adjustRightInd w:val="0"/>
        <w:spacing w:after="0" w:line="300" w:lineRule="exact"/>
        <w:jc w:val="center"/>
        <w:rPr>
          <w:rFonts w:ascii="Times New Roman" w:hAnsi="Times New Roman" w:cs="Times New Roman"/>
          <w:sz w:val="24"/>
          <w:szCs w:val="24"/>
        </w:rPr>
      </w:pPr>
      <w:proofErr w:type="gramStart"/>
      <w:r w:rsidRPr="00C51634">
        <w:rPr>
          <w:rFonts w:ascii="Times New Roman" w:hAnsi="Times New Roman" w:cs="Times New Roman"/>
          <w:sz w:val="24"/>
          <w:szCs w:val="24"/>
        </w:rPr>
        <w:t>tárgyú</w:t>
      </w:r>
      <w:proofErr w:type="gramEnd"/>
      <w:r w:rsidRPr="00C51634">
        <w:rPr>
          <w:rFonts w:ascii="Times New Roman" w:hAnsi="Times New Roman" w:cs="Times New Roman"/>
          <w:sz w:val="24"/>
          <w:szCs w:val="24"/>
        </w:rPr>
        <w:t xml:space="preserve"> </w:t>
      </w:r>
    </w:p>
    <w:p w:rsidR="00E1627E" w:rsidRPr="00C51634" w:rsidRDefault="00E1627E" w:rsidP="00E36AD3">
      <w:pPr>
        <w:autoSpaceDE w:val="0"/>
        <w:autoSpaceDN w:val="0"/>
        <w:adjustRightInd w:val="0"/>
        <w:spacing w:after="0" w:line="300" w:lineRule="exact"/>
        <w:jc w:val="center"/>
        <w:rPr>
          <w:rFonts w:ascii="Times New Roman" w:hAnsi="Times New Roman" w:cs="Times New Roman"/>
          <w:b/>
          <w:sz w:val="24"/>
          <w:szCs w:val="24"/>
        </w:rPr>
      </w:pPr>
    </w:p>
    <w:p w:rsidR="00E1627E" w:rsidRPr="00C51634" w:rsidRDefault="00E1627E" w:rsidP="00E1627E">
      <w:pPr>
        <w:autoSpaceDE w:val="0"/>
        <w:autoSpaceDN w:val="0"/>
        <w:adjustRightInd w:val="0"/>
        <w:spacing w:after="0" w:line="300" w:lineRule="exact"/>
        <w:jc w:val="center"/>
        <w:rPr>
          <w:rFonts w:ascii="Times New Roman" w:hAnsi="Times New Roman" w:cs="Times New Roman"/>
          <w:sz w:val="24"/>
          <w:szCs w:val="24"/>
        </w:rPr>
      </w:pPr>
      <w:proofErr w:type="spellStart"/>
      <w:r w:rsidRPr="00C51634">
        <w:rPr>
          <w:rFonts w:ascii="Times New Roman" w:hAnsi="Times New Roman" w:cs="Times New Roman"/>
          <w:sz w:val="24"/>
          <w:szCs w:val="24"/>
        </w:rPr>
        <w:t>keretmegállapodásos</w:t>
      </w:r>
      <w:proofErr w:type="spellEnd"/>
      <w:r w:rsidRPr="00C51634">
        <w:rPr>
          <w:rFonts w:ascii="Times New Roman" w:hAnsi="Times New Roman" w:cs="Times New Roman"/>
          <w:sz w:val="24"/>
          <w:szCs w:val="24"/>
        </w:rPr>
        <w:t xml:space="preserve"> eljárás második része szerinti</w:t>
      </w:r>
    </w:p>
    <w:p w:rsidR="00E1627E" w:rsidRPr="00C51634" w:rsidRDefault="00E1627E" w:rsidP="00E1627E">
      <w:pPr>
        <w:autoSpaceDE w:val="0"/>
        <w:autoSpaceDN w:val="0"/>
        <w:adjustRightInd w:val="0"/>
        <w:spacing w:after="0" w:line="300" w:lineRule="exact"/>
        <w:jc w:val="center"/>
        <w:rPr>
          <w:rFonts w:ascii="Times New Roman" w:hAnsi="Times New Roman" w:cs="Times New Roman"/>
          <w:sz w:val="24"/>
          <w:szCs w:val="24"/>
        </w:rPr>
      </w:pPr>
      <w:proofErr w:type="gramStart"/>
      <w:r w:rsidRPr="00C51634">
        <w:rPr>
          <w:rFonts w:ascii="Times New Roman" w:hAnsi="Times New Roman" w:cs="Times New Roman"/>
          <w:sz w:val="24"/>
          <w:szCs w:val="24"/>
        </w:rPr>
        <w:t>közbeszerzési</w:t>
      </w:r>
      <w:proofErr w:type="gramEnd"/>
      <w:r w:rsidRPr="00C51634">
        <w:rPr>
          <w:rFonts w:ascii="Times New Roman" w:hAnsi="Times New Roman" w:cs="Times New Roman"/>
          <w:sz w:val="24"/>
          <w:szCs w:val="24"/>
        </w:rPr>
        <w:t xml:space="preserve"> eljáráshoz</w:t>
      </w:r>
    </w:p>
    <w:p w:rsidR="00E36AD3" w:rsidRPr="00C51634" w:rsidRDefault="00E36AD3" w:rsidP="00E36AD3">
      <w:pPr>
        <w:autoSpaceDE w:val="0"/>
        <w:autoSpaceDN w:val="0"/>
        <w:adjustRightInd w:val="0"/>
        <w:spacing w:after="0" w:line="300" w:lineRule="exact"/>
        <w:jc w:val="center"/>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jc w:val="center"/>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jc w:val="center"/>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p>
    <w:p w:rsidR="00E36AD3" w:rsidRPr="00C51634" w:rsidRDefault="00E36AD3" w:rsidP="00B71B32">
      <w:pPr>
        <w:autoSpaceDE w:val="0"/>
        <w:autoSpaceDN w:val="0"/>
        <w:adjustRightInd w:val="0"/>
        <w:spacing w:after="0" w:line="300" w:lineRule="exact"/>
        <w:jc w:val="center"/>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lastRenderedPageBreak/>
        <w:t>ÁLTALÁNOS INFORMÁCIÓK</w:t>
      </w:r>
    </w:p>
    <w:p w:rsidR="00B71B32" w:rsidRPr="00C51634" w:rsidRDefault="00B71B32" w:rsidP="00E36AD3">
      <w:pPr>
        <w:autoSpaceDE w:val="0"/>
        <w:autoSpaceDN w:val="0"/>
        <w:adjustRightInd w:val="0"/>
        <w:spacing w:after="0" w:line="300" w:lineRule="exact"/>
        <w:rPr>
          <w:rFonts w:ascii="Times New Roman" w:hAnsi="Times New Roman" w:cs="Times New Roman"/>
          <w:b/>
          <w:bCs/>
          <w:color w:val="000000"/>
          <w:sz w:val="24"/>
          <w:szCs w:val="24"/>
        </w:rPr>
      </w:pPr>
    </w:p>
    <w:p w:rsidR="00E1627E" w:rsidRPr="00C51634" w:rsidRDefault="00E1627E" w:rsidP="007A7AF7">
      <w:pPr>
        <w:pStyle w:val="Listaszerbekezds"/>
        <w:numPr>
          <w:ilvl w:val="0"/>
          <w:numId w:val="1"/>
        </w:numPr>
        <w:autoSpaceDE w:val="0"/>
        <w:autoSpaceDN w:val="0"/>
        <w:adjustRightInd w:val="0"/>
        <w:spacing w:after="0" w:line="300" w:lineRule="exact"/>
        <w:ind w:left="0" w:hanging="11"/>
        <w:rPr>
          <w:rFonts w:ascii="Times New Roman" w:hAnsi="Times New Roman" w:cs="Times New Roman"/>
          <w:sz w:val="24"/>
          <w:szCs w:val="24"/>
        </w:rPr>
      </w:pPr>
      <w:r w:rsidRPr="00C51634">
        <w:rPr>
          <w:rFonts w:ascii="Times New Roman" w:hAnsi="Times New Roman" w:cs="Times New Roman"/>
          <w:b/>
          <w:bCs/>
          <w:sz w:val="24"/>
          <w:szCs w:val="24"/>
        </w:rPr>
        <w:t xml:space="preserve">Az ajánlatkérő </w:t>
      </w:r>
      <w:r w:rsidRPr="00C51634">
        <w:rPr>
          <w:rFonts w:ascii="Times New Roman" w:hAnsi="Times New Roman" w:cs="Times New Roman"/>
          <w:sz w:val="24"/>
          <w:szCs w:val="24"/>
        </w:rPr>
        <w:t>neve:</w:t>
      </w:r>
      <w:r w:rsidRPr="00C51634">
        <w:rPr>
          <w:rFonts w:ascii="Times New Roman" w:hAnsi="Times New Roman" w:cs="Times New Roman"/>
          <w:sz w:val="24"/>
          <w:szCs w:val="24"/>
        </w:rPr>
        <w:tab/>
      </w:r>
      <w:r w:rsidRPr="00C51634">
        <w:rPr>
          <w:rFonts w:ascii="Times New Roman" w:hAnsi="Times New Roman" w:cs="Times New Roman"/>
          <w:sz w:val="24"/>
          <w:szCs w:val="24"/>
        </w:rPr>
        <w:tab/>
      </w:r>
      <w:r w:rsidRPr="00C51634">
        <w:rPr>
          <w:rFonts w:ascii="Times New Roman" w:hAnsi="Times New Roman" w:cs="Times New Roman"/>
          <w:sz w:val="24"/>
          <w:szCs w:val="24"/>
        </w:rPr>
        <w:tab/>
      </w:r>
      <w:proofErr w:type="spellStart"/>
      <w:r w:rsidR="00464EA9" w:rsidRPr="00C51634">
        <w:rPr>
          <w:rFonts w:ascii="Times New Roman" w:hAnsi="Times New Roman" w:cs="Times New Roman"/>
          <w:sz w:val="24"/>
          <w:szCs w:val="24"/>
        </w:rPr>
        <w:t>Jahn</w:t>
      </w:r>
      <w:proofErr w:type="spellEnd"/>
      <w:r w:rsidR="00464EA9" w:rsidRPr="00C51634">
        <w:rPr>
          <w:rFonts w:ascii="Times New Roman" w:hAnsi="Times New Roman" w:cs="Times New Roman"/>
          <w:sz w:val="24"/>
          <w:szCs w:val="24"/>
        </w:rPr>
        <w:t xml:space="preserve"> Ferenc Dél-p</w:t>
      </w:r>
      <w:r w:rsidR="00794DD6" w:rsidRPr="00C51634">
        <w:rPr>
          <w:rFonts w:ascii="Times New Roman" w:hAnsi="Times New Roman" w:cs="Times New Roman"/>
          <w:sz w:val="24"/>
          <w:szCs w:val="24"/>
        </w:rPr>
        <w:t>esti Kórház</w:t>
      </w:r>
      <w:r w:rsidR="00464EA9" w:rsidRPr="00C51634">
        <w:rPr>
          <w:rFonts w:ascii="Times New Roman" w:hAnsi="Times New Roman" w:cs="Times New Roman"/>
          <w:sz w:val="24"/>
          <w:szCs w:val="24"/>
        </w:rPr>
        <w:t xml:space="preserve"> és Rendelőintézet </w:t>
      </w:r>
    </w:p>
    <w:p w:rsidR="00E1627E" w:rsidRPr="00C51634" w:rsidRDefault="00E1627E" w:rsidP="00E1627E">
      <w:pPr>
        <w:pStyle w:val="Normlbehzs"/>
        <w:spacing w:line="300" w:lineRule="exact"/>
        <w:ind w:left="1416" w:firstLine="708"/>
        <w:jc w:val="both"/>
        <w:rPr>
          <w:rFonts w:ascii="Times New Roman" w:hAnsi="Times New Roman"/>
          <w:szCs w:val="24"/>
          <w:lang w:val="hu-HU"/>
        </w:rPr>
      </w:pPr>
      <w:r w:rsidRPr="00C51634">
        <w:rPr>
          <w:rFonts w:ascii="Times New Roman" w:hAnsi="Times New Roman"/>
          <w:szCs w:val="24"/>
          <w:lang w:val="hu-HU"/>
        </w:rPr>
        <w:t>székhelye:</w:t>
      </w:r>
      <w:r w:rsidRPr="00C51634">
        <w:rPr>
          <w:rFonts w:ascii="Times New Roman" w:hAnsi="Times New Roman"/>
          <w:szCs w:val="24"/>
          <w:lang w:val="hu-HU"/>
        </w:rPr>
        <w:tab/>
      </w:r>
      <w:r w:rsidRPr="00C51634">
        <w:rPr>
          <w:rFonts w:ascii="Times New Roman" w:hAnsi="Times New Roman"/>
          <w:szCs w:val="24"/>
          <w:lang w:val="hu-HU"/>
        </w:rPr>
        <w:tab/>
      </w:r>
      <w:r w:rsidR="0070066A" w:rsidRPr="00C51634">
        <w:rPr>
          <w:rFonts w:ascii="Times New Roman" w:hAnsi="Times New Roman"/>
          <w:szCs w:val="24"/>
          <w:lang w:val="hu-HU"/>
        </w:rPr>
        <w:t xml:space="preserve">1204 </w:t>
      </w:r>
      <w:proofErr w:type="gramStart"/>
      <w:r w:rsidR="00794DD6" w:rsidRPr="00C51634">
        <w:rPr>
          <w:rFonts w:ascii="Times New Roman" w:hAnsi="Times New Roman"/>
          <w:szCs w:val="24"/>
          <w:lang w:val="hu-HU"/>
        </w:rPr>
        <w:t>Budapest,</w:t>
      </w:r>
      <w:proofErr w:type="gramEnd"/>
      <w:r w:rsidR="00794DD6" w:rsidRPr="00C51634">
        <w:rPr>
          <w:rFonts w:ascii="Times New Roman" w:hAnsi="Times New Roman"/>
          <w:szCs w:val="24"/>
          <w:lang w:val="hu-HU"/>
        </w:rPr>
        <w:t xml:space="preserve"> XX. Köves u. 1.</w:t>
      </w:r>
    </w:p>
    <w:p w:rsidR="00E1627E" w:rsidRPr="00C51634" w:rsidRDefault="00E1627E" w:rsidP="00E1627E">
      <w:pPr>
        <w:pStyle w:val="Normlbehzs"/>
        <w:spacing w:line="300" w:lineRule="exact"/>
        <w:ind w:left="1416" w:firstLine="708"/>
        <w:jc w:val="both"/>
        <w:rPr>
          <w:rFonts w:ascii="Times New Roman" w:hAnsi="Times New Roman"/>
          <w:szCs w:val="24"/>
          <w:lang w:val="hu-HU"/>
        </w:rPr>
      </w:pPr>
      <w:proofErr w:type="gramStart"/>
      <w:r w:rsidRPr="00C51634">
        <w:rPr>
          <w:rFonts w:ascii="Times New Roman" w:hAnsi="Times New Roman"/>
          <w:szCs w:val="24"/>
          <w:lang w:val="hu-HU"/>
        </w:rPr>
        <w:t>kapcsolattartó</w:t>
      </w:r>
      <w:proofErr w:type="gramEnd"/>
      <w:r w:rsidRPr="00C51634">
        <w:rPr>
          <w:rFonts w:ascii="Times New Roman" w:hAnsi="Times New Roman"/>
          <w:szCs w:val="24"/>
          <w:lang w:val="hu-HU"/>
        </w:rPr>
        <w:t>:</w:t>
      </w:r>
      <w:r w:rsidRPr="00C51634">
        <w:rPr>
          <w:rFonts w:ascii="Times New Roman" w:hAnsi="Times New Roman"/>
          <w:szCs w:val="24"/>
          <w:lang w:val="hu-HU"/>
        </w:rPr>
        <w:tab/>
      </w:r>
      <w:r w:rsidRPr="00C51634">
        <w:rPr>
          <w:rFonts w:ascii="Times New Roman" w:hAnsi="Times New Roman"/>
          <w:szCs w:val="24"/>
          <w:lang w:val="hu-HU"/>
        </w:rPr>
        <w:tab/>
        <w:t xml:space="preserve"> </w:t>
      </w:r>
      <w:r w:rsidR="00464EA9" w:rsidRPr="00C51634">
        <w:rPr>
          <w:rFonts w:ascii="Times New Roman" w:hAnsi="Times New Roman"/>
          <w:szCs w:val="24"/>
          <w:lang w:val="hu-HU"/>
        </w:rPr>
        <w:t xml:space="preserve">Dr. </w:t>
      </w:r>
      <w:proofErr w:type="spellStart"/>
      <w:r w:rsidR="00464EA9" w:rsidRPr="00C51634">
        <w:rPr>
          <w:rFonts w:ascii="Times New Roman" w:hAnsi="Times New Roman"/>
          <w:szCs w:val="24"/>
          <w:lang w:val="hu-HU"/>
        </w:rPr>
        <w:t>Ralovich</w:t>
      </w:r>
      <w:proofErr w:type="spellEnd"/>
      <w:r w:rsidR="00464EA9" w:rsidRPr="00C51634">
        <w:rPr>
          <w:rFonts w:ascii="Times New Roman" w:hAnsi="Times New Roman"/>
          <w:szCs w:val="24"/>
          <w:lang w:val="hu-HU"/>
        </w:rPr>
        <w:t xml:space="preserve"> </w:t>
      </w:r>
      <w:r w:rsidR="008F428B" w:rsidRPr="00C51634">
        <w:rPr>
          <w:rFonts w:ascii="Times New Roman" w:hAnsi="Times New Roman"/>
          <w:szCs w:val="24"/>
          <w:lang w:val="hu-HU"/>
        </w:rPr>
        <w:t xml:space="preserve"> Zsolt</w:t>
      </w:r>
      <w:r w:rsidR="00464EA9" w:rsidRPr="00C51634">
        <w:rPr>
          <w:rFonts w:ascii="Times New Roman" w:hAnsi="Times New Roman"/>
          <w:szCs w:val="24"/>
          <w:lang w:val="hu-HU"/>
        </w:rPr>
        <w:t xml:space="preserve"> főigazgató</w:t>
      </w:r>
    </w:p>
    <w:p w:rsidR="00E1627E" w:rsidRPr="00C51634" w:rsidRDefault="00E1627E" w:rsidP="00E1627E">
      <w:pPr>
        <w:pStyle w:val="Normlbehzs"/>
        <w:spacing w:line="300" w:lineRule="exact"/>
        <w:ind w:left="1416" w:firstLine="708"/>
        <w:jc w:val="both"/>
        <w:rPr>
          <w:rFonts w:ascii="Times New Roman" w:hAnsi="Times New Roman"/>
          <w:szCs w:val="24"/>
          <w:lang w:val="hu-HU"/>
        </w:rPr>
      </w:pPr>
      <w:proofErr w:type="gramStart"/>
      <w:r w:rsidRPr="00C51634">
        <w:rPr>
          <w:rFonts w:ascii="Times New Roman" w:hAnsi="Times New Roman"/>
          <w:szCs w:val="24"/>
          <w:lang w:val="hu-HU"/>
        </w:rPr>
        <w:t>telefonszám</w:t>
      </w:r>
      <w:proofErr w:type="gramEnd"/>
      <w:r w:rsidRPr="00C51634">
        <w:rPr>
          <w:rFonts w:ascii="Times New Roman" w:hAnsi="Times New Roman"/>
          <w:szCs w:val="24"/>
          <w:lang w:val="hu-HU"/>
        </w:rPr>
        <w:t>:</w:t>
      </w:r>
      <w:r w:rsidRPr="00C51634">
        <w:rPr>
          <w:rFonts w:ascii="Times New Roman" w:hAnsi="Times New Roman"/>
          <w:szCs w:val="24"/>
          <w:lang w:val="hu-HU"/>
        </w:rPr>
        <w:tab/>
      </w:r>
      <w:r w:rsidRPr="00C51634">
        <w:rPr>
          <w:rFonts w:ascii="Times New Roman" w:hAnsi="Times New Roman"/>
          <w:szCs w:val="24"/>
          <w:lang w:val="hu-HU"/>
        </w:rPr>
        <w:tab/>
      </w:r>
      <w:r w:rsidR="0055129E" w:rsidRPr="00C51634">
        <w:rPr>
          <w:rFonts w:ascii="Times New Roman" w:hAnsi="Times New Roman"/>
          <w:szCs w:val="24"/>
          <w:lang w:val="hu-HU"/>
        </w:rPr>
        <w:t>+36/1/289-6395</w:t>
      </w:r>
    </w:p>
    <w:p w:rsidR="00E1627E" w:rsidRPr="00C51634" w:rsidRDefault="00E1627E" w:rsidP="00E1627E">
      <w:pPr>
        <w:pStyle w:val="Normlbehzs"/>
        <w:spacing w:line="300" w:lineRule="exact"/>
        <w:ind w:left="1416" w:firstLine="708"/>
        <w:jc w:val="both"/>
        <w:rPr>
          <w:rFonts w:ascii="Times New Roman" w:hAnsi="Times New Roman"/>
          <w:szCs w:val="24"/>
          <w:lang w:val="hu-HU"/>
        </w:rPr>
      </w:pPr>
      <w:proofErr w:type="gramStart"/>
      <w:r w:rsidRPr="00C51634">
        <w:rPr>
          <w:rFonts w:ascii="Times New Roman" w:hAnsi="Times New Roman"/>
          <w:szCs w:val="24"/>
          <w:lang w:val="hu-HU"/>
        </w:rPr>
        <w:t>faxszám</w:t>
      </w:r>
      <w:proofErr w:type="gramEnd"/>
      <w:r w:rsidRPr="00C51634">
        <w:rPr>
          <w:rFonts w:ascii="Times New Roman" w:hAnsi="Times New Roman"/>
          <w:szCs w:val="24"/>
          <w:lang w:val="hu-HU"/>
        </w:rPr>
        <w:t xml:space="preserve">: </w:t>
      </w:r>
      <w:r w:rsidRPr="00C51634">
        <w:rPr>
          <w:rFonts w:ascii="Times New Roman" w:hAnsi="Times New Roman"/>
          <w:szCs w:val="24"/>
          <w:lang w:val="hu-HU"/>
        </w:rPr>
        <w:tab/>
      </w:r>
      <w:r w:rsidRPr="00C51634">
        <w:rPr>
          <w:rFonts w:ascii="Times New Roman" w:hAnsi="Times New Roman"/>
          <w:szCs w:val="24"/>
          <w:lang w:val="hu-HU"/>
        </w:rPr>
        <w:tab/>
      </w:r>
      <w:r w:rsidR="0055129E" w:rsidRPr="00C51634">
        <w:rPr>
          <w:rFonts w:ascii="Times New Roman" w:hAnsi="Times New Roman"/>
          <w:szCs w:val="24"/>
        </w:rPr>
        <w:t>+36/1/284-7657</w:t>
      </w:r>
    </w:p>
    <w:p w:rsidR="00E1627E" w:rsidRPr="00C51634" w:rsidRDefault="00E1627E" w:rsidP="00E1627E">
      <w:pPr>
        <w:pStyle w:val="Normlbehzs"/>
        <w:spacing w:line="300" w:lineRule="exact"/>
        <w:ind w:left="1416" w:firstLine="708"/>
        <w:jc w:val="both"/>
        <w:rPr>
          <w:rFonts w:ascii="Times New Roman" w:hAnsi="Times New Roman"/>
          <w:szCs w:val="24"/>
          <w:lang w:val="hu-HU"/>
        </w:rPr>
      </w:pPr>
      <w:proofErr w:type="gramStart"/>
      <w:r w:rsidRPr="00C51634">
        <w:rPr>
          <w:rFonts w:ascii="Times New Roman" w:hAnsi="Times New Roman"/>
          <w:szCs w:val="24"/>
          <w:lang w:val="hu-HU"/>
        </w:rPr>
        <w:t>e-mail</w:t>
      </w:r>
      <w:proofErr w:type="gramEnd"/>
      <w:r w:rsidRPr="00C51634">
        <w:rPr>
          <w:rFonts w:ascii="Times New Roman" w:hAnsi="Times New Roman"/>
          <w:szCs w:val="24"/>
          <w:lang w:val="hu-HU"/>
        </w:rPr>
        <w:t>:</w:t>
      </w:r>
      <w:r w:rsidRPr="00C51634">
        <w:rPr>
          <w:rFonts w:ascii="Times New Roman" w:hAnsi="Times New Roman"/>
          <w:szCs w:val="24"/>
          <w:lang w:val="hu-HU"/>
        </w:rPr>
        <w:tab/>
      </w:r>
      <w:r w:rsidRPr="00C51634">
        <w:rPr>
          <w:rFonts w:ascii="Times New Roman" w:hAnsi="Times New Roman"/>
          <w:szCs w:val="24"/>
          <w:lang w:val="hu-HU"/>
        </w:rPr>
        <w:tab/>
      </w:r>
      <w:r w:rsidRPr="00C51634">
        <w:rPr>
          <w:rFonts w:ascii="Times New Roman" w:hAnsi="Times New Roman"/>
          <w:szCs w:val="24"/>
          <w:lang w:val="hu-HU"/>
        </w:rPr>
        <w:tab/>
      </w:r>
      <w:r w:rsidR="00464EA9" w:rsidRPr="00C51634">
        <w:rPr>
          <w:rFonts w:ascii="Times New Roman" w:hAnsi="Times New Roman"/>
          <w:szCs w:val="24"/>
        </w:rPr>
        <w:t>foigtitk</w:t>
      </w:r>
      <w:r w:rsidR="0070066A" w:rsidRPr="00C51634">
        <w:rPr>
          <w:rFonts w:ascii="Times New Roman" w:hAnsi="Times New Roman"/>
          <w:szCs w:val="24"/>
        </w:rPr>
        <w:t>@jahndelpest.hu</w:t>
      </w:r>
    </w:p>
    <w:p w:rsidR="005A7A9C" w:rsidRPr="00C51634" w:rsidRDefault="005A7A9C" w:rsidP="005A7A9C">
      <w:pPr>
        <w:pStyle w:val="Szvegtrzsbehzssal2"/>
        <w:spacing w:after="0" w:line="300" w:lineRule="exact"/>
        <w:ind w:firstLine="77"/>
        <w:rPr>
          <w:rFonts w:ascii="Times New Roman" w:hAnsi="Times New Roman" w:cs="Times New Roman"/>
          <w:sz w:val="24"/>
          <w:szCs w:val="24"/>
        </w:rPr>
      </w:pPr>
    </w:p>
    <w:p w:rsidR="00E36AD3" w:rsidRPr="00C51634" w:rsidRDefault="00E36AD3" w:rsidP="007A7AF7">
      <w:pPr>
        <w:pStyle w:val="Listaszerbekezds"/>
        <w:numPr>
          <w:ilvl w:val="0"/>
          <w:numId w:val="1"/>
        </w:numPr>
        <w:autoSpaceDE w:val="0"/>
        <w:autoSpaceDN w:val="0"/>
        <w:adjustRightInd w:val="0"/>
        <w:spacing w:after="0" w:line="300" w:lineRule="exact"/>
        <w:ind w:left="0" w:hanging="11"/>
        <w:rPr>
          <w:rFonts w:ascii="Times New Roman" w:hAnsi="Times New Roman" w:cs="Times New Roman"/>
          <w:b/>
          <w:bCs/>
          <w:sz w:val="24"/>
          <w:szCs w:val="24"/>
        </w:rPr>
      </w:pPr>
      <w:r w:rsidRPr="00C51634">
        <w:rPr>
          <w:rFonts w:ascii="Times New Roman" w:hAnsi="Times New Roman" w:cs="Times New Roman"/>
          <w:b/>
          <w:bCs/>
          <w:sz w:val="24"/>
          <w:szCs w:val="24"/>
        </w:rPr>
        <w:t>A közbeszerzési eljárás meghatározása</w:t>
      </w:r>
    </w:p>
    <w:p w:rsidR="00122161" w:rsidRPr="00C51634" w:rsidRDefault="00122161" w:rsidP="00122161">
      <w:pPr>
        <w:pStyle w:val="Listaszerbekezds"/>
        <w:autoSpaceDE w:val="0"/>
        <w:autoSpaceDN w:val="0"/>
        <w:adjustRightInd w:val="0"/>
        <w:spacing w:after="0" w:line="300" w:lineRule="exact"/>
        <w:ind w:left="0"/>
        <w:jc w:val="both"/>
        <w:rPr>
          <w:rFonts w:ascii="Times New Roman" w:hAnsi="Times New Roman" w:cs="Times New Roman"/>
          <w:sz w:val="24"/>
          <w:szCs w:val="24"/>
        </w:rPr>
      </w:pPr>
      <w:r w:rsidRPr="00C51634">
        <w:rPr>
          <w:rFonts w:ascii="Times New Roman" w:hAnsi="Times New Roman" w:cs="Times New Roman"/>
          <w:sz w:val="24"/>
          <w:szCs w:val="24"/>
        </w:rPr>
        <w:t xml:space="preserve">A Közbeszerzési és Ellátási Főigazgatóság közösségi eljárási rend szerinti </w:t>
      </w:r>
      <w:proofErr w:type="spellStart"/>
      <w:r w:rsidRPr="00C51634">
        <w:rPr>
          <w:rFonts w:ascii="Times New Roman" w:hAnsi="Times New Roman" w:cs="Times New Roman"/>
          <w:sz w:val="24"/>
          <w:szCs w:val="24"/>
        </w:rPr>
        <w:t>keretmegállapodásos</w:t>
      </w:r>
      <w:proofErr w:type="spellEnd"/>
      <w:r w:rsidRPr="00C51634">
        <w:rPr>
          <w:rFonts w:ascii="Times New Roman" w:hAnsi="Times New Roman" w:cs="Times New Roman"/>
          <w:sz w:val="24"/>
          <w:szCs w:val="24"/>
        </w:rPr>
        <w:t xml:space="preserve"> közbeszerzési eljárást folytatott le </w:t>
      </w:r>
      <w:r w:rsidRPr="00C51634">
        <w:rPr>
          <w:rFonts w:ascii="Times New Roman" w:hAnsi="Times New Roman" w:cs="Times New Roman"/>
          <w:i/>
          <w:sz w:val="24"/>
          <w:szCs w:val="24"/>
        </w:rPr>
        <w:t>„Nyomat előállító eszközök szállítása és kapcsolódó szolgáltatások teljesítése”</w:t>
      </w:r>
      <w:r w:rsidRPr="00C51634">
        <w:rPr>
          <w:rFonts w:ascii="Times New Roman" w:hAnsi="Times New Roman" w:cs="Times New Roman"/>
          <w:sz w:val="24"/>
          <w:szCs w:val="24"/>
        </w:rPr>
        <w:t xml:space="preserve"> tárgyában. Az eljárás alapján megkötött </w:t>
      </w:r>
      <w:proofErr w:type="spellStart"/>
      <w:r w:rsidRPr="00C51634">
        <w:rPr>
          <w:rFonts w:ascii="Times New Roman" w:hAnsi="Times New Roman" w:cs="Times New Roman"/>
          <w:sz w:val="24"/>
          <w:szCs w:val="24"/>
        </w:rPr>
        <w:t>keretmegállapodás</w:t>
      </w:r>
      <w:proofErr w:type="spellEnd"/>
      <w:r w:rsidRPr="00C51634">
        <w:rPr>
          <w:rFonts w:ascii="Times New Roman" w:hAnsi="Times New Roman" w:cs="Times New Roman"/>
          <w:sz w:val="24"/>
          <w:szCs w:val="24"/>
        </w:rPr>
        <w:t xml:space="preserve"> 201</w:t>
      </w:r>
      <w:r w:rsidR="00C06AF1" w:rsidRPr="00C51634">
        <w:rPr>
          <w:rFonts w:ascii="Times New Roman" w:hAnsi="Times New Roman" w:cs="Times New Roman"/>
          <w:sz w:val="24"/>
          <w:szCs w:val="24"/>
        </w:rPr>
        <w:t>6</w:t>
      </w:r>
      <w:r w:rsidRPr="00C51634">
        <w:rPr>
          <w:rFonts w:ascii="Times New Roman" w:hAnsi="Times New Roman" w:cs="Times New Roman"/>
          <w:sz w:val="24"/>
          <w:szCs w:val="24"/>
        </w:rPr>
        <w:t xml:space="preserve">. </w:t>
      </w:r>
      <w:r w:rsidR="00021899" w:rsidRPr="00C51634">
        <w:rPr>
          <w:rFonts w:ascii="Times New Roman" w:hAnsi="Times New Roman" w:cs="Times New Roman"/>
          <w:sz w:val="24"/>
          <w:szCs w:val="24"/>
        </w:rPr>
        <w:t>december</w:t>
      </w:r>
      <w:r w:rsidRPr="00C51634">
        <w:rPr>
          <w:rFonts w:ascii="Times New Roman" w:hAnsi="Times New Roman" w:cs="Times New Roman"/>
          <w:sz w:val="24"/>
          <w:szCs w:val="24"/>
        </w:rPr>
        <w:t xml:space="preserve"> </w:t>
      </w:r>
      <w:r w:rsidR="009811F0" w:rsidRPr="00C51634">
        <w:rPr>
          <w:rFonts w:ascii="Times New Roman" w:hAnsi="Times New Roman" w:cs="Times New Roman"/>
          <w:sz w:val="24"/>
          <w:szCs w:val="24"/>
        </w:rPr>
        <w:t>9</w:t>
      </w:r>
      <w:r w:rsidRPr="00C51634">
        <w:rPr>
          <w:rFonts w:ascii="Times New Roman" w:hAnsi="Times New Roman" w:cs="Times New Roman"/>
          <w:sz w:val="24"/>
          <w:szCs w:val="24"/>
        </w:rPr>
        <w:t xml:space="preserve">. napján lépett hatályba. </w:t>
      </w:r>
    </w:p>
    <w:p w:rsidR="0092524D" w:rsidRPr="00C51634" w:rsidRDefault="0092524D" w:rsidP="0092524D">
      <w:pPr>
        <w:autoSpaceDE w:val="0"/>
        <w:autoSpaceDN w:val="0"/>
        <w:adjustRightInd w:val="0"/>
        <w:spacing w:line="300" w:lineRule="exact"/>
        <w:jc w:val="both"/>
        <w:rPr>
          <w:rFonts w:ascii="Times New Roman" w:hAnsi="Times New Roman" w:cs="Times New Roman"/>
          <w:b/>
          <w:sz w:val="24"/>
          <w:szCs w:val="24"/>
        </w:rPr>
      </w:pPr>
      <w:r w:rsidRPr="00C51634">
        <w:rPr>
          <w:rFonts w:ascii="Times New Roman" w:hAnsi="Times New Roman" w:cs="Times New Roman"/>
          <w:sz w:val="24"/>
          <w:szCs w:val="24"/>
        </w:rPr>
        <w:t xml:space="preserve"> </w:t>
      </w:r>
      <w:r w:rsidR="00F044A0" w:rsidRPr="00C51634">
        <w:rPr>
          <w:rFonts w:ascii="Times New Roman" w:hAnsi="Times New Roman" w:cs="Times New Roman"/>
          <w:sz w:val="24"/>
          <w:szCs w:val="24"/>
        </w:rPr>
        <w:t>A</w:t>
      </w:r>
      <w:r w:rsidRPr="00C51634">
        <w:rPr>
          <w:rFonts w:ascii="Times New Roman" w:hAnsi="Times New Roman" w:cs="Times New Roman"/>
          <w:sz w:val="24"/>
          <w:szCs w:val="24"/>
        </w:rPr>
        <w:t xml:space="preserve"> </w:t>
      </w:r>
      <w:proofErr w:type="spellStart"/>
      <w:r w:rsidR="005A5255" w:rsidRPr="00C51634">
        <w:rPr>
          <w:rFonts w:ascii="Times New Roman" w:hAnsi="Times New Roman" w:cs="Times New Roman"/>
          <w:b/>
          <w:sz w:val="24"/>
          <w:szCs w:val="24"/>
        </w:rPr>
        <w:t>Jahn</w:t>
      </w:r>
      <w:proofErr w:type="spellEnd"/>
      <w:r w:rsidR="005A5255" w:rsidRPr="00C51634">
        <w:rPr>
          <w:rFonts w:ascii="Times New Roman" w:hAnsi="Times New Roman" w:cs="Times New Roman"/>
          <w:b/>
          <w:sz w:val="24"/>
          <w:szCs w:val="24"/>
        </w:rPr>
        <w:t xml:space="preserve"> Ferenc Dél – pesti Kórház és Rendelőintézet </w:t>
      </w:r>
      <w:r w:rsidRPr="00C51634">
        <w:rPr>
          <w:rFonts w:ascii="Times New Roman" w:hAnsi="Times New Roman" w:cs="Times New Roman"/>
          <w:sz w:val="24"/>
          <w:szCs w:val="24"/>
        </w:rPr>
        <w:t xml:space="preserve">a jelen eljárást, a </w:t>
      </w:r>
      <w:proofErr w:type="spellStart"/>
      <w:r w:rsidRPr="00C51634">
        <w:rPr>
          <w:rFonts w:ascii="Times New Roman" w:hAnsi="Times New Roman" w:cs="Times New Roman"/>
          <w:sz w:val="24"/>
          <w:szCs w:val="24"/>
        </w:rPr>
        <w:t>keretmegállapodásos</w:t>
      </w:r>
      <w:proofErr w:type="spellEnd"/>
      <w:r w:rsidRPr="00C51634">
        <w:rPr>
          <w:rFonts w:ascii="Times New Roman" w:hAnsi="Times New Roman" w:cs="Times New Roman"/>
          <w:sz w:val="24"/>
          <w:szCs w:val="24"/>
        </w:rPr>
        <w:t xml:space="preserve"> eljárás 2. részeként</w:t>
      </w:r>
      <w:r w:rsidR="00F044A0" w:rsidRPr="00C51634">
        <w:rPr>
          <w:rFonts w:ascii="Times New Roman" w:hAnsi="Times New Roman" w:cs="Times New Roman"/>
          <w:sz w:val="24"/>
          <w:szCs w:val="24"/>
        </w:rPr>
        <w:t xml:space="preserve"> a</w:t>
      </w:r>
      <w:r w:rsidR="00BC0C8E">
        <w:rPr>
          <w:rFonts w:ascii="Times New Roman" w:hAnsi="Times New Roman" w:cs="Times New Roman"/>
          <w:sz w:val="24"/>
          <w:szCs w:val="24"/>
        </w:rPr>
        <w:t xml:space="preserve"> közbeszerzésekről szóló 2015. évi CXLIII. tv. (</w:t>
      </w:r>
      <w:proofErr w:type="gramStart"/>
      <w:r w:rsidR="00BC0C8E">
        <w:rPr>
          <w:rFonts w:ascii="Times New Roman" w:hAnsi="Times New Roman" w:cs="Times New Roman"/>
          <w:sz w:val="24"/>
          <w:szCs w:val="24"/>
        </w:rPr>
        <w:t>továbbiakban :</w:t>
      </w:r>
      <w:proofErr w:type="gramEnd"/>
      <w:r w:rsidR="00BC0C8E">
        <w:rPr>
          <w:rFonts w:ascii="Times New Roman" w:hAnsi="Times New Roman" w:cs="Times New Roman"/>
          <w:sz w:val="24"/>
          <w:szCs w:val="24"/>
        </w:rPr>
        <w:t xml:space="preserve"> Kbt.) </w:t>
      </w:r>
      <w:r w:rsidR="00F044A0" w:rsidRPr="00C51634">
        <w:rPr>
          <w:rFonts w:ascii="Times New Roman" w:hAnsi="Times New Roman" w:cs="Times New Roman"/>
          <w:sz w:val="24"/>
          <w:szCs w:val="24"/>
        </w:rPr>
        <w:t xml:space="preserve"> </w:t>
      </w:r>
      <w:r w:rsidR="00F472B7" w:rsidRPr="00C51634">
        <w:rPr>
          <w:rFonts w:ascii="Times New Roman" w:hAnsi="Times New Roman" w:cs="Times New Roman"/>
          <w:b/>
          <w:sz w:val="24"/>
          <w:szCs w:val="24"/>
        </w:rPr>
        <w:t>Kbt. 110.</w:t>
      </w:r>
      <w:r w:rsidR="009811F0" w:rsidRPr="00C51634">
        <w:rPr>
          <w:rFonts w:ascii="Times New Roman" w:hAnsi="Times New Roman" w:cs="Times New Roman"/>
          <w:b/>
          <w:sz w:val="24"/>
          <w:szCs w:val="24"/>
        </w:rPr>
        <w:t xml:space="preserve"> </w:t>
      </w:r>
      <w:r w:rsidR="00F472B7" w:rsidRPr="00C51634">
        <w:rPr>
          <w:rFonts w:ascii="Times New Roman" w:hAnsi="Times New Roman" w:cs="Times New Roman"/>
          <w:b/>
          <w:sz w:val="24"/>
          <w:szCs w:val="24"/>
        </w:rPr>
        <w:t>§ (5)-(7)</w:t>
      </w:r>
      <w:r w:rsidRPr="00C51634">
        <w:rPr>
          <w:rFonts w:ascii="Times New Roman" w:hAnsi="Times New Roman" w:cs="Times New Roman"/>
          <w:b/>
          <w:sz w:val="24"/>
          <w:szCs w:val="24"/>
        </w:rPr>
        <w:t xml:space="preserve"> szerinti előírások alapján, verseny újranyitásával folytat le.</w:t>
      </w:r>
      <w:r w:rsidRPr="00C51634">
        <w:rPr>
          <w:rFonts w:ascii="Times New Roman" w:hAnsi="Times New Roman" w:cs="Times New Roman"/>
          <w:sz w:val="24"/>
          <w:szCs w:val="24"/>
        </w:rPr>
        <w:t xml:space="preserve"> </w:t>
      </w:r>
    </w:p>
    <w:p w:rsidR="0092524D" w:rsidRPr="00C51634" w:rsidRDefault="0092524D" w:rsidP="00122161">
      <w:pPr>
        <w:pStyle w:val="Listaszerbekezds"/>
        <w:autoSpaceDE w:val="0"/>
        <w:autoSpaceDN w:val="0"/>
        <w:adjustRightInd w:val="0"/>
        <w:spacing w:after="0" w:line="300" w:lineRule="exact"/>
        <w:ind w:left="0"/>
        <w:jc w:val="both"/>
        <w:rPr>
          <w:rFonts w:ascii="Times New Roman" w:hAnsi="Times New Roman" w:cs="Times New Roman"/>
          <w:sz w:val="24"/>
          <w:szCs w:val="24"/>
        </w:rPr>
      </w:pPr>
    </w:p>
    <w:p w:rsidR="00E36AD3" w:rsidRPr="00C51634" w:rsidRDefault="00E36AD3" w:rsidP="007A7AF7">
      <w:pPr>
        <w:pStyle w:val="Listaszerbekezds"/>
        <w:numPr>
          <w:ilvl w:val="0"/>
          <w:numId w:val="1"/>
        </w:numPr>
        <w:autoSpaceDE w:val="0"/>
        <w:autoSpaceDN w:val="0"/>
        <w:adjustRightInd w:val="0"/>
        <w:spacing w:after="0" w:line="300" w:lineRule="exact"/>
        <w:ind w:left="0" w:hanging="11"/>
        <w:rPr>
          <w:rFonts w:ascii="Times New Roman" w:hAnsi="Times New Roman" w:cs="Times New Roman"/>
          <w:b/>
          <w:bCs/>
          <w:sz w:val="24"/>
          <w:szCs w:val="24"/>
        </w:rPr>
      </w:pPr>
      <w:r w:rsidRPr="00C51634">
        <w:rPr>
          <w:rFonts w:ascii="Times New Roman" w:hAnsi="Times New Roman" w:cs="Times New Roman"/>
          <w:b/>
          <w:bCs/>
          <w:sz w:val="24"/>
          <w:szCs w:val="24"/>
        </w:rPr>
        <w:t xml:space="preserve">A </w:t>
      </w:r>
      <w:proofErr w:type="spellStart"/>
      <w:r w:rsidRPr="00C51634">
        <w:rPr>
          <w:rFonts w:ascii="Times New Roman" w:hAnsi="Times New Roman" w:cs="Times New Roman"/>
          <w:b/>
          <w:bCs/>
          <w:sz w:val="24"/>
          <w:szCs w:val="24"/>
        </w:rPr>
        <w:t>keretmegállapodás</w:t>
      </w:r>
      <w:proofErr w:type="spellEnd"/>
      <w:r w:rsidRPr="00C51634">
        <w:rPr>
          <w:rFonts w:ascii="Times New Roman" w:hAnsi="Times New Roman" w:cs="Times New Roman"/>
          <w:b/>
          <w:bCs/>
          <w:sz w:val="24"/>
          <w:szCs w:val="24"/>
        </w:rPr>
        <w:t xml:space="preserve"> adatai</w:t>
      </w:r>
    </w:p>
    <w:p w:rsidR="008049DB" w:rsidRPr="00C51634" w:rsidRDefault="008049DB" w:rsidP="008049DB">
      <w:pPr>
        <w:spacing w:line="300" w:lineRule="exact"/>
        <w:jc w:val="both"/>
        <w:rPr>
          <w:rFonts w:ascii="Times New Roman" w:hAnsi="Times New Roman" w:cs="Times New Roman"/>
          <w:sz w:val="24"/>
          <w:szCs w:val="24"/>
        </w:rPr>
      </w:pPr>
      <w:r w:rsidRPr="00C51634">
        <w:rPr>
          <w:rFonts w:ascii="Times New Roman" w:hAnsi="Times New Roman" w:cs="Times New Roman"/>
          <w:sz w:val="24"/>
          <w:szCs w:val="24"/>
        </w:rPr>
        <w:t>Az eljárás első részének eredményeképpen a Közbeszerzési és Ellátási Főigazgatóság, mint 1</w:t>
      </w:r>
      <w:r w:rsidR="00E321F6" w:rsidRPr="00C51634">
        <w:rPr>
          <w:rFonts w:ascii="Times New Roman" w:hAnsi="Times New Roman" w:cs="Times New Roman"/>
          <w:sz w:val="24"/>
          <w:szCs w:val="24"/>
        </w:rPr>
        <w:t>68</w:t>
      </w:r>
      <w:r w:rsidRPr="00C51634">
        <w:rPr>
          <w:rFonts w:ascii="Times New Roman" w:hAnsi="Times New Roman" w:cs="Times New Roman"/>
          <w:sz w:val="24"/>
          <w:szCs w:val="24"/>
        </w:rPr>
        <w:t xml:space="preserve">/2004. (V.25.) Kormányrendelet 11. § (1) bekezdésében a központosított közbeszerzési eljárás lefolytatására kijelölt beszerző szervezet, </w:t>
      </w:r>
      <w:r w:rsidR="0075399E" w:rsidRPr="00C51634">
        <w:rPr>
          <w:rFonts w:ascii="Times New Roman" w:hAnsi="Times New Roman" w:cs="Times New Roman"/>
          <w:sz w:val="24"/>
          <w:szCs w:val="24"/>
        </w:rPr>
        <w:t>több</w:t>
      </w:r>
      <w:r w:rsidRPr="00C51634">
        <w:rPr>
          <w:rFonts w:ascii="Times New Roman" w:hAnsi="Times New Roman" w:cs="Times New Roman"/>
          <w:sz w:val="24"/>
          <w:szCs w:val="24"/>
        </w:rPr>
        <w:t xml:space="preserve"> ajánlattevővel kötött </w:t>
      </w:r>
      <w:proofErr w:type="spellStart"/>
      <w:r w:rsidRPr="00C51634">
        <w:rPr>
          <w:rFonts w:ascii="Times New Roman" w:hAnsi="Times New Roman" w:cs="Times New Roman"/>
          <w:sz w:val="24"/>
          <w:szCs w:val="24"/>
        </w:rPr>
        <w:t>keretmegállapodást</w:t>
      </w:r>
      <w:proofErr w:type="spellEnd"/>
      <w:r w:rsidRPr="00C51634">
        <w:rPr>
          <w:rFonts w:ascii="Times New Roman" w:hAnsi="Times New Roman" w:cs="Times New Roman"/>
          <w:sz w:val="24"/>
          <w:szCs w:val="24"/>
        </w:rPr>
        <w:t>:</w:t>
      </w:r>
    </w:p>
    <w:p w:rsidR="00E36AD3" w:rsidRPr="00C51634" w:rsidRDefault="00E36AD3" w:rsidP="00E36AD3">
      <w:pPr>
        <w:autoSpaceDE w:val="0"/>
        <w:autoSpaceDN w:val="0"/>
        <w:adjustRightInd w:val="0"/>
        <w:spacing w:after="0" w:line="300" w:lineRule="exact"/>
        <w:rPr>
          <w:rFonts w:ascii="Times New Roman" w:hAnsi="Times New Roman" w:cs="Times New Roman"/>
          <w:sz w:val="24"/>
          <w:szCs w:val="24"/>
        </w:rPr>
      </w:pPr>
      <w:r w:rsidRPr="00C51634">
        <w:rPr>
          <w:rFonts w:ascii="Times New Roman" w:hAnsi="Times New Roman" w:cs="Times New Roman"/>
          <w:sz w:val="24"/>
          <w:szCs w:val="24"/>
        </w:rPr>
        <w:t xml:space="preserve">Az eljárást megindító hirdetmény: </w:t>
      </w:r>
      <w:r w:rsidR="00A840F2" w:rsidRPr="00C51634">
        <w:rPr>
          <w:rFonts w:ascii="Times New Roman" w:hAnsi="Times New Roman" w:cs="Times New Roman"/>
          <w:sz w:val="24"/>
          <w:szCs w:val="24"/>
        </w:rPr>
        <w:t>TED 2015</w:t>
      </w:r>
      <w:r w:rsidR="008B763B" w:rsidRPr="00C51634">
        <w:rPr>
          <w:rFonts w:ascii="Times New Roman" w:hAnsi="Times New Roman" w:cs="Times New Roman"/>
          <w:sz w:val="24"/>
          <w:szCs w:val="24"/>
        </w:rPr>
        <w:t xml:space="preserve">/S </w:t>
      </w:r>
      <w:r w:rsidR="00A840F2" w:rsidRPr="00C51634">
        <w:rPr>
          <w:rFonts w:ascii="Times New Roman" w:hAnsi="Times New Roman" w:cs="Times New Roman"/>
          <w:sz w:val="24"/>
          <w:szCs w:val="24"/>
        </w:rPr>
        <w:t>207</w:t>
      </w:r>
      <w:r w:rsidR="008B763B" w:rsidRPr="00C51634">
        <w:rPr>
          <w:rFonts w:ascii="Times New Roman" w:hAnsi="Times New Roman" w:cs="Times New Roman"/>
          <w:sz w:val="24"/>
          <w:szCs w:val="24"/>
        </w:rPr>
        <w:t>-</w:t>
      </w:r>
      <w:r w:rsidR="00A840F2" w:rsidRPr="00C51634">
        <w:rPr>
          <w:rFonts w:ascii="Times New Roman" w:hAnsi="Times New Roman" w:cs="Times New Roman"/>
          <w:sz w:val="24"/>
          <w:szCs w:val="24"/>
        </w:rPr>
        <w:t>375056</w:t>
      </w:r>
    </w:p>
    <w:p w:rsidR="00E36AD3" w:rsidRPr="00C51634" w:rsidRDefault="00E36AD3" w:rsidP="00E36AD3">
      <w:pPr>
        <w:autoSpaceDE w:val="0"/>
        <w:autoSpaceDN w:val="0"/>
        <w:adjustRightInd w:val="0"/>
        <w:spacing w:after="0" w:line="300" w:lineRule="exact"/>
        <w:rPr>
          <w:rFonts w:ascii="Times New Roman" w:hAnsi="Times New Roman" w:cs="Times New Roman"/>
          <w:sz w:val="24"/>
          <w:szCs w:val="24"/>
        </w:rPr>
      </w:pPr>
      <w:r w:rsidRPr="00C51634">
        <w:rPr>
          <w:rFonts w:ascii="Times New Roman" w:hAnsi="Times New Roman" w:cs="Times New Roman"/>
          <w:sz w:val="24"/>
          <w:szCs w:val="24"/>
        </w:rPr>
        <w:t>A közzététel napja: 201</w:t>
      </w:r>
      <w:r w:rsidR="00A840F2" w:rsidRPr="00C51634">
        <w:rPr>
          <w:rFonts w:ascii="Times New Roman" w:hAnsi="Times New Roman" w:cs="Times New Roman"/>
          <w:sz w:val="24"/>
          <w:szCs w:val="24"/>
        </w:rPr>
        <w:t>5</w:t>
      </w:r>
      <w:r w:rsidRPr="00C51634">
        <w:rPr>
          <w:rFonts w:ascii="Times New Roman" w:hAnsi="Times New Roman" w:cs="Times New Roman"/>
          <w:sz w:val="24"/>
          <w:szCs w:val="24"/>
        </w:rPr>
        <w:t>.</w:t>
      </w:r>
      <w:r w:rsidR="00A840F2" w:rsidRPr="00C51634">
        <w:rPr>
          <w:rFonts w:ascii="Times New Roman" w:hAnsi="Times New Roman" w:cs="Times New Roman"/>
          <w:sz w:val="24"/>
          <w:szCs w:val="24"/>
        </w:rPr>
        <w:t>10</w:t>
      </w:r>
      <w:r w:rsidRPr="00C51634">
        <w:rPr>
          <w:rFonts w:ascii="Times New Roman" w:hAnsi="Times New Roman" w:cs="Times New Roman"/>
          <w:sz w:val="24"/>
          <w:szCs w:val="24"/>
        </w:rPr>
        <w:t>.</w:t>
      </w:r>
      <w:r w:rsidR="00A840F2" w:rsidRPr="00C51634">
        <w:rPr>
          <w:rFonts w:ascii="Times New Roman" w:hAnsi="Times New Roman" w:cs="Times New Roman"/>
          <w:sz w:val="24"/>
          <w:szCs w:val="24"/>
        </w:rPr>
        <w:t>19</w:t>
      </w:r>
      <w:r w:rsidRPr="00C51634">
        <w:rPr>
          <w:rFonts w:ascii="Times New Roman" w:hAnsi="Times New Roman" w:cs="Times New Roman"/>
          <w:sz w:val="24"/>
          <w:szCs w:val="24"/>
        </w:rPr>
        <w:t>.</w:t>
      </w: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r w:rsidRPr="00C51634">
        <w:rPr>
          <w:rFonts w:ascii="Times New Roman" w:hAnsi="Times New Roman" w:cs="Times New Roman"/>
          <w:color w:val="000000"/>
          <w:sz w:val="24"/>
          <w:szCs w:val="24"/>
        </w:rPr>
        <w:t>A megkötött keret-megállapodás:</w:t>
      </w:r>
    </w:p>
    <w:p w:rsidR="00E36AD3" w:rsidRPr="00C51634" w:rsidRDefault="0033330C" w:rsidP="005B69BF">
      <w:pPr>
        <w:autoSpaceDE w:val="0"/>
        <w:autoSpaceDN w:val="0"/>
        <w:adjustRightInd w:val="0"/>
        <w:spacing w:after="0"/>
        <w:jc w:val="both"/>
        <w:rPr>
          <w:rFonts w:ascii="Times New Roman" w:hAnsi="Times New Roman" w:cs="Times New Roman"/>
          <w:color w:val="000000"/>
          <w:sz w:val="24"/>
          <w:szCs w:val="24"/>
        </w:rPr>
      </w:pPr>
      <w:r w:rsidRPr="00C51634">
        <w:rPr>
          <w:rFonts w:ascii="Times New Roman" w:hAnsi="Times New Roman" w:cs="Times New Roman"/>
          <w:color w:val="000000"/>
          <w:sz w:val="24"/>
          <w:szCs w:val="24"/>
        </w:rPr>
        <w:t>Azonosítószám:</w:t>
      </w:r>
      <w:r w:rsidR="008B763B" w:rsidRPr="00C51634">
        <w:rPr>
          <w:rFonts w:ascii="Times New Roman" w:hAnsi="Times New Roman" w:cs="Times New Roman"/>
          <w:color w:val="000000"/>
          <w:sz w:val="24"/>
          <w:szCs w:val="24"/>
        </w:rPr>
        <w:t xml:space="preserve"> KM0</w:t>
      </w:r>
      <w:r w:rsidR="004A7740" w:rsidRPr="00C51634">
        <w:rPr>
          <w:rFonts w:ascii="Times New Roman" w:hAnsi="Times New Roman" w:cs="Times New Roman"/>
          <w:color w:val="000000"/>
          <w:sz w:val="24"/>
          <w:szCs w:val="24"/>
        </w:rPr>
        <w:t>3</w:t>
      </w:r>
      <w:r w:rsidR="008230E3" w:rsidRPr="00C51634">
        <w:rPr>
          <w:rFonts w:ascii="Times New Roman" w:hAnsi="Times New Roman" w:cs="Times New Roman"/>
          <w:color w:val="000000"/>
          <w:sz w:val="24"/>
          <w:szCs w:val="24"/>
        </w:rPr>
        <w:t>F</w:t>
      </w:r>
      <w:r w:rsidR="008B763B" w:rsidRPr="00C51634">
        <w:rPr>
          <w:rFonts w:ascii="Times New Roman" w:hAnsi="Times New Roman" w:cs="Times New Roman"/>
          <w:color w:val="000000"/>
          <w:sz w:val="24"/>
          <w:szCs w:val="24"/>
        </w:rPr>
        <w:t>MNY</w:t>
      </w:r>
      <w:r w:rsidR="00E36AD3" w:rsidRPr="00C51634">
        <w:rPr>
          <w:rFonts w:ascii="Times New Roman" w:hAnsi="Times New Roman" w:cs="Times New Roman"/>
          <w:color w:val="000000"/>
          <w:sz w:val="24"/>
          <w:szCs w:val="24"/>
        </w:rPr>
        <w:t>1</w:t>
      </w:r>
      <w:r w:rsidR="00A840F2" w:rsidRPr="00C51634">
        <w:rPr>
          <w:rFonts w:ascii="Times New Roman" w:hAnsi="Times New Roman" w:cs="Times New Roman"/>
          <w:color w:val="000000"/>
          <w:sz w:val="24"/>
          <w:szCs w:val="24"/>
        </w:rPr>
        <w:t>5</w:t>
      </w:r>
    </w:p>
    <w:p w:rsidR="001D160B" w:rsidRPr="00C51634" w:rsidRDefault="001D160B" w:rsidP="005B69BF">
      <w:pPr>
        <w:autoSpaceDE w:val="0"/>
        <w:autoSpaceDN w:val="0"/>
        <w:adjustRightInd w:val="0"/>
        <w:spacing w:after="0"/>
        <w:jc w:val="both"/>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Rendelkezésre álló </w:t>
      </w:r>
      <w:proofErr w:type="spellStart"/>
      <w:r w:rsidRPr="00C51634">
        <w:rPr>
          <w:rFonts w:ascii="Times New Roman" w:hAnsi="Times New Roman" w:cs="Times New Roman"/>
          <w:color w:val="000000"/>
          <w:sz w:val="24"/>
          <w:szCs w:val="24"/>
        </w:rPr>
        <w:t>keretösszeeg</w:t>
      </w:r>
      <w:proofErr w:type="spellEnd"/>
      <w:r w:rsidRPr="00C51634">
        <w:rPr>
          <w:rFonts w:ascii="Times New Roman" w:hAnsi="Times New Roman" w:cs="Times New Roman"/>
          <w:color w:val="000000"/>
          <w:sz w:val="24"/>
          <w:szCs w:val="24"/>
        </w:rPr>
        <w:t xml:space="preserve">: </w:t>
      </w:r>
      <w:r w:rsidR="00A840F2" w:rsidRPr="00C51634">
        <w:rPr>
          <w:rFonts w:ascii="Times New Roman" w:hAnsi="Times New Roman" w:cs="Times New Roman"/>
          <w:color w:val="000000"/>
          <w:sz w:val="24"/>
          <w:szCs w:val="24"/>
        </w:rPr>
        <w:t>1</w:t>
      </w:r>
      <w:r w:rsidRPr="00C51634">
        <w:rPr>
          <w:rFonts w:ascii="Times New Roman" w:hAnsi="Times New Roman" w:cs="Times New Roman"/>
          <w:color w:val="000000"/>
          <w:sz w:val="24"/>
          <w:szCs w:val="24"/>
        </w:rPr>
        <w:t>.</w:t>
      </w:r>
      <w:r w:rsidR="004A7740" w:rsidRPr="00C51634">
        <w:rPr>
          <w:rFonts w:ascii="Times New Roman" w:hAnsi="Times New Roman" w:cs="Times New Roman"/>
          <w:color w:val="000000"/>
          <w:sz w:val="24"/>
          <w:szCs w:val="24"/>
        </w:rPr>
        <w:t>5</w:t>
      </w:r>
      <w:r w:rsidRPr="00C51634">
        <w:rPr>
          <w:rFonts w:ascii="Times New Roman" w:hAnsi="Times New Roman" w:cs="Times New Roman"/>
          <w:color w:val="000000"/>
          <w:sz w:val="24"/>
          <w:szCs w:val="24"/>
        </w:rPr>
        <w:t>00.000.000 Ft+Áfa</w:t>
      </w:r>
    </w:p>
    <w:p w:rsidR="00811DD1" w:rsidRPr="00C51634" w:rsidRDefault="00811DD1" w:rsidP="005B69BF">
      <w:pPr>
        <w:autoSpaceDE w:val="0"/>
        <w:autoSpaceDN w:val="0"/>
        <w:adjustRightInd w:val="0"/>
        <w:spacing w:after="0"/>
        <w:jc w:val="both"/>
        <w:rPr>
          <w:rFonts w:ascii="Times New Roman" w:hAnsi="Times New Roman" w:cs="Times New Roman"/>
          <w:color w:val="000000"/>
          <w:sz w:val="24"/>
          <w:szCs w:val="24"/>
        </w:rPr>
      </w:pPr>
      <w:proofErr w:type="spellStart"/>
      <w:r w:rsidRPr="00C51634">
        <w:rPr>
          <w:rFonts w:ascii="Times New Roman" w:hAnsi="Times New Roman" w:cs="Times New Roman"/>
          <w:color w:val="000000"/>
          <w:sz w:val="24"/>
          <w:szCs w:val="24"/>
        </w:rPr>
        <w:t>Keretmegállapodás</w:t>
      </w:r>
      <w:proofErr w:type="spellEnd"/>
      <w:r w:rsidRPr="00C51634">
        <w:rPr>
          <w:rFonts w:ascii="Times New Roman" w:hAnsi="Times New Roman" w:cs="Times New Roman"/>
          <w:color w:val="000000"/>
          <w:sz w:val="24"/>
          <w:szCs w:val="24"/>
        </w:rPr>
        <w:t xml:space="preserve"> </w:t>
      </w:r>
      <w:r w:rsidR="00BC0B10" w:rsidRPr="00C51634">
        <w:rPr>
          <w:rFonts w:ascii="Times New Roman" w:hAnsi="Times New Roman" w:cs="Times New Roman"/>
          <w:color w:val="000000"/>
          <w:sz w:val="24"/>
          <w:szCs w:val="24"/>
        </w:rPr>
        <w:t>hatálya</w:t>
      </w:r>
      <w:r w:rsidRPr="00C51634">
        <w:rPr>
          <w:rFonts w:ascii="Times New Roman" w:hAnsi="Times New Roman" w:cs="Times New Roman"/>
          <w:color w:val="000000"/>
          <w:sz w:val="24"/>
          <w:szCs w:val="24"/>
        </w:rPr>
        <w:t xml:space="preserve">: </w:t>
      </w:r>
      <w:r w:rsidR="00BC0B10" w:rsidRPr="00C51634">
        <w:rPr>
          <w:rFonts w:ascii="Times New Roman" w:hAnsi="Times New Roman" w:cs="Times New Roman"/>
          <w:color w:val="000000"/>
          <w:sz w:val="24"/>
          <w:szCs w:val="24"/>
        </w:rPr>
        <w:t>201</w:t>
      </w:r>
      <w:r w:rsidR="00A840F2" w:rsidRPr="00C51634">
        <w:rPr>
          <w:rFonts w:ascii="Times New Roman" w:hAnsi="Times New Roman" w:cs="Times New Roman"/>
          <w:color w:val="000000"/>
          <w:sz w:val="24"/>
          <w:szCs w:val="24"/>
        </w:rPr>
        <w:t>6</w:t>
      </w:r>
      <w:r w:rsidR="00BC0B10" w:rsidRPr="00C51634">
        <w:rPr>
          <w:rFonts w:ascii="Times New Roman" w:hAnsi="Times New Roman" w:cs="Times New Roman"/>
          <w:color w:val="000000"/>
          <w:sz w:val="24"/>
          <w:szCs w:val="24"/>
        </w:rPr>
        <w:t xml:space="preserve">. </w:t>
      </w:r>
      <w:r w:rsidR="004A7740" w:rsidRPr="00C51634">
        <w:rPr>
          <w:rFonts w:ascii="Times New Roman" w:hAnsi="Times New Roman" w:cs="Times New Roman"/>
          <w:color w:val="000000"/>
          <w:sz w:val="24"/>
          <w:szCs w:val="24"/>
        </w:rPr>
        <w:t>december 9</w:t>
      </w:r>
      <w:r w:rsidR="00BC0B10" w:rsidRPr="00C51634">
        <w:rPr>
          <w:rFonts w:ascii="Times New Roman" w:hAnsi="Times New Roman" w:cs="Times New Roman"/>
          <w:color w:val="000000"/>
          <w:sz w:val="24"/>
          <w:szCs w:val="24"/>
        </w:rPr>
        <w:t xml:space="preserve">. - </w:t>
      </w:r>
      <w:r w:rsidRPr="00C51634">
        <w:rPr>
          <w:rFonts w:ascii="Times New Roman" w:hAnsi="Times New Roman" w:cs="Times New Roman"/>
          <w:color w:val="000000"/>
          <w:sz w:val="24"/>
          <w:szCs w:val="24"/>
        </w:rPr>
        <w:t>20</w:t>
      </w:r>
      <w:r w:rsidR="00A840F2" w:rsidRPr="00C51634">
        <w:rPr>
          <w:rFonts w:ascii="Times New Roman" w:hAnsi="Times New Roman" w:cs="Times New Roman"/>
          <w:color w:val="000000"/>
          <w:sz w:val="24"/>
          <w:szCs w:val="24"/>
        </w:rPr>
        <w:t>20</w:t>
      </w:r>
      <w:r w:rsidRPr="00C51634">
        <w:rPr>
          <w:rFonts w:ascii="Times New Roman" w:hAnsi="Times New Roman" w:cs="Times New Roman"/>
          <w:color w:val="000000"/>
          <w:sz w:val="24"/>
          <w:szCs w:val="24"/>
        </w:rPr>
        <w:t xml:space="preserve">. </w:t>
      </w:r>
      <w:r w:rsidR="00714A6B" w:rsidRPr="00C51634">
        <w:rPr>
          <w:rFonts w:ascii="Times New Roman" w:hAnsi="Times New Roman" w:cs="Times New Roman"/>
          <w:color w:val="000000"/>
          <w:sz w:val="24"/>
          <w:szCs w:val="24"/>
        </w:rPr>
        <w:t xml:space="preserve">december </w:t>
      </w:r>
      <w:r w:rsidR="004A7740" w:rsidRPr="00C51634">
        <w:rPr>
          <w:rFonts w:ascii="Times New Roman" w:hAnsi="Times New Roman" w:cs="Times New Roman"/>
          <w:color w:val="000000"/>
          <w:sz w:val="24"/>
          <w:szCs w:val="24"/>
        </w:rPr>
        <w:t>9</w:t>
      </w:r>
      <w:r w:rsidR="00A840F2" w:rsidRPr="00C51634">
        <w:rPr>
          <w:rFonts w:ascii="Times New Roman" w:hAnsi="Times New Roman" w:cs="Times New Roman"/>
          <w:color w:val="000000"/>
          <w:sz w:val="24"/>
          <w:szCs w:val="24"/>
        </w:rPr>
        <w:t>.</w:t>
      </w:r>
    </w:p>
    <w:p w:rsidR="0033330C" w:rsidRPr="00C51634" w:rsidRDefault="0033330C" w:rsidP="005B69BF">
      <w:pPr>
        <w:autoSpaceDE w:val="0"/>
        <w:autoSpaceDN w:val="0"/>
        <w:adjustRightInd w:val="0"/>
        <w:spacing w:after="0"/>
        <w:jc w:val="both"/>
        <w:rPr>
          <w:rFonts w:ascii="Times New Roman" w:hAnsi="Times New Roman" w:cs="Times New Roman"/>
          <w:bCs/>
          <w:color w:val="000000"/>
          <w:sz w:val="24"/>
          <w:szCs w:val="24"/>
        </w:rPr>
      </w:pPr>
      <w:r w:rsidRPr="00C51634">
        <w:rPr>
          <w:rFonts w:ascii="Times New Roman" w:hAnsi="Times New Roman" w:cs="Times New Roman"/>
          <w:bCs/>
          <w:color w:val="000000"/>
          <w:sz w:val="24"/>
          <w:szCs w:val="24"/>
        </w:rPr>
        <w:t>KEF iktatószám: ITKK/2/262/2016</w:t>
      </w:r>
    </w:p>
    <w:p w:rsidR="003D2FCE" w:rsidRPr="00C51634" w:rsidRDefault="0033330C" w:rsidP="005B69BF">
      <w:pPr>
        <w:autoSpaceDE w:val="0"/>
        <w:autoSpaceDN w:val="0"/>
        <w:adjustRightInd w:val="0"/>
        <w:spacing w:after="0"/>
        <w:jc w:val="both"/>
        <w:rPr>
          <w:rFonts w:ascii="Times New Roman" w:hAnsi="Times New Roman" w:cs="Times New Roman"/>
          <w:bCs/>
          <w:color w:val="000000"/>
          <w:sz w:val="24"/>
          <w:szCs w:val="24"/>
        </w:rPr>
      </w:pPr>
      <w:r w:rsidRPr="00C51634">
        <w:rPr>
          <w:rFonts w:ascii="Times New Roman" w:hAnsi="Times New Roman" w:cs="Times New Roman"/>
          <w:bCs/>
          <w:color w:val="000000"/>
          <w:sz w:val="24"/>
          <w:szCs w:val="24"/>
        </w:rPr>
        <w:t xml:space="preserve">Megnevezése: </w:t>
      </w:r>
      <w:r w:rsidR="003D2FCE" w:rsidRPr="00C51634">
        <w:rPr>
          <w:rFonts w:ascii="Times New Roman" w:hAnsi="Times New Roman" w:cs="Times New Roman"/>
          <w:sz w:val="24"/>
          <w:szCs w:val="24"/>
        </w:rPr>
        <w:t xml:space="preserve">Nyomtatók, Tintasugaras </w:t>
      </w:r>
      <w:proofErr w:type="spellStart"/>
      <w:r w:rsidR="003D2FCE" w:rsidRPr="00C51634">
        <w:rPr>
          <w:rFonts w:ascii="Times New Roman" w:hAnsi="Times New Roman" w:cs="Times New Roman"/>
          <w:sz w:val="24"/>
          <w:szCs w:val="24"/>
        </w:rPr>
        <w:t>multifunkciós</w:t>
      </w:r>
      <w:proofErr w:type="spellEnd"/>
      <w:r w:rsidR="003D2FCE" w:rsidRPr="00C51634">
        <w:rPr>
          <w:rFonts w:ascii="Times New Roman" w:hAnsi="Times New Roman" w:cs="Times New Roman"/>
          <w:sz w:val="24"/>
          <w:szCs w:val="24"/>
        </w:rPr>
        <w:t xml:space="preserve"> eszközök és eredeti kellékanyagok I.</w:t>
      </w:r>
    </w:p>
    <w:p w:rsidR="003D2FCE" w:rsidRPr="00C51634" w:rsidRDefault="0033330C" w:rsidP="005B69BF">
      <w:pPr>
        <w:pStyle w:val="Cm"/>
        <w:spacing w:line="276" w:lineRule="auto"/>
        <w:jc w:val="both"/>
        <w:rPr>
          <w:b w:val="0"/>
          <w:bCs/>
          <w:color w:val="000000"/>
          <w:sz w:val="24"/>
          <w:szCs w:val="24"/>
        </w:rPr>
      </w:pPr>
      <w:r w:rsidRPr="00C51634">
        <w:rPr>
          <w:b w:val="0"/>
          <w:bCs/>
          <w:color w:val="000000"/>
          <w:sz w:val="24"/>
          <w:szCs w:val="24"/>
        </w:rPr>
        <w:t>Tárgya:</w:t>
      </w:r>
      <w:r w:rsidRPr="00C51634">
        <w:rPr>
          <w:bCs/>
          <w:color w:val="000000"/>
          <w:sz w:val="24"/>
          <w:szCs w:val="24"/>
        </w:rPr>
        <w:t xml:space="preserve"> </w:t>
      </w:r>
      <w:r w:rsidR="003D2FCE" w:rsidRPr="00C51634">
        <w:rPr>
          <w:b w:val="0"/>
          <w:sz w:val="24"/>
          <w:szCs w:val="24"/>
        </w:rPr>
        <w:t>Nyomat előállító eszközök szállítása és kapcsolódó szolgáltatások teljesítése - 2015</w:t>
      </w:r>
    </w:p>
    <w:p w:rsidR="003D2FCE" w:rsidRPr="00C51634" w:rsidRDefault="00AD01BA" w:rsidP="00AD01BA">
      <w:pPr>
        <w:tabs>
          <w:tab w:val="left" w:pos="7025"/>
        </w:tabs>
        <w:autoSpaceDE w:val="0"/>
        <w:autoSpaceDN w:val="0"/>
        <w:adjustRightInd w:val="0"/>
        <w:spacing w:after="0"/>
        <w:ind w:firstLine="708"/>
        <w:jc w:val="both"/>
        <w:rPr>
          <w:rFonts w:ascii="Times New Roman" w:hAnsi="Times New Roman" w:cs="Times New Roman"/>
          <w:bCs/>
          <w:color w:val="000000"/>
          <w:sz w:val="24"/>
          <w:szCs w:val="24"/>
        </w:rPr>
      </w:pPr>
      <w:r w:rsidRPr="00C51634">
        <w:rPr>
          <w:rFonts w:ascii="Times New Roman" w:hAnsi="Times New Roman" w:cs="Times New Roman"/>
          <w:bCs/>
          <w:color w:val="000000"/>
          <w:sz w:val="24"/>
          <w:szCs w:val="24"/>
        </w:rPr>
        <w:tab/>
      </w:r>
    </w:p>
    <w:p w:rsidR="0092524D" w:rsidRPr="00C51634" w:rsidRDefault="0092524D" w:rsidP="005B69BF">
      <w:pPr>
        <w:autoSpaceDE w:val="0"/>
        <w:autoSpaceDN w:val="0"/>
        <w:adjustRightInd w:val="0"/>
        <w:spacing w:after="0"/>
        <w:jc w:val="both"/>
        <w:rPr>
          <w:rFonts w:ascii="Times New Roman" w:hAnsi="Times New Roman" w:cs="Times New Roman"/>
          <w:b/>
          <w:bCs/>
          <w:color w:val="000000"/>
          <w:sz w:val="24"/>
          <w:szCs w:val="24"/>
        </w:rPr>
      </w:pPr>
    </w:p>
    <w:p w:rsidR="00E36AD3" w:rsidRPr="00C51634" w:rsidRDefault="00E36AD3" w:rsidP="007A7AF7">
      <w:pPr>
        <w:pStyle w:val="Listaszerbekezds"/>
        <w:numPr>
          <w:ilvl w:val="0"/>
          <w:numId w:val="2"/>
        </w:numPr>
        <w:autoSpaceDE w:val="0"/>
        <w:autoSpaceDN w:val="0"/>
        <w:adjustRightInd w:val="0"/>
        <w:spacing w:after="0" w:line="300" w:lineRule="exact"/>
        <w:ind w:left="0" w:hanging="11"/>
        <w:rPr>
          <w:rFonts w:ascii="Times New Roman" w:hAnsi="Times New Roman" w:cs="Times New Roman"/>
          <w:b/>
          <w:bCs/>
          <w:sz w:val="24"/>
          <w:szCs w:val="24"/>
        </w:rPr>
      </w:pPr>
      <w:r w:rsidRPr="00C51634">
        <w:rPr>
          <w:rFonts w:ascii="Times New Roman" w:hAnsi="Times New Roman" w:cs="Times New Roman"/>
          <w:b/>
          <w:bCs/>
          <w:sz w:val="24"/>
          <w:szCs w:val="24"/>
        </w:rPr>
        <w:t>A közbeszerzés tárgya és mennyisége</w:t>
      </w:r>
    </w:p>
    <w:p w:rsidR="00630C11" w:rsidRPr="00C51634" w:rsidRDefault="00630C11" w:rsidP="00630C11">
      <w:pPr>
        <w:pStyle w:val="Listaszerbekezds"/>
        <w:autoSpaceDE w:val="0"/>
        <w:autoSpaceDN w:val="0"/>
        <w:adjustRightInd w:val="0"/>
        <w:spacing w:after="0" w:line="300" w:lineRule="exact"/>
        <w:ind w:left="0"/>
        <w:rPr>
          <w:rFonts w:ascii="Times New Roman" w:hAnsi="Times New Roman" w:cs="Times New Roman"/>
          <w:bCs/>
          <w:sz w:val="24"/>
          <w:szCs w:val="24"/>
        </w:rPr>
      </w:pPr>
    </w:p>
    <w:p w:rsidR="00FB1918" w:rsidRPr="00C51634" w:rsidRDefault="00FB1918" w:rsidP="00630C11">
      <w:pPr>
        <w:autoSpaceDE w:val="0"/>
        <w:autoSpaceDN w:val="0"/>
        <w:adjustRightInd w:val="0"/>
        <w:spacing w:after="0" w:line="300" w:lineRule="exact"/>
        <w:jc w:val="both"/>
        <w:rPr>
          <w:rFonts w:ascii="Times New Roman" w:hAnsi="Times New Roman" w:cs="Times New Roman"/>
          <w:sz w:val="24"/>
          <w:szCs w:val="24"/>
        </w:rPr>
      </w:pPr>
      <w:r w:rsidRPr="00C51634">
        <w:rPr>
          <w:rFonts w:ascii="Times New Roman" w:hAnsi="Times New Roman" w:cs="Times New Roman"/>
          <w:sz w:val="24"/>
          <w:szCs w:val="24"/>
        </w:rPr>
        <w:t xml:space="preserve">Jelen közbeszerzési eljárás tárgya </w:t>
      </w:r>
      <w:proofErr w:type="spellStart"/>
      <w:r w:rsidRPr="00C51634">
        <w:rPr>
          <w:rFonts w:ascii="Times New Roman" w:hAnsi="Times New Roman" w:cs="Times New Roman"/>
          <w:sz w:val="24"/>
          <w:szCs w:val="24"/>
        </w:rPr>
        <w:t>teljeskörű</w:t>
      </w:r>
      <w:proofErr w:type="spellEnd"/>
      <w:r w:rsidRPr="00C51634">
        <w:rPr>
          <w:rFonts w:ascii="Times New Roman" w:hAnsi="Times New Roman" w:cs="Times New Roman"/>
          <w:sz w:val="24"/>
          <w:szCs w:val="24"/>
        </w:rPr>
        <w:t xml:space="preserve"> (nyomat előállítási) üzemeltetési szolgáltatás (TÜSZ) nyújtása a </w:t>
      </w:r>
      <w:proofErr w:type="spellStart"/>
      <w:r w:rsidRPr="00C51634">
        <w:rPr>
          <w:rFonts w:ascii="Times New Roman" w:hAnsi="Times New Roman" w:cs="Times New Roman"/>
          <w:sz w:val="24"/>
          <w:szCs w:val="24"/>
        </w:rPr>
        <w:t>Jahn</w:t>
      </w:r>
      <w:proofErr w:type="spellEnd"/>
      <w:r w:rsidRPr="00C51634">
        <w:rPr>
          <w:rFonts w:ascii="Times New Roman" w:hAnsi="Times New Roman" w:cs="Times New Roman"/>
          <w:sz w:val="24"/>
          <w:szCs w:val="24"/>
        </w:rPr>
        <w:t xml:space="preserve"> Ferenc Dél – pesti K</w:t>
      </w:r>
      <w:r w:rsidR="00171AB7" w:rsidRPr="00C51634">
        <w:rPr>
          <w:rFonts w:ascii="Times New Roman" w:hAnsi="Times New Roman" w:cs="Times New Roman"/>
          <w:sz w:val="24"/>
          <w:szCs w:val="24"/>
        </w:rPr>
        <w:t>órház és Rendelőintézet részére</w:t>
      </w:r>
      <w:r w:rsidRPr="00C51634">
        <w:rPr>
          <w:rFonts w:ascii="Times New Roman" w:hAnsi="Times New Roman" w:cs="Times New Roman"/>
          <w:sz w:val="24"/>
          <w:szCs w:val="24"/>
        </w:rPr>
        <w:t xml:space="preserve"> </w:t>
      </w:r>
      <w:proofErr w:type="spellStart"/>
      <w:r w:rsidR="0009574D" w:rsidRPr="00C51634">
        <w:rPr>
          <w:rFonts w:ascii="Times New Roman" w:hAnsi="Times New Roman" w:cs="Times New Roman"/>
          <w:sz w:val="24"/>
          <w:szCs w:val="24"/>
        </w:rPr>
        <w:t>Kyocera</w:t>
      </w:r>
      <w:proofErr w:type="spellEnd"/>
      <w:r w:rsidR="000E13E5" w:rsidRPr="00C51634">
        <w:rPr>
          <w:rFonts w:ascii="Times New Roman" w:hAnsi="Times New Roman" w:cs="Times New Roman"/>
          <w:sz w:val="24"/>
          <w:szCs w:val="24"/>
        </w:rPr>
        <w:t xml:space="preserve"> </w:t>
      </w:r>
      <w:r w:rsidR="001432CE" w:rsidRPr="00C51634">
        <w:rPr>
          <w:rFonts w:ascii="Times New Roman" w:hAnsi="Times New Roman" w:cs="Times New Roman"/>
          <w:sz w:val="24"/>
          <w:szCs w:val="24"/>
        </w:rPr>
        <w:t>gyártmányú</w:t>
      </w:r>
      <w:r w:rsidR="00630C11" w:rsidRPr="00C51634">
        <w:rPr>
          <w:rFonts w:ascii="Times New Roman" w:hAnsi="Times New Roman" w:cs="Times New Roman"/>
          <w:sz w:val="24"/>
          <w:szCs w:val="24"/>
        </w:rPr>
        <w:t xml:space="preserve"> </w:t>
      </w:r>
      <w:r w:rsidR="004A7740" w:rsidRPr="00C51634">
        <w:rPr>
          <w:rFonts w:ascii="Times New Roman" w:hAnsi="Times New Roman" w:cs="Times New Roman"/>
          <w:sz w:val="24"/>
          <w:szCs w:val="24"/>
        </w:rPr>
        <w:t>nyomtató</w:t>
      </w:r>
      <w:r w:rsidR="00B91E54" w:rsidRPr="00C51634">
        <w:rPr>
          <w:rFonts w:ascii="Times New Roman" w:hAnsi="Times New Roman" w:cs="Times New Roman"/>
          <w:sz w:val="24"/>
          <w:szCs w:val="24"/>
        </w:rPr>
        <w:t xml:space="preserve"> eszközre</w:t>
      </w:r>
      <w:r w:rsidRPr="00C51634">
        <w:rPr>
          <w:rFonts w:ascii="Times New Roman" w:hAnsi="Times New Roman" w:cs="Times New Roman"/>
          <w:sz w:val="24"/>
          <w:szCs w:val="24"/>
        </w:rPr>
        <w:t xml:space="preserve"> vonatkozóan</w:t>
      </w:r>
      <w:r w:rsidR="00AD01BA" w:rsidRPr="00C51634">
        <w:rPr>
          <w:rFonts w:ascii="Times New Roman" w:hAnsi="Times New Roman" w:cs="Times New Roman"/>
          <w:sz w:val="24"/>
          <w:szCs w:val="24"/>
        </w:rPr>
        <w:t>. (A nyomatatók mennyisége a szerződés időtartama alatt változhat!)</w:t>
      </w:r>
    </w:p>
    <w:p w:rsidR="002C41AD" w:rsidRPr="00C51634" w:rsidRDefault="00670B98" w:rsidP="00630C11">
      <w:pPr>
        <w:autoSpaceDE w:val="0"/>
        <w:autoSpaceDN w:val="0"/>
        <w:adjustRightInd w:val="0"/>
        <w:spacing w:after="0" w:line="300" w:lineRule="exact"/>
        <w:jc w:val="both"/>
        <w:rPr>
          <w:rFonts w:ascii="Times New Roman" w:hAnsi="Times New Roman" w:cs="Times New Roman"/>
          <w:sz w:val="24"/>
          <w:szCs w:val="24"/>
        </w:rPr>
      </w:pPr>
      <w:r w:rsidRPr="00C51634">
        <w:rPr>
          <w:rFonts w:ascii="Times New Roman" w:hAnsi="Times New Roman" w:cs="Times New Roman"/>
          <w:sz w:val="24"/>
          <w:szCs w:val="24"/>
        </w:rPr>
        <w:t>A beszerzés mennyisége havonta 445.000 db nyomat</w:t>
      </w:r>
      <w:r w:rsidR="00630C11" w:rsidRPr="00C51634">
        <w:rPr>
          <w:rFonts w:ascii="Times New Roman" w:hAnsi="Times New Roman" w:cs="Times New Roman"/>
          <w:sz w:val="24"/>
          <w:szCs w:val="24"/>
        </w:rPr>
        <w:t xml:space="preserve"> </w:t>
      </w:r>
      <w:r w:rsidR="00E103D8" w:rsidRPr="00C51634">
        <w:rPr>
          <w:rFonts w:ascii="Times New Roman" w:hAnsi="Times New Roman" w:cs="Times New Roman"/>
          <w:sz w:val="24"/>
          <w:szCs w:val="24"/>
        </w:rPr>
        <w:t>(</w:t>
      </w:r>
      <w:r w:rsidR="002C41AD" w:rsidRPr="00C51634">
        <w:rPr>
          <w:rFonts w:ascii="Times New Roman" w:hAnsi="Times New Roman" w:cs="Times New Roman"/>
          <w:sz w:val="24"/>
          <w:szCs w:val="24"/>
        </w:rPr>
        <w:t>+2</w:t>
      </w:r>
      <w:r w:rsidR="006723F1" w:rsidRPr="00C51634">
        <w:rPr>
          <w:rFonts w:ascii="Times New Roman" w:hAnsi="Times New Roman" w:cs="Times New Roman"/>
          <w:sz w:val="24"/>
          <w:szCs w:val="24"/>
        </w:rPr>
        <w:t>0%</w:t>
      </w:r>
      <w:r w:rsidR="00021899" w:rsidRPr="00C51634">
        <w:rPr>
          <w:rFonts w:ascii="Times New Roman" w:hAnsi="Times New Roman" w:cs="Times New Roman"/>
          <w:sz w:val="24"/>
          <w:szCs w:val="24"/>
        </w:rPr>
        <w:t xml:space="preserve"> </w:t>
      </w:r>
      <w:r w:rsidRPr="00C51634">
        <w:rPr>
          <w:rFonts w:ascii="Times New Roman" w:hAnsi="Times New Roman" w:cs="Times New Roman"/>
          <w:sz w:val="24"/>
          <w:szCs w:val="24"/>
        </w:rPr>
        <w:t>opció)</w:t>
      </w:r>
    </w:p>
    <w:p w:rsidR="00670B98" w:rsidRPr="00C51634" w:rsidRDefault="00670B98" w:rsidP="00630C11">
      <w:pPr>
        <w:autoSpaceDE w:val="0"/>
        <w:autoSpaceDN w:val="0"/>
        <w:adjustRightInd w:val="0"/>
        <w:spacing w:after="0" w:line="300" w:lineRule="exact"/>
        <w:jc w:val="both"/>
        <w:rPr>
          <w:rFonts w:ascii="Times New Roman" w:hAnsi="Times New Roman" w:cs="Times New Roman"/>
          <w:sz w:val="24"/>
          <w:szCs w:val="24"/>
        </w:rPr>
      </w:pPr>
    </w:p>
    <w:p w:rsidR="00630C11" w:rsidRPr="00C51634" w:rsidRDefault="00630C11" w:rsidP="007A7AF7">
      <w:pPr>
        <w:pStyle w:val="Listaszerbekezds"/>
        <w:numPr>
          <w:ilvl w:val="0"/>
          <w:numId w:val="2"/>
        </w:numPr>
        <w:autoSpaceDE w:val="0"/>
        <w:autoSpaceDN w:val="0"/>
        <w:adjustRightInd w:val="0"/>
        <w:spacing w:after="0" w:line="300" w:lineRule="exact"/>
        <w:ind w:left="0" w:hanging="11"/>
        <w:rPr>
          <w:rFonts w:ascii="Times New Roman" w:hAnsi="Times New Roman" w:cs="Times New Roman"/>
          <w:b/>
          <w:bCs/>
          <w:sz w:val="24"/>
          <w:szCs w:val="24"/>
        </w:rPr>
      </w:pPr>
      <w:r w:rsidRPr="00C51634">
        <w:rPr>
          <w:rFonts w:ascii="Times New Roman" w:hAnsi="Times New Roman" w:cs="Times New Roman"/>
          <w:b/>
          <w:bCs/>
          <w:sz w:val="24"/>
          <w:szCs w:val="24"/>
        </w:rPr>
        <w:t xml:space="preserve">A </w:t>
      </w:r>
      <w:proofErr w:type="gramStart"/>
      <w:r w:rsidRPr="00C51634">
        <w:rPr>
          <w:rFonts w:ascii="Times New Roman" w:hAnsi="Times New Roman" w:cs="Times New Roman"/>
          <w:b/>
          <w:bCs/>
          <w:sz w:val="24"/>
          <w:szCs w:val="24"/>
        </w:rPr>
        <w:t>dokumentáció rendelkezésre</w:t>
      </w:r>
      <w:proofErr w:type="gramEnd"/>
      <w:r w:rsidRPr="00C51634">
        <w:rPr>
          <w:rFonts w:ascii="Times New Roman" w:hAnsi="Times New Roman" w:cs="Times New Roman"/>
          <w:b/>
          <w:bCs/>
          <w:sz w:val="24"/>
          <w:szCs w:val="24"/>
        </w:rPr>
        <w:t xml:space="preserve"> bocsátásának módja:</w:t>
      </w:r>
    </w:p>
    <w:p w:rsidR="00630C11" w:rsidRPr="00C51634" w:rsidRDefault="00630C11" w:rsidP="00630C11">
      <w:pPr>
        <w:spacing w:line="300" w:lineRule="exact"/>
        <w:jc w:val="both"/>
        <w:rPr>
          <w:rFonts w:ascii="Times New Roman" w:hAnsi="Times New Roman" w:cs="Times New Roman"/>
          <w:sz w:val="24"/>
          <w:szCs w:val="24"/>
        </w:rPr>
      </w:pPr>
      <w:r w:rsidRPr="00C51634">
        <w:rPr>
          <w:rFonts w:ascii="Times New Roman" w:hAnsi="Times New Roman" w:cs="Times New Roman"/>
          <w:sz w:val="24"/>
          <w:szCs w:val="24"/>
        </w:rPr>
        <w:lastRenderedPageBreak/>
        <w:t>Ajánlatkérő nem készít dokumentációt. Jelen ajánlattételi felhívás közvetlenül elektronikus úton megküldésre kerül.</w:t>
      </w:r>
    </w:p>
    <w:p w:rsidR="00E36AD3" w:rsidRPr="00C51634" w:rsidRDefault="00E36AD3" w:rsidP="007A7AF7">
      <w:pPr>
        <w:pStyle w:val="Listaszerbekezds"/>
        <w:numPr>
          <w:ilvl w:val="0"/>
          <w:numId w:val="2"/>
        </w:numPr>
        <w:autoSpaceDE w:val="0"/>
        <w:autoSpaceDN w:val="0"/>
        <w:adjustRightInd w:val="0"/>
        <w:spacing w:after="0" w:line="300" w:lineRule="exact"/>
        <w:ind w:left="0" w:hanging="11"/>
        <w:rPr>
          <w:rFonts w:ascii="Times New Roman" w:hAnsi="Times New Roman" w:cs="Times New Roman"/>
          <w:b/>
          <w:bCs/>
          <w:sz w:val="24"/>
          <w:szCs w:val="24"/>
        </w:rPr>
      </w:pPr>
      <w:r w:rsidRPr="00C51634">
        <w:rPr>
          <w:rFonts w:ascii="Times New Roman" w:hAnsi="Times New Roman" w:cs="Times New Roman"/>
          <w:b/>
          <w:bCs/>
          <w:sz w:val="24"/>
          <w:szCs w:val="24"/>
        </w:rPr>
        <w:t>A szerződés meghatározása</w:t>
      </w:r>
    </w:p>
    <w:p w:rsidR="00B91E54" w:rsidRPr="00C51634" w:rsidRDefault="00631D4E" w:rsidP="00B91E54">
      <w:pPr>
        <w:autoSpaceDE w:val="0"/>
        <w:autoSpaceDN w:val="0"/>
        <w:adjustRightInd w:val="0"/>
        <w:spacing w:after="0" w:line="300" w:lineRule="exact"/>
        <w:jc w:val="both"/>
        <w:rPr>
          <w:rFonts w:ascii="Times New Roman" w:hAnsi="Times New Roman" w:cs="Times New Roman"/>
          <w:sz w:val="24"/>
          <w:szCs w:val="24"/>
        </w:rPr>
      </w:pPr>
      <w:r w:rsidRPr="00C51634">
        <w:rPr>
          <w:rFonts w:ascii="Times New Roman" w:hAnsi="Times New Roman" w:cs="Times New Roman"/>
          <w:sz w:val="24"/>
          <w:szCs w:val="24"/>
        </w:rPr>
        <w:t>Szolgáltatási</w:t>
      </w:r>
      <w:r w:rsidR="00E36AD3" w:rsidRPr="00C51634">
        <w:rPr>
          <w:rFonts w:ascii="Times New Roman" w:hAnsi="Times New Roman" w:cs="Times New Roman"/>
          <w:sz w:val="24"/>
          <w:szCs w:val="24"/>
        </w:rPr>
        <w:t xml:space="preserve"> szerződés, melynek tárgya </w:t>
      </w:r>
      <w:proofErr w:type="spellStart"/>
      <w:r w:rsidR="00B91E54" w:rsidRPr="00C51634">
        <w:rPr>
          <w:rFonts w:ascii="Times New Roman" w:hAnsi="Times New Roman" w:cs="Times New Roman"/>
          <w:sz w:val="24"/>
          <w:szCs w:val="24"/>
        </w:rPr>
        <w:t>teljeskörű</w:t>
      </w:r>
      <w:proofErr w:type="spellEnd"/>
      <w:r w:rsidR="00B91E54" w:rsidRPr="00C51634">
        <w:rPr>
          <w:rFonts w:ascii="Times New Roman" w:hAnsi="Times New Roman" w:cs="Times New Roman"/>
          <w:sz w:val="24"/>
          <w:szCs w:val="24"/>
        </w:rPr>
        <w:t xml:space="preserve"> (nyomat előállítási) üzemeltetési szolgáltatás (TÜSZ) nyújtása a </w:t>
      </w:r>
      <w:proofErr w:type="spellStart"/>
      <w:r w:rsidR="00B91E54" w:rsidRPr="00C51634">
        <w:rPr>
          <w:rFonts w:ascii="Times New Roman" w:hAnsi="Times New Roman" w:cs="Times New Roman"/>
          <w:sz w:val="24"/>
          <w:szCs w:val="24"/>
        </w:rPr>
        <w:t>Jahn</w:t>
      </w:r>
      <w:proofErr w:type="spellEnd"/>
      <w:r w:rsidR="00B91E54" w:rsidRPr="00C51634">
        <w:rPr>
          <w:rFonts w:ascii="Times New Roman" w:hAnsi="Times New Roman" w:cs="Times New Roman"/>
          <w:sz w:val="24"/>
          <w:szCs w:val="24"/>
        </w:rPr>
        <w:t xml:space="preserve"> Ferenc Dél – pesti Kó</w:t>
      </w:r>
      <w:r w:rsidR="008062BB" w:rsidRPr="00C51634">
        <w:rPr>
          <w:rFonts w:ascii="Times New Roman" w:hAnsi="Times New Roman" w:cs="Times New Roman"/>
          <w:sz w:val="24"/>
          <w:szCs w:val="24"/>
        </w:rPr>
        <w:t xml:space="preserve">rház és Rendelőintézet részére </w:t>
      </w:r>
      <w:proofErr w:type="spellStart"/>
      <w:r w:rsidR="00B91E54" w:rsidRPr="00C51634">
        <w:rPr>
          <w:rFonts w:ascii="Times New Roman" w:hAnsi="Times New Roman" w:cs="Times New Roman"/>
          <w:sz w:val="24"/>
          <w:szCs w:val="24"/>
        </w:rPr>
        <w:t>Kyocera</w:t>
      </w:r>
      <w:proofErr w:type="spellEnd"/>
      <w:r w:rsidR="00B91E54" w:rsidRPr="00C51634">
        <w:rPr>
          <w:rFonts w:ascii="Times New Roman" w:hAnsi="Times New Roman" w:cs="Times New Roman"/>
          <w:sz w:val="24"/>
          <w:szCs w:val="24"/>
        </w:rPr>
        <w:t xml:space="preserve"> gyártmányú nyomtató eszközre vonatkozóan</w:t>
      </w:r>
    </w:p>
    <w:p w:rsidR="00B91E54" w:rsidRPr="00C51634" w:rsidRDefault="00B91E54" w:rsidP="00B91E54">
      <w:pPr>
        <w:autoSpaceDE w:val="0"/>
        <w:autoSpaceDN w:val="0"/>
        <w:adjustRightInd w:val="0"/>
        <w:spacing w:after="0" w:line="300" w:lineRule="exact"/>
        <w:jc w:val="both"/>
        <w:rPr>
          <w:rFonts w:ascii="Times New Roman" w:hAnsi="Times New Roman" w:cs="Times New Roman"/>
          <w:sz w:val="24"/>
          <w:szCs w:val="24"/>
        </w:rPr>
      </w:pPr>
    </w:p>
    <w:p w:rsidR="00F472B7" w:rsidRPr="00C51634" w:rsidRDefault="00F472B7" w:rsidP="00B91E54">
      <w:pPr>
        <w:autoSpaceDE w:val="0"/>
        <w:autoSpaceDN w:val="0"/>
        <w:adjustRightInd w:val="0"/>
        <w:spacing w:after="0" w:line="300" w:lineRule="exact"/>
        <w:jc w:val="both"/>
        <w:rPr>
          <w:rFonts w:ascii="Times New Roman" w:hAnsi="Times New Roman" w:cs="Times New Roman"/>
          <w:bCs/>
          <w:color w:val="000000"/>
          <w:sz w:val="24"/>
          <w:szCs w:val="24"/>
        </w:rPr>
      </w:pPr>
      <w:r w:rsidRPr="00C51634">
        <w:rPr>
          <w:rFonts w:ascii="Times New Roman" w:hAnsi="Times New Roman" w:cs="Times New Roman"/>
          <w:bCs/>
          <w:color w:val="000000"/>
          <w:sz w:val="24"/>
          <w:szCs w:val="24"/>
        </w:rPr>
        <w:t>Kbt. 110. § (5) bekezdés e) pont:</w:t>
      </w:r>
    </w:p>
    <w:p w:rsidR="00F472B7" w:rsidRPr="00C51634" w:rsidRDefault="00F472B7" w:rsidP="00F472B7">
      <w:pPr>
        <w:autoSpaceDE w:val="0"/>
        <w:autoSpaceDN w:val="0"/>
        <w:adjustRightInd w:val="0"/>
        <w:spacing w:after="0" w:line="300" w:lineRule="exact"/>
        <w:rPr>
          <w:rFonts w:ascii="Times New Roman" w:hAnsi="Times New Roman" w:cs="Times New Roman"/>
          <w:bCs/>
          <w:color w:val="000000"/>
          <w:sz w:val="24"/>
          <w:szCs w:val="24"/>
        </w:rPr>
      </w:pPr>
      <w:r w:rsidRPr="00C51634">
        <w:rPr>
          <w:rFonts w:ascii="Times New Roman" w:hAnsi="Times New Roman" w:cs="Times New Roman"/>
          <w:bCs/>
          <w:color w:val="000000"/>
          <w:sz w:val="24"/>
          <w:szCs w:val="24"/>
        </w:rPr>
        <w:t>Az ajánlattételi felhívás 4. sz. mellékletét képező Szolgáltatási keretszerződés.</w:t>
      </w:r>
    </w:p>
    <w:p w:rsidR="008223F4" w:rsidRPr="00C51634" w:rsidRDefault="008223F4" w:rsidP="00902974">
      <w:pPr>
        <w:autoSpaceDE w:val="0"/>
        <w:autoSpaceDN w:val="0"/>
        <w:adjustRightInd w:val="0"/>
        <w:spacing w:after="0" w:line="300" w:lineRule="exact"/>
        <w:jc w:val="both"/>
        <w:rPr>
          <w:rFonts w:ascii="Times New Roman" w:hAnsi="Times New Roman" w:cs="Times New Roman"/>
          <w:b/>
          <w:bCs/>
          <w:color w:val="000000"/>
          <w:sz w:val="24"/>
          <w:szCs w:val="24"/>
        </w:rPr>
      </w:pPr>
    </w:p>
    <w:p w:rsidR="00E36AD3" w:rsidRPr="00C51634" w:rsidRDefault="00E36AD3" w:rsidP="007A7AF7">
      <w:pPr>
        <w:pStyle w:val="Listaszerbekezds"/>
        <w:numPr>
          <w:ilvl w:val="0"/>
          <w:numId w:val="2"/>
        </w:numPr>
        <w:autoSpaceDE w:val="0"/>
        <w:autoSpaceDN w:val="0"/>
        <w:adjustRightInd w:val="0"/>
        <w:spacing w:after="0" w:line="300" w:lineRule="exact"/>
        <w:ind w:left="0" w:hanging="11"/>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 xml:space="preserve">A szerződés </w:t>
      </w:r>
      <w:r w:rsidR="00385223" w:rsidRPr="00C51634">
        <w:rPr>
          <w:rFonts w:ascii="Times New Roman" w:hAnsi="Times New Roman" w:cs="Times New Roman"/>
          <w:b/>
          <w:bCs/>
          <w:color w:val="000000"/>
          <w:sz w:val="24"/>
          <w:szCs w:val="24"/>
        </w:rPr>
        <w:t>időtartama</w:t>
      </w:r>
    </w:p>
    <w:p w:rsidR="00E70492" w:rsidRPr="00C51634" w:rsidRDefault="00E70492" w:rsidP="00461AA5">
      <w:pPr>
        <w:autoSpaceDE w:val="0"/>
        <w:autoSpaceDN w:val="0"/>
        <w:adjustRightInd w:val="0"/>
        <w:spacing w:after="0" w:line="300" w:lineRule="exact"/>
        <w:jc w:val="both"/>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A teljesítés megkezdése a szerződés aláírását követően azonnal, folyamatos teljesítéssel, a szerződés hatályát veszti </w:t>
      </w:r>
      <w:r w:rsidR="00C43E04" w:rsidRPr="00C51634">
        <w:rPr>
          <w:rFonts w:ascii="Times New Roman" w:hAnsi="Times New Roman" w:cs="Times New Roman"/>
          <w:color w:val="000000"/>
          <w:sz w:val="24"/>
          <w:szCs w:val="24"/>
        </w:rPr>
        <w:t>2020</w:t>
      </w:r>
      <w:r w:rsidRPr="00C51634">
        <w:rPr>
          <w:rFonts w:ascii="Times New Roman" w:hAnsi="Times New Roman" w:cs="Times New Roman"/>
          <w:color w:val="000000"/>
          <w:sz w:val="24"/>
          <w:szCs w:val="24"/>
        </w:rPr>
        <w:t xml:space="preserve">. december </w:t>
      </w:r>
      <w:r w:rsidR="004A7740" w:rsidRPr="00C51634">
        <w:rPr>
          <w:rFonts w:ascii="Times New Roman" w:hAnsi="Times New Roman" w:cs="Times New Roman"/>
          <w:color w:val="000000"/>
          <w:sz w:val="24"/>
          <w:szCs w:val="24"/>
        </w:rPr>
        <w:t>9</w:t>
      </w:r>
      <w:r w:rsidRPr="00C51634">
        <w:rPr>
          <w:rFonts w:ascii="Times New Roman" w:hAnsi="Times New Roman" w:cs="Times New Roman"/>
          <w:color w:val="000000"/>
          <w:sz w:val="24"/>
          <w:szCs w:val="24"/>
        </w:rPr>
        <w:t xml:space="preserve">-én, vagy a keretösszeg kimerülése esetén, illetve amennyiben a KEF új </w:t>
      </w:r>
      <w:proofErr w:type="spellStart"/>
      <w:r w:rsidRPr="00C51634">
        <w:rPr>
          <w:rFonts w:ascii="Times New Roman" w:hAnsi="Times New Roman" w:cs="Times New Roman"/>
          <w:color w:val="000000"/>
          <w:sz w:val="24"/>
          <w:szCs w:val="24"/>
        </w:rPr>
        <w:t>keretmegállapodást</w:t>
      </w:r>
      <w:proofErr w:type="spellEnd"/>
      <w:r w:rsidRPr="00C51634">
        <w:rPr>
          <w:rFonts w:ascii="Times New Roman" w:hAnsi="Times New Roman" w:cs="Times New Roman"/>
          <w:color w:val="000000"/>
          <w:sz w:val="24"/>
          <w:szCs w:val="24"/>
        </w:rPr>
        <w:t xml:space="preserve"> köt a fenti tárggyal azonos beszerzésre. </w:t>
      </w:r>
    </w:p>
    <w:p w:rsidR="00E70492" w:rsidRPr="00C51634" w:rsidRDefault="00E70492" w:rsidP="00461AA5">
      <w:pPr>
        <w:autoSpaceDE w:val="0"/>
        <w:autoSpaceDN w:val="0"/>
        <w:adjustRightInd w:val="0"/>
        <w:spacing w:after="0" w:line="300" w:lineRule="exact"/>
        <w:jc w:val="both"/>
        <w:rPr>
          <w:rFonts w:ascii="Times New Roman" w:hAnsi="Times New Roman" w:cs="Times New Roman"/>
          <w:color w:val="000000"/>
          <w:sz w:val="24"/>
          <w:szCs w:val="24"/>
        </w:rPr>
      </w:pPr>
    </w:p>
    <w:p w:rsidR="00E36AD3" w:rsidRPr="00C51634" w:rsidRDefault="00E36AD3" w:rsidP="007A7AF7">
      <w:pPr>
        <w:pStyle w:val="Listaszerbekezds"/>
        <w:numPr>
          <w:ilvl w:val="0"/>
          <w:numId w:val="2"/>
        </w:numPr>
        <w:autoSpaceDE w:val="0"/>
        <w:autoSpaceDN w:val="0"/>
        <w:adjustRightInd w:val="0"/>
        <w:spacing w:after="0" w:line="300" w:lineRule="exact"/>
        <w:ind w:left="0" w:hanging="11"/>
        <w:rPr>
          <w:rFonts w:ascii="Times New Roman" w:hAnsi="Times New Roman" w:cs="Times New Roman"/>
          <w:b/>
          <w:bCs/>
          <w:sz w:val="24"/>
          <w:szCs w:val="24"/>
        </w:rPr>
      </w:pPr>
      <w:r w:rsidRPr="00C51634">
        <w:rPr>
          <w:rFonts w:ascii="Times New Roman" w:hAnsi="Times New Roman" w:cs="Times New Roman"/>
          <w:b/>
          <w:bCs/>
          <w:sz w:val="24"/>
          <w:szCs w:val="24"/>
        </w:rPr>
        <w:t>A teljesítés helye</w:t>
      </w:r>
    </w:p>
    <w:p w:rsidR="00981A6F" w:rsidRDefault="00464EA9" w:rsidP="00981A6F">
      <w:pPr>
        <w:autoSpaceDE w:val="0"/>
        <w:autoSpaceDN w:val="0"/>
        <w:adjustRightInd w:val="0"/>
        <w:spacing w:after="0" w:line="300" w:lineRule="exact"/>
        <w:jc w:val="both"/>
        <w:rPr>
          <w:rFonts w:ascii="Times New Roman" w:hAnsi="Times New Roman" w:cs="Times New Roman"/>
          <w:sz w:val="24"/>
          <w:szCs w:val="24"/>
        </w:rPr>
      </w:pPr>
      <w:proofErr w:type="spellStart"/>
      <w:r w:rsidRPr="00C51634">
        <w:rPr>
          <w:rFonts w:ascii="Times New Roman" w:hAnsi="Times New Roman" w:cs="Times New Roman"/>
          <w:sz w:val="24"/>
          <w:szCs w:val="24"/>
        </w:rPr>
        <w:t>Jahn</w:t>
      </w:r>
      <w:proofErr w:type="spellEnd"/>
      <w:r w:rsidRPr="00C51634">
        <w:rPr>
          <w:rFonts w:ascii="Times New Roman" w:hAnsi="Times New Roman" w:cs="Times New Roman"/>
          <w:sz w:val="24"/>
          <w:szCs w:val="24"/>
        </w:rPr>
        <w:t xml:space="preserve"> Ferenc Dél – p</w:t>
      </w:r>
      <w:r w:rsidR="0009574D" w:rsidRPr="00C51634">
        <w:rPr>
          <w:rFonts w:ascii="Times New Roman" w:hAnsi="Times New Roman" w:cs="Times New Roman"/>
          <w:sz w:val="24"/>
          <w:szCs w:val="24"/>
        </w:rPr>
        <w:t>esti Kórház</w:t>
      </w:r>
      <w:r w:rsidR="009811F0" w:rsidRPr="00C51634">
        <w:rPr>
          <w:rFonts w:ascii="Times New Roman" w:hAnsi="Times New Roman" w:cs="Times New Roman"/>
          <w:sz w:val="24"/>
          <w:szCs w:val="24"/>
        </w:rPr>
        <w:t xml:space="preserve"> és Rendelőintézet</w:t>
      </w:r>
      <w:r w:rsidR="00981A6F" w:rsidRPr="00C51634">
        <w:rPr>
          <w:rFonts w:ascii="Times New Roman" w:hAnsi="Times New Roman" w:cs="Times New Roman"/>
          <w:sz w:val="24"/>
          <w:szCs w:val="24"/>
        </w:rPr>
        <w:t xml:space="preserve"> </w:t>
      </w:r>
      <w:r w:rsidR="000472AB" w:rsidRPr="00C51634">
        <w:rPr>
          <w:rFonts w:ascii="Times New Roman" w:hAnsi="Times New Roman" w:cs="Times New Roman"/>
          <w:sz w:val="24"/>
          <w:szCs w:val="24"/>
        </w:rPr>
        <w:t xml:space="preserve">székhelye és </w:t>
      </w:r>
      <w:r w:rsidR="00981A6F" w:rsidRPr="00C51634">
        <w:rPr>
          <w:rFonts w:ascii="Times New Roman" w:hAnsi="Times New Roman" w:cs="Times New Roman"/>
          <w:sz w:val="24"/>
          <w:szCs w:val="24"/>
        </w:rPr>
        <w:t>telephelyei</w:t>
      </w:r>
    </w:p>
    <w:p w:rsidR="001E60E9" w:rsidRDefault="001E60E9" w:rsidP="00981A6F">
      <w:pPr>
        <w:autoSpaceDE w:val="0"/>
        <w:autoSpaceDN w:val="0"/>
        <w:adjustRightInd w:val="0"/>
        <w:spacing w:after="0" w:line="300" w:lineRule="exact"/>
        <w:jc w:val="both"/>
        <w:rPr>
          <w:rFonts w:ascii="Times New Roman" w:hAnsi="Times New Roman" w:cs="Times New Roman"/>
          <w:sz w:val="24"/>
          <w:szCs w:val="24"/>
        </w:rPr>
      </w:pPr>
      <w:r>
        <w:rPr>
          <w:rFonts w:ascii="Times New Roman" w:hAnsi="Times New Roman" w:cs="Times New Roman"/>
          <w:sz w:val="24"/>
          <w:szCs w:val="24"/>
        </w:rPr>
        <w:t>Székhely: Központi telephely: 1204 Budapest, Köves u. 1.</w:t>
      </w:r>
    </w:p>
    <w:p w:rsidR="001E60E9" w:rsidRDefault="001E60E9" w:rsidP="00981A6F">
      <w:pPr>
        <w:autoSpaceDE w:val="0"/>
        <w:autoSpaceDN w:val="0"/>
        <w:adjustRightInd w:val="0"/>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Telephelyek: </w:t>
      </w:r>
    </w:p>
    <w:p w:rsidR="001E60E9" w:rsidRDefault="001E60E9" w:rsidP="00981A6F">
      <w:pPr>
        <w:autoSpaceDE w:val="0"/>
        <w:autoSpaceDN w:val="0"/>
        <w:adjustRightInd w:val="0"/>
        <w:spacing w:after="0" w:line="300" w:lineRule="exact"/>
        <w:jc w:val="both"/>
        <w:rPr>
          <w:rFonts w:ascii="Times New Roman" w:hAnsi="Times New Roman" w:cs="Times New Roman"/>
          <w:sz w:val="24"/>
          <w:szCs w:val="24"/>
        </w:rPr>
      </w:pPr>
      <w:r>
        <w:rPr>
          <w:rFonts w:ascii="Times New Roman" w:hAnsi="Times New Roman" w:cs="Times New Roman"/>
          <w:sz w:val="24"/>
          <w:szCs w:val="24"/>
        </w:rPr>
        <w:t>1204 Budapest, Köves u. 1.</w:t>
      </w:r>
    </w:p>
    <w:p w:rsidR="001E60E9" w:rsidRDefault="001E60E9" w:rsidP="00981A6F">
      <w:pPr>
        <w:autoSpaceDE w:val="0"/>
        <w:autoSpaceDN w:val="0"/>
        <w:adjustRightInd w:val="0"/>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1201 Budapest, Ady E. </w:t>
      </w:r>
      <w:proofErr w:type="gramStart"/>
      <w:r>
        <w:rPr>
          <w:rFonts w:ascii="Times New Roman" w:hAnsi="Times New Roman" w:cs="Times New Roman"/>
          <w:sz w:val="24"/>
          <w:szCs w:val="24"/>
        </w:rPr>
        <w:t>u.</w:t>
      </w:r>
      <w:proofErr w:type="gramEnd"/>
      <w:r>
        <w:rPr>
          <w:rFonts w:ascii="Times New Roman" w:hAnsi="Times New Roman" w:cs="Times New Roman"/>
          <w:sz w:val="24"/>
          <w:szCs w:val="24"/>
        </w:rPr>
        <w:t xml:space="preserve"> 1.</w:t>
      </w:r>
    </w:p>
    <w:p w:rsidR="001E60E9" w:rsidRPr="00C51634" w:rsidRDefault="001E60E9" w:rsidP="00981A6F">
      <w:pPr>
        <w:autoSpaceDE w:val="0"/>
        <w:autoSpaceDN w:val="0"/>
        <w:adjustRightInd w:val="0"/>
        <w:spacing w:after="0" w:line="300" w:lineRule="exact"/>
        <w:jc w:val="both"/>
        <w:rPr>
          <w:rFonts w:ascii="Times New Roman" w:hAnsi="Times New Roman" w:cs="Times New Roman"/>
          <w:sz w:val="24"/>
          <w:szCs w:val="24"/>
        </w:rPr>
      </w:pPr>
      <w:r>
        <w:rPr>
          <w:rFonts w:ascii="Times New Roman" w:hAnsi="Times New Roman" w:cs="Times New Roman"/>
          <w:sz w:val="24"/>
          <w:szCs w:val="24"/>
        </w:rPr>
        <w:t>1211 Budapest, Déli u. 11.</w:t>
      </w:r>
    </w:p>
    <w:p w:rsidR="00CD76A9" w:rsidRPr="00C51634" w:rsidRDefault="00CD76A9" w:rsidP="00E36AD3">
      <w:pPr>
        <w:autoSpaceDE w:val="0"/>
        <w:autoSpaceDN w:val="0"/>
        <w:adjustRightInd w:val="0"/>
        <w:spacing w:after="0" w:line="300" w:lineRule="exact"/>
        <w:rPr>
          <w:rFonts w:ascii="Times New Roman" w:hAnsi="Times New Roman" w:cs="Times New Roman"/>
          <w:b/>
          <w:bCs/>
          <w:color w:val="000000"/>
          <w:sz w:val="24"/>
          <w:szCs w:val="24"/>
        </w:rPr>
      </w:pPr>
    </w:p>
    <w:p w:rsidR="00E36AD3" w:rsidRPr="00C51634" w:rsidRDefault="00E36AD3" w:rsidP="007A7AF7">
      <w:pPr>
        <w:pStyle w:val="Listaszerbekezds"/>
        <w:numPr>
          <w:ilvl w:val="0"/>
          <w:numId w:val="2"/>
        </w:numPr>
        <w:autoSpaceDE w:val="0"/>
        <w:autoSpaceDN w:val="0"/>
        <w:adjustRightInd w:val="0"/>
        <w:spacing w:after="0" w:line="300" w:lineRule="exact"/>
        <w:ind w:left="0" w:hanging="11"/>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Az ellenszolgáltatás teljesítésének feltételei</w:t>
      </w:r>
    </w:p>
    <w:p w:rsidR="00122161" w:rsidRPr="00C51634" w:rsidRDefault="00E36AD3" w:rsidP="00BC0C8E">
      <w:pPr>
        <w:pStyle w:val="Listaszerbekezds"/>
        <w:autoSpaceDE w:val="0"/>
        <w:autoSpaceDN w:val="0"/>
        <w:adjustRightInd w:val="0"/>
        <w:spacing w:after="0" w:line="300" w:lineRule="exact"/>
        <w:ind w:left="0"/>
        <w:rPr>
          <w:rFonts w:ascii="Times New Roman" w:hAnsi="Times New Roman" w:cs="Times New Roman"/>
          <w:b/>
          <w:bCs/>
          <w:sz w:val="24"/>
          <w:szCs w:val="24"/>
        </w:rPr>
      </w:pPr>
      <w:r w:rsidRPr="00C51634">
        <w:rPr>
          <w:rFonts w:ascii="Times New Roman" w:hAnsi="Times New Roman" w:cs="Times New Roman"/>
          <w:color w:val="000000"/>
          <w:sz w:val="24"/>
          <w:szCs w:val="24"/>
        </w:rPr>
        <w:t>Az Ajánlatkérő az ellenszolgáltatás összegét a teljesítés igazolását követően kiállított számla</w:t>
      </w:r>
      <w:r w:rsidR="00CD76A9" w:rsidRPr="00C51634">
        <w:rPr>
          <w:rFonts w:ascii="Times New Roman" w:hAnsi="Times New Roman" w:cs="Times New Roman"/>
          <w:color w:val="000000"/>
          <w:sz w:val="24"/>
          <w:szCs w:val="24"/>
        </w:rPr>
        <w:t xml:space="preserve"> </w:t>
      </w:r>
      <w:r w:rsidRPr="00C51634">
        <w:rPr>
          <w:rFonts w:ascii="Times New Roman" w:hAnsi="Times New Roman" w:cs="Times New Roman"/>
          <w:color w:val="000000"/>
          <w:sz w:val="24"/>
          <w:szCs w:val="24"/>
        </w:rPr>
        <w:t xml:space="preserve">alapján utólag </w:t>
      </w:r>
      <w:r w:rsidR="00577624" w:rsidRPr="00C51634">
        <w:rPr>
          <w:rFonts w:ascii="Times New Roman" w:hAnsi="Times New Roman" w:cs="Times New Roman"/>
          <w:color w:val="000000"/>
          <w:sz w:val="24"/>
          <w:szCs w:val="24"/>
        </w:rPr>
        <w:t xml:space="preserve">– </w:t>
      </w:r>
      <w:r w:rsidR="000C33EB" w:rsidRPr="00C51634">
        <w:rPr>
          <w:rFonts w:ascii="Times New Roman" w:hAnsi="Times New Roman" w:cs="Times New Roman"/>
          <w:color w:val="000000"/>
          <w:sz w:val="24"/>
          <w:szCs w:val="24"/>
        </w:rPr>
        <w:t xml:space="preserve">kézhezvételétől számított </w:t>
      </w:r>
      <w:r w:rsidR="00577624" w:rsidRPr="00C51634">
        <w:rPr>
          <w:rFonts w:ascii="Times New Roman" w:hAnsi="Times New Roman" w:cs="Times New Roman"/>
          <w:color w:val="000000"/>
          <w:sz w:val="24"/>
          <w:szCs w:val="24"/>
        </w:rPr>
        <w:t>30 napon belül – fizeti meg</w:t>
      </w:r>
      <w:r w:rsidR="005B2AFB" w:rsidRPr="00C51634">
        <w:rPr>
          <w:rFonts w:ascii="Times New Roman" w:hAnsi="Times New Roman" w:cs="Times New Roman"/>
          <w:color w:val="000000"/>
          <w:sz w:val="24"/>
          <w:szCs w:val="24"/>
        </w:rPr>
        <w:t xml:space="preserve"> a Polgári Törvénykönyvről szóló 2013. évi V. törvény (a továbbiakban: </w:t>
      </w:r>
      <w:r w:rsidR="005B2AFB" w:rsidRPr="00C51634">
        <w:rPr>
          <w:rFonts w:ascii="Times New Roman" w:hAnsi="Times New Roman" w:cs="Times New Roman"/>
          <w:bCs/>
          <w:sz w:val="24"/>
          <w:szCs w:val="24"/>
        </w:rPr>
        <w:t>Ptk.) 6:130. §</w:t>
      </w:r>
      <w:r w:rsidR="003313AE" w:rsidRPr="00C51634">
        <w:rPr>
          <w:rFonts w:ascii="Times New Roman" w:hAnsi="Times New Roman" w:cs="Times New Roman"/>
          <w:color w:val="000000"/>
          <w:sz w:val="24"/>
          <w:szCs w:val="24"/>
        </w:rPr>
        <w:t xml:space="preserve"> rendelkezései szerint</w:t>
      </w:r>
      <w:r w:rsidRPr="00C51634">
        <w:rPr>
          <w:rFonts w:ascii="Times New Roman" w:hAnsi="Times New Roman" w:cs="Times New Roman"/>
          <w:color w:val="000000"/>
          <w:sz w:val="24"/>
          <w:szCs w:val="24"/>
        </w:rPr>
        <w:t>. A</w:t>
      </w:r>
      <w:r w:rsidR="00CD76A9" w:rsidRPr="00C51634">
        <w:rPr>
          <w:rFonts w:ascii="Times New Roman" w:hAnsi="Times New Roman" w:cs="Times New Roman"/>
          <w:color w:val="000000"/>
          <w:sz w:val="24"/>
          <w:szCs w:val="24"/>
        </w:rPr>
        <w:t xml:space="preserve"> </w:t>
      </w:r>
      <w:r w:rsidRPr="00C51634">
        <w:rPr>
          <w:rFonts w:ascii="Times New Roman" w:hAnsi="Times New Roman" w:cs="Times New Roman"/>
          <w:color w:val="000000"/>
          <w:sz w:val="24"/>
          <w:szCs w:val="24"/>
        </w:rPr>
        <w:t xml:space="preserve">kifizetésre irányadóak </w:t>
      </w:r>
      <w:r w:rsidR="005B2AFB" w:rsidRPr="00C51634">
        <w:rPr>
          <w:rFonts w:ascii="Times New Roman" w:hAnsi="Times New Roman" w:cs="Times New Roman"/>
          <w:color w:val="000000"/>
          <w:sz w:val="24"/>
          <w:szCs w:val="24"/>
        </w:rPr>
        <w:t xml:space="preserve">továbbá </w:t>
      </w:r>
      <w:r w:rsidRPr="00C51634">
        <w:rPr>
          <w:rFonts w:ascii="Times New Roman" w:hAnsi="Times New Roman" w:cs="Times New Roman"/>
          <w:color w:val="000000"/>
          <w:sz w:val="24"/>
          <w:szCs w:val="24"/>
        </w:rPr>
        <w:t>az adózás rendjéről szóló 2003. évi XCII. törvény 36/</w:t>
      </w:r>
      <w:proofErr w:type="gramStart"/>
      <w:r w:rsidRPr="00C51634">
        <w:rPr>
          <w:rFonts w:ascii="Times New Roman" w:hAnsi="Times New Roman" w:cs="Times New Roman"/>
          <w:color w:val="000000"/>
          <w:sz w:val="24"/>
          <w:szCs w:val="24"/>
        </w:rPr>
        <w:t>A</w:t>
      </w:r>
      <w:proofErr w:type="gramEnd"/>
      <w:r w:rsidR="00DF7CEB" w:rsidRPr="00C51634">
        <w:rPr>
          <w:rFonts w:ascii="Times New Roman" w:hAnsi="Times New Roman" w:cs="Times New Roman"/>
          <w:color w:val="000000"/>
          <w:sz w:val="24"/>
          <w:szCs w:val="24"/>
        </w:rPr>
        <w:t>.</w:t>
      </w:r>
      <w:r w:rsidRPr="00C51634">
        <w:rPr>
          <w:rFonts w:ascii="Times New Roman" w:hAnsi="Times New Roman" w:cs="Times New Roman"/>
          <w:color w:val="000000"/>
          <w:sz w:val="24"/>
          <w:szCs w:val="24"/>
        </w:rPr>
        <w:t xml:space="preserve"> §</w:t>
      </w:r>
      <w:proofErr w:type="spellStart"/>
      <w:r w:rsidRPr="00C51634">
        <w:rPr>
          <w:rFonts w:ascii="Times New Roman" w:hAnsi="Times New Roman" w:cs="Times New Roman"/>
          <w:color w:val="000000"/>
          <w:sz w:val="24"/>
          <w:szCs w:val="24"/>
        </w:rPr>
        <w:t>-ában</w:t>
      </w:r>
      <w:proofErr w:type="spellEnd"/>
      <w:r w:rsidR="00CD76A9" w:rsidRPr="00C51634">
        <w:rPr>
          <w:rFonts w:ascii="Times New Roman" w:hAnsi="Times New Roman" w:cs="Times New Roman"/>
          <w:color w:val="000000"/>
          <w:sz w:val="24"/>
          <w:szCs w:val="24"/>
        </w:rPr>
        <w:t xml:space="preserve"> </w:t>
      </w:r>
      <w:r w:rsidRPr="00C51634">
        <w:rPr>
          <w:rFonts w:ascii="Times New Roman" w:hAnsi="Times New Roman" w:cs="Times New Roman"/>
          <w:color w:val="000000"/>
          <w:sz w:val="24"/>
          <w:szCs w:val="24"/>
        </w:rPr>
        <w:t>foglaltak</w:t>
      </w:r>
      <w:r w:rsidR="001659EB">
        <w:rPr>
          <w:rFonts w:ascii="Times New Roman" w:hAnsi="Times New Roman" w:cs="Times New Roman"/>
          <w:color w:val="000000"/>
          <w:sz w:val="24"/>
          <w:szCs w:val="24"/>
        </w:rPr>
        <w:t xml:space="preserve"> és a Kbt. 130.§ (1) és (5)-(6) bekezdésében foglalt rendelkezések.</w:t>
      </w:r>
      <w:r w:rsidR="001659EB">
        <w:rPr>
          <w:rFonts w:ascii="Times New Roman" w:hAnsi="Times New Roman" w:cs="Times New Roman"/>
          <w:b/>
          <w:bCs/>
          <w:sz w:val="24"/>
          <w:szCs w:val="24"/>
        </w:rPr>
        <w:t xml:space="preserve">10. </w:t>
      </w:r>
      <w:proofErr w:type="spellStart"/>
      <w:r w:rsidR="00122161" w:rsidRPr="00C51634">
        <w:rPr>
          <w:rFonts w:ascii="Times New Roman" w:hAnsi="Times New Roman" w:cs="Times New Roman"/>
          <w:b/>
          <w:bCs/>
          <w:sz w:val="24"/>
          <w:szCs w:val="24"/>
        </w:rPr>
        <w:t>Részajánlattétel</w:t>
      </w:r>
      <w:proofErr w:type="spellEnd"/>
      <w:r w:rsidR="00122161" w:rsidRPr="00C51634">
        <w:rPr>
          <w:rFonts w:ascii="Times New Roman" w:hAnsi="Times New Roman" w:cs="Times New Roman"/>
          <w:b/>
          <w:bCs/>
          <w:sz w:val="24"/>
          <w:szCs w:val="24"/>
        </w:rPr>
        <w:t xml:space="preserve"> és alternatív ajánlattétel</w:t>
      </w:r>
      <w:r w:rsidR="0074537C" w:rsidRPr="00C51634">
        <w:rPr>
          <w:rFonts w:ascii="Times New Roman" w:hAnsi="Times New Roman" w:cs="Times New Roman"/>
          <w:b/>
          <w:bCs/>
          <w:sz w:val="24"/>
          <w:szCs w:val="24"/>
        </w:rPr>
        <w:t>:</w:t>
      </w:r>
      <w:r w:rsidR="00122161" w:rsidRPr="00C51634">
        <w:rPr>
          <w:rFonts w:ascii="Times New Roman" w:hAnsi="Times New Roman" w:cs="Times New Roman"/>
          <w:b/>
          <w:bCs/>
          <w:sz w:val="24"/>
          <w:szCs w:val="24"/>
        </w:rPr>
        <w:t xml:space="preserve"> </w:t>
      </w:r>
      <w:r w:rsidR="00122161" w:rsidRPr="00C51634">
        <w:rPr>
          <w:rFonts w:ascii="Times New Roman" w:hAnsi="Times New Roman" w:cs="Times New Roman"/>
          <w:bCs/>
          <w:sz w:val="24"/>
          <w:szCs w:val="24"/>
        </w:rPr>
        <w:t>nem lehetséges</w:t>
      </w:r>
      <w:r w:rsidR="001053C6" w:rsidRPr="00C51634">
        <w:rPr>
          <w:rFonts w:ascii="Times New Roman" w:hAnsi="Times New Roman" w:cs="Times New Roman"/>
          <w:bCs/>
          <w:sz w:val="24"/>
          <w:szCs w:val="24"/>
        </w:rPr>
        <w:t>, tekintettel arra, hogy a teljes eszközpark egyféle típusú, nincs gazdasági indok a szétbontására.</w:t>
      </w:r>
    </w:p>
    <w:p w:rsidR="001A1F86" w:rsidRPr="00C51634" w:rsidRDefault="001659EB" w:rsidP="00BC0C8E">
      <w:pPr>
        <w:pStyle w:val="Listaszerbekezds"/>
        <w:autoSpaceDE w:val="0"/>
        <w:autoSpaceDN w:val="0"/>
        <w:adjustRightInd w:val="0"/>
        <w:spacing w:after="0" w:line="300" w:lineRule="exact"/>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11. </w:t>
      </w:r>
      <w:r w:rsidR="001A1F86" w:rsidRPr="00C51634">
        <w:rPr>
          <w:rFonts w:ascii="Times New Roman" w:hAnsi="Times New Roman" w:cs="Times New Roman"/>
          <w:b/>
          <w:bCs/>
          <w:color w:val="000000"/>
          <w:sz w:val="24"/>
          <w:szCs w:val="24"/>
        </w:rPr>
        <w:t xml:space="preserve">Ajánlattételi felhívás megküldésének ideje: </w:t>
      </w:r>
      <w:r w:rsidR="00BC0C8E">
        <w:rPr>
          <w:rFonts w:ascii="Times New Roman" w:hAnsi="Times New Roman" w:cs="Times New Roman"/>
          <w:color w:val="000000"/>
          <w:sz w:val="24"/>
          <w:szCs w:val="24"/>
        </w:rPr>
        <w:t>2017. 10.02.</w:t>
      </w:r>
      <w:r w:rsidR="005E5F01" w:rsidRPr="00C51634">
        <w:rPr>
          <w:rFonts w:ascii="Times New Roman" w:hAnsi="Times New Roman" w:cs="Times New Roman"/>
          <w:color w:val="000000"/>
          <w:sz w:val="24"/>
          <w:szCs w:val="24"/>
        </w:rPr>
        <w:t xml:space="preserve"> </w:t>
      </w:r>
    </w:p>
    <w:p w:rsidR="001A1F86" w:rsidRPr="00C51634" w:rsidRDefault="001A1F86" w:rsidP="001A1F86">
      <w:pPr>
        <w:pStyle w:val="Listaszerbekezds"/>
        <w:autoSpaceDE w:val="0"/>
        <w:autoSpaceDN w:val="0"/>
        <w:adjustRightInd w:val="0"/>
        <w:spacing w:after="0" w:line="300" w:lineRule="exact"/>
        <w:ind w:left="0"/>
        <w:rPr>
          <w:rFonts w:ascii="Times New Roman" w:hAnsi="Times New Roman" w:cs="Times New Roman"/>
          <w:b/>
          <w:bCs/>
          <w:color w:val="000000"/>
          <w:sz w:val="24"/>
          <w:szCs w:val="24"/>
        </w:rPr>
      </w:pPr>
    </w:p>
    <w:p w:rsidR="00E36AD3" w:rsidRPr="00C51634" w:rsidRDefault="001659EB" w:rsidP="007A7AF7">
      <w:pPr>
        <w:pStyle w:val="Listaszerbekezds"/>
        <w:numPr>
          <w:ilvl w:val="0"/>
          <w:numId w:val="4"/>
        </w:numPr>
        <w:autoSpaceDE w:val="0"/>
        <w:autoSpaceDN w:val="0"/>
        <w:adjustRightInd w:val="0"/>
        <w:spacing w:after="0" w:line="300" w:lineRule="exact"/>
        <w:ind w:left="0" w:hanging="1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36AD3" w:rsidRPr="00C51634">
        <w:rPr>
          <w:rFonts w:ascii="Times New Roman" w:hAnsi="Times New Roman" w:cs="Times New Roman"/>
          <w:b/>
          <w:bCs/>
          <w:color w:val="000000"/>
          <w:sz w:val="24"/>
          <w:szCs w:val="24"/>
        </w:rPr>
        <w:t>Az ajánlatok benyújtásának határideje és helye</w:t>
      </w:r>
    </w:p>
    <w:p w:rsidR="00E36AD3" w:rsidRPr="00C51634" w:rsidRDefault="00E36AD3" w:rsidP="00E36AD3">
      <w:pPr>
        <w:autoSpaceDE w:val="0"/>
        <w:autoSpaceDN w:val="0"/>
        <w:adjustRightInd w:val="0"/>
        <w:spacing w:after="0" w:line="300" w:lineRule="exact"/>
        <w:rPr>
          <w:rFonts w:ascii="Times New Roman" w:hAnsi="Times New Roman" w:cs="Times New Roman"/>
          <w:color w:val="000000"/>
          <w:sz w:val="24"/>
          <w:szCs w:val="24"/>
        </w:rPr>
      </w:pPr>
      <w:r w:rsidRPr="00C51634">
        <w:rPr>
          <w:rFonts w:ascii="Times New Roman" w:hAnsi="Times New Roman" w:cs="Times New Roman"/>
          <w:color w:val="000000"/>
          <w:sz w:val="24"/>
          <w:szCs w:val="24"/>
        </w:rPr>
        <w:t>Az ajánlatokat benyújtásának határideje</w:t>
      </w:r>
      <w:proofErr w:type="gramStart"/>
      <w:r w:rsidRPr="00C51634">
        <w:rPr>
          <w:rFonts w:ascii="Times New Roman" w:hAnsi="Times New Roman" w:cs="Times New Roman"/>
          <w:color w:val="000000"/>
          <w:sz w:val="24"/>
          <w:szCs w:val="24"/>
        </w:rPr>
        <w:t xml:space="preserve">: </w:t>
      </w:r>
      <w:r w:rsidR="00BC0C8E">
        <w:rPr>
          <w:rFonts w:ascii="Times New Roman" w:hAnsi="Times New Roman" w:cs="Times New Roman"/>
          <w:color w:val="000000"/>
          <w:sz w:val="24"/>
          <w:szCs w:val="24"/>
        </w:rPr>
        <w:t xml:space="preserve"> 2017.</w:t>
      </w:r>
      <w:proofErr w:type="gramEnd"/>
      <w:r w:rsidR="00BC0C8E">
        <w:rPr>
          <w:rFonts w:ascii="Times New Roman" w:hAnsi="Times New Roman" w:cs="Times New Roman"/>
          <w:color w:val="000000"/>
          <w:sz w:val="24"/>
          <w:szCs w:val="24"/>
        </w:rPr>
        <w:t>10.16. 12 óra</w:t>
      </w:r>
    </w:p>
    <w:p w:rsidR="00925635" w:rsidRPr="00C51634" w:rsidRDefault="00E36AD3" w:rsidP="00925635">
      <w:pPr>
        <w:autoSpaceDE w:val="0"/>
        <w:autoSpaceDN w:val="0"/>
        <w:adjustRightInd w:val="0"/>
        <w:spacing w:after="0" w:line="300" w:lineRule="exact"/>
        <w:rPr>
          <w:rFonts w:ascii="Times New Roman" w:hAnsi="Times New Roman" w:cs="Times New Roman"/>
          <w:sz w:val="24"/>
          <w:szCs w:val="24"/>
        </w:rPr>
      </w:pPr>
      <w:r w:rsidRPr="00C51634">
        <w:rPr>
          <w:rFonts w:ascii="Times New Roman" w:hAnsi="Times New Roman" w:cs="Times New Roman"/>
          <w:color w:val="000000"/>
          <w:sz w:val="24"/>
          <w:szCs w:val="24"/>
        </w:rPr>
        <w:t>Az ajánlatok benyújtásának helye:</w:t>
      </w:r>
      <w:r w:rsidR="00B91E54" w:rsidRPr="00C51634">
        <w:rPr>
          <w:rFonts w:ascii="Times New Roman" w:hAnsi="Times New Roman" w:cs="Times New Roman"/>
          <w:color w:val="000000"/>
          <w:sz w:val="24"/>
          <w:szCs w:val="24"/>
        </w:rPr>
        <w:tab/>
      </w:r>
      <w:proofErr w:type="spellStart"/>
      <w:r w:rsidR="00464EA9" w:rsidRPr="00C51634">
        <w:rPr>
          <w:rFonts w:ascii="Times New Roman" w:hAnsi="Times New Roman" w:cs="Times New Roman"/>
          <w:sz w:val="24"/>
          <w:szCs w:val="24"/>
        </w:rPr>
        <w:t>Jahn</w:t>
      </w:r>
      <w:proofErr w:type="spellEnd"/>
      <w:r w:rsidR="00464EA9" w:rsidRPr="00C51634">
        <w:rPr>
          <w:rFonts w:ascii="Times New Roman" w:hAnsi="Times New Roman" w:cs="Times New Roman"/>
          <w:sz w:val="24"/>
          <w:szCs w:val="24"/>
        </w:rPr>
        <w:t xml:space="preserve"> Ferenc Dél – p</w:t>
      </w:r>
      <w:r w:rsidR="00925635" w:rsidRPr="00C51634">
        <w:rPr>
          <w:rFonts w:ascii="Times New Roman" w:hAnsi="Times New Roman" w:cs="Times New Roman"/>
          <w:sz w:val="24"/>
          <w:szCs w:val="24"/>
        </w:rPr>
        <w:t>esti Kórház</w:t>
      </w:r>
      <w:r w:rsidR="00464EA9" w:rsidRPr="00C51634">
        <w:rPr>
          <w:rFonts w:ascii="Times New Roman" w:hAnsi="Times New Roman" w:cs="Times New Roman"/>
          <w:sz w:val="24"/>
          <w:szCs w:val="24"/>
        </w:rPr>
        <w:t xml:space="preserve"> és Rendelőintézet</w:t>
      </w:r>
    </w:p>
    <w:p w:rsidR="00925635" w:rsidRPr="00C51634" w:rsidRDefault="00925635" w:rsidP="00925635">
      <w:pPr>
        <w:autoSpaceDE w:val="0"/>
        <w:autoSpaceDN w:val="0"/>
        <w:adjustRightInd w:val="0"/>
        <w:spacing w:after="0" w:line="300" w:lineRule="exact"/>
        <w:ind w:left="2832" w:firstLine="708"/>
        <w:rPr>
          <w:rFonts w:ascii="Times New Roman" w:hAnsi="Times New Roman" w:cs="Times New Roman"/>
          <w:color w:val="000000"/>
          <w:sz w:val="24"/>
          <w:szCs w:val="24"/>
        </w:rPr>
      </w:pPr>
      <w:r w:rsidRPr="00C51634">
        <w:rPr>
          <w:rFonts w:ascii="Times New Roman" w:eastAsia="Times New Roman" w:hAnsi="Times New Roman" w:cs="Times New Roman"/>
          <w:sz w:val="24"/>
          <w:szCs w:val="24"/>
          <w:lang w:eastAsia="ar-SA"/>
        </w:rPr>
        <w:t>1204 Budapest, Köves u.1.</w:t>
      </w:r>
    </w:p>
    <w:p w:rsidR="00925635" w:rsidRPr="00C51634" w:rsidRDefault="00925635" w:rsidP="00925635">
      <w:pPr>
        <w:tabs>
          <w:tab w:val="left" w:pos="709"/>
          <w:tab w:val="right" w:leader="underscore" w:pos="9498"/>
        </w:tabs>
        <w:suppressAutoHyphens/>
        <w:spacing w:after="0" w:line="240" w:lineRule="auto"/>
        <w:jc w:val="both"/>
        <w:rPr>
          <w:rFonts w:ascii="Times New Roman" w:eastAsia="Times New Roman" w:hAnsi="Times New Roman" w:cs="Times New Roman"/>
          <w:sz w:val="24"/>
          <w:szCs w:val="24"/>
          <w:lang w:eastAsia="ar-SA"/>
        </w:rPr>
      </w:pPr>
      <w:r w:rsidRPr="00C51634">
        <w:rPr>
          <w:rFonts w:ascii="Times New Roman" w:eastAsia="Times New Roman" w:hAnsi="Times New Roman" w:cs="Times New Roman"/>
          <w:sz w:val="24"/>
          <w:szCs w:val="24"/>
          <w:lang w:eastAsia="ar-SA"/>
        </w:rPr>
        <w:tab/>
        <w:t xml:space="preserve">                                               ’H’ épület, </w:t>
      </w:r>
      <w:r w:rsidR="00464EA9" w:rsidRPr="00C51634">
        <w:rPr>
          <w:rFonts w:ascii="Times New Roman" w:eastAsia="Times New Roman" w:hAnsi="Times New Roman" w:cs="Times New Roman"/>
          <w:sz w:val="24"/>
          <w:szCs w:val="24"/>
          <w:lang w:eastAsia="ar-SA"/>
        </w:rPr>
        <w:t>főigazgatói tanácsterem</w:t>
      </w:r>
    </w:p>
    <w:p w:rsidR="00925635" w:rsidRPr="00C51634" w:rsidRDefault="00925635" w:rsidP="00925635">
      <w:pPr>
        <w:tabs>
          <w:tab w:val="left" w:pos="709"/>
          <w:tab w:val="right" w:leader="underscore" w:pos="9498"/>
        </w:tabs>
        <w:suppressAutoHyphens/>
        <w:spacing w:after="0" w:line="240" w:lineRule="auto"/>
        <w:jc w:val="both"/>
        <w:rPr>
          <w:rFonts w:ascii="Times New Roman" w:eastAsia="Times New Roman" w:hAnsi="Times New Roman" w:cs="Times New Roman"/>
          <w:b/>
          <w:sz w:val="24"/>
          <w:szCs w:val="24"/>
          <w:lang w:eastAsia="ar-SA"/>
        </w:rPr>
      </w:pPr>
      <w:r w:rsidRPr="00C51634">
        <w:rPr>
          <w:rFonts w:ascii="Times New Roman" w:eastAsia="Times New Roman" w:hAnsi="Times New Roman" w:cs="Times New Roman"/>
          <w:b/>
          <w:sz w:val="24"/>
          <w:szCs w:val="24"/>
          <w:lang w:eastAsia="ar-SA"/>
        </w:rPr>
        <w:t>Ideje:</w:t>
      </w:r>
      <w:r w:rsidRPr="00C51634">
        <w:rPr>
          <w:rFonts w:ascii="Times New Roman" w:eastAsia="Times New Roman" w:hAnsi="Times New Roman" w:cs="Times New Roman"/>
          <w:sz w:val="24"/>
          <w:szCs w:val="24"/>
          <w:lang w:eastAsia="ar-SA"/>
        </w:rPr>
        <w:t xml:space="preserve"> </w:t>
      </w:r>
      <w:r w:rsidR="00BC0C8E">
        <w:rPr>
          <w:rFonts w:ascii="Times New Roman" w:eastAsia="Times New Roman" w:hAnsi="Times New Roman" w:cs="Times New Roman"/>
          <w:sz w:val="24"/>
          <w:szCs w:val="24"/>
          <w:lang w:eastAsia="ar-SA"/>
        </w:rPr>
        <w:tab/>
        <w:t xml:space="preserve">                                               </w:t>
      </w:r>
      <w:proofErr w:type="gramStart"/>
      <w:r w:rsidR="00BC0C8E">
        <w:rPr>
          <w:rFonts w:ascii="Times New Roman" w:eastAsia="Times New Roman" w:hAnsi="Times New Roman" w:cs="Times New Roman"/>
          <w:b/>
          <w:sz w:val="24"/>
          <w:szCs w:val="24"/>
          <w:lang w:eastAsia="ar-SA"/>
        </w:rPr>
        <w:t>2017.  10</w:t>
      </w:r>
      <w:proofErr w:type="gramEnd"/>
      <w:r w:rsidR="00BC0C8E">
        <w:rPr>
          <w:rFonts w:ascii="Times New Roman" w:eastAsia="Times New Roman" w:hAnsi="Times New Roman" w:cs="Times New Roman"/>
          <w:b/>
          <w:sz w:val="24"/>
          <w:szCs w:val="24"/>
          <w:lang w:eastAsia="ar-SA"/>
        </w:rPr>
        <w:t xml:space="preserve">. 16.   </w:t>
      </w:r>
      <w:proofErr w:type="gramStart"/>
      <w:r w:rsidR="00BC0C8E">
        <w:rPr>
          <w:rFonts w:ascii="Times New Roman" w:eastAsia="Times New Roman" w:hAnsi="Times New Roman" w:cs="Times New Roman"/>
          <w:b/>
          <w:sz w:val="24"/>
          <w:szCs w:val="24"/>
          <w:lang w:eastAsia="ar-SA"/>
        </w:rPr>
        <w:t xml:space="preserve">12 </w:t>
      </w:r>
      <w:r w:rsidRPr="00C51634">
        <w:rPr>
          <w:rFonts w:ascii="Times New Roman" w:eastAsia="Times New Roman" w:hAnsi="Times New Roman" w:cs="Times New Roman"/>
          <w:b/>
          <w:sz w:val="24"/>
          <w:szCs w:val="24"/>
          <w:lang w:eastAsia="ar-SA"/>
        </w:rPr>
        <w:t xml:space="preserve"> óra</w:t>
      </w:r>
      <w:proofErr w:type="gramEnd"/>
      <w:r w:rsidRPr="00C51634">
        <w:rPr>
          <w:rFonts w:ascii="Times New Roman" w:eastAsia="Times New Roman" w:hAnsi="Times New Roman" w:cs="Times New Roman"/>
          <w:b/>
          <w:sz w:val="24"/>
          <w:szCs w:val="24"/>
          <w:lang w:eastAsia="ar-SA"/>
        </w:rPr>
        <w:t>.</w:t>
      </w:r>
    </w:p>
    <w:p w:rsidR="00925635" w:rsidRPr="00C51634" w:rsidRDefault="00122161" w:rsidP="00E36AD3">
      <w:pPr>
        <w:autoSpaceDE w:val="0"/>
        <w:autoSpaceDN w:val="0"/>
        <w:adjustRightInd w:val="0"/>
        <w:spacing w:after="0" w:line="300" w:lineRule="exact"/>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Címzett: </w:t>
      </w:r>
      <w:r w:rsidR="00925635" w:rsidRPr="00C51634">
        <w:rPr>
          <w:rFonts w:ascii="Times New Roman" w:hAnsi="Times New Roman" w:cs="Times New Roman"/>
          <w:color w:val="000000"/>
          <w:sz w:val="24"/>
          <w:szCs w:val="24"/>
        </w:rPr>
        <w:tab/>
      </w:r>
      <w:r w:rsidR="00925635" w:rsidRPr="00C51634">
        <w:rPr>
          <w:rFonts w:ascii="Times New Roman" w:hAnsi="Times New Roman" w:cs="Times New Roman"/>
          <w:color w:val="000000"/>
          <w:sz w:val="24"/>
          <w:szCs w:val="24"/>
        </w:rPr>
        <w:tab/>
      </w:r>
      <w:r w:rsidR="00925635" w:rsidRPr="00C51634">
        <w:rPr>
          <w:rFonts w:ascii="Times New Roman" w:hAnsi="Times New Roman" w:cs="Times New Roman"/>
          <w:color w:val="000000"/>
          <w:sz w:val="24"/>
          <w:szCs w:val="24"/>
        </w:rPr>
        <w:tab/>
      </w:r>
      <w:r w:rsidR="00B91E54" w:rsidRPr="00C51634">
        <w:rPr>
          <w:rFonts w:ascii="Times New Roman" w:hAnsi="Times New Roman" w:cs="Times New Roman"/>
          <w:color w:val="000000"/>
          <w:sz w:val="24"/>
          <w:szCs w:val="24"/>
        </w:rPr>
        <w:tab/>
      </w:r>
      <w:r w:rsidR="00925635" w:rsidRPr="00C51634">
        <w:rPr>
          <w:rFonts w:ascii="Times New Roman" w:hAnsi="Times New Roman" w:cs="Times New Roman"/>
          <w:color w:val="000000"/>
          <w:sz w:val="24"/>
          <w:szCs w:val="24"/>
        </w:rPr>
        <w:t xml:space="preserve">Dr. </w:t>
      </w:r>
      <w:proofErr w:type="spellStart"/>
      <w:proofErr w:type="gramStart"/>
      <w:r w:rsidR="00464EA9" w:rsidRPr="00C51634">
        <w:rPr>
          <w:rFonts w:ascii="Times New Roman" w:hAnsi="Times New Roman" w:cs="Times New Roman"/>
          <w:color w:val="000000"/>
          <w:sz w:val="24"/>
          <w:szCs w:val="24"/>
        </w:rPr>
        <w:t>Ralovich</w:t>
      </w:r>
      <w:proofErr w:type="spellEnd"/>
      <w:r w:rsidR="00464EA9" w:rsidRPr="00C51634">
        <w:rPr>
          <w:rFonts w:ascii="Times New Roman" w:hAnsi="Times New Roman" w:cs="Times New Roman"/>
          <w:color w:val="000000"/>
          <w:sz w:val="24"/>
          <w:szCs w:val="24"/>
        </w:rPr>
        <w:t xml:space="preserve"> </w:t>
      </w:r>
      <w:r w:rsidR="00925635" w:rsidRPr="00C51634">
        <w:rPr>
          <w:rFonts w:ascii="Times New Roman" w:hAnsi="Times New Roman" w:cs="Times New Roman"/>
          <w:color w:val="000000"/>
          <w:sz w:val="24"/>
          <w:szCs w:val="24"/>
        </w:rPr>
        <w:t xml:space="preserve"> Zsolt</w:t>
      </w:r>
      <w:proofErr w:type="gramEnd"/>
      <w:r w:rsidR="00925635" w:rsidRPr="00C51634">
        <w:rPr>
          <w:rFonts w:ascii="Times New Roman" w:hAnsi="Times New Roman" w:cs="Times New Roman"/>
          <w:color w:val="000000"/>
          <w:sz w:val="24"/>
          <w:szCs w:val="24"/>
        </w:rPr>
        <w:t xml:space="preserve"> </w:t>
      </w:r>
      <w:r w:rsidR="00464EA9" w:rsidRPr="00C51634">
        <w:rPr>
          <w:rFonts w:ascii="Times New Roman" w:hAnsi="Times New Roman" w:cs="Times New Roman"/>
          <w:color w:val="000000"/>
          <w:sz w:val="24"/>
          <w:szCs w:val="24"/>
        </w:rPr>
        <w:t xml:space="preserve"> fő</w:t>
      </w:r>
      <w:r w:rsidR="00925635" w:rsidRPr="00C51634">
        <w:rPr>
          <w:rFonts w:ascii="Times New Roman" w:hAnsi="Times New Roman" w:cs="Times New Roman"/>
          <w:color w:val="000000"/>
          <w:sz w:val="24"/>
          <w:szCs w:val="24"/>
        </w:rPr>
        <w:t>igazgató</w:t>
      </w:r>
    </w:p>
    <w:p w:rsidR="00122161" w:rsidRPr="00C51634" w:rsidRDefault="00122161" w:rsidP="00E36AD3">
      <w:pPr>
        <w:autoSpaceDE w:val="0"/>
        <w:autoSpaceDN w:val="0"/>
        <w:adjustRightInd w:val="0"/>
        <w:spacing w:after="0" w:line="300" w:lineRule="exact"/>
        <w:rPr>
          <w:rFonts w:ascii="Times New Roman" w:hAnsi="Times New Roman" w:cs="Times New Roman"/>
          <w:color w:val="000000"/>
          <w:sz w:val="24"/>
          <w:szCs w:val="24"/>
        </w:rPr>
      </w:pPr>
    </w:p>
    <w:p w:rsidR="00043121" w:rsidRPr="00C51634" w:rsidRDefault="001659EB" w:rsidP="00BC0C8E">
      <w:pPr>
        <w:pStyle w:val="Listaszerbekezds"/>
        <w:autoSpaceDE w:val="0"/>
        <w:autoSpaceDN w:val="0"/>
        <w:adjustRightInd w:val="0"/>
        <w:spacing w:after="0" w:line="300" w:lineRule="exact"/>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043121" w:rsidRPr="00C51634">
        <w:rPr>
          <w:rFonts w:ascii="Times New Roman" w:hAnsi="Times New Roman" w:cs="Times New Roman"/>
          <w:b/>
          <w:bCs/>
          <w:color w:val="000000"/>
          <w:sz w:val="24"/>
          <w:szCs w:val="24"/>
        </w:rPr>
        <w:t>A közbeszerzési eljárás és az ajánlat nyelve</w:t>
      </w:r>
    </w:p>
    <w:p w:rsidR="00122161" w:rsidRPr="00C51634" w:rsidRDefault="00122161" w:rsidP="00122161">
      <w:pPr>
        <w:autoSpaceDE w:val="0"/>
        <w:autoSpaceDN w:val="0"/>
        <w:adjustRightInd w:val="0"/>
        <w:spacing w:after="0" w:line="300" w:lineRule="exact"/>
        <w:jc w:val="both"/>
        <w:rPr>
          <w:rFonts w:ascii="Times New Roman" w:hAnsi="Times New Roman" w:cs="Times New Roman"/>
          <w:sz w:val="24"/>
          <w:szCs w:val="24"/>
        </w:rPr>
      </w:pPr>
      <w:r w:rsidRPr="00C51634">
        <w:rPr>
          <w:rFonts w:ascii="Times New Roman" w:hAnsi="Times New Roman" w:cs="Times New Roman"/>
          <w:sz w:val="24"/>
          <w:szCs w:val="24"/>
        </w:rPr>
        <w:t xml:space="preserve">A jelen közbeszerzési eljárás hivatalos nyelve a magyar. </w:t>
      </w:r>
    </w:p>
    <w:p w:rsidR="00CD76A9" w:rsidRPr="00C51634" w:rsidRDefault="00CD76A9" w:rsidP="00E36AD3">
      <w:pPr>
        <w:autoSpaceDE w:val="0"/>
        <w:autoSpaceDN w:val="0"/>
        <w:adjustRightInd w:val="0"/>
        <w:spacing w:after="0" w:line="300" w:lineRule="exact"/>
        <w:rPr>
          <w:rFonts w:ascii="Times New Roman" w:hAnsi="Times New Roman" w:cs="Times New Roman"/>
          <w:b/>
          <w:bCs/>
          <w:color w:val="000000"/>
          <w:sz w:val="24"/>
          <w:szCs w:val="24"/>
        </w:rPr>
      </w:pPr>
    </w:p>
    <w:p w:rsidR="00E36AD3" w:rsidRPr="00C51634" w:rsidRDefault="00E36AD3" w:rsidP="007A7AF7">
      <w:pPr>
        <w:pStyle w:val="Listaszerbekezds"/>
        <w:numPr>
          <w:ilvl w:val="0"/>
          <w:numId w:val="4"/>
        </w:numPr>
        <w:autoSpaceDE w:val="0"/>
        <w:autoSpaceDN w:val="0"/>
        <w:adjustRightInd w:val="0"/>
        <w:spacing w:after="0" w:line="300" w:lineRule="exact"/>
        <w:ind w:left="0" w:hanging="11"/>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Az ajánlatok felbontásának ideje</w:t>
      </w:r>
      <w:r w:rsidR="00122161" w:rsidRPr="00C51634">
        <w:rPr>
          <w:rFonts w:ascii="Times New Roman" w:hAnsi="Times New Roman" w:cs="Times New Roman"/>
          <w:b/>
          <w:bCs/>
          <w:color w:val="000000"/>
          <w:sz w:val="24"/>
          <w:szCs w:val="24"/>
        </w:rPr>
        <w:t>, helye</w:t>
      </w:r>
    </w:p>
    <w:p w:rsidR="006E6CD8" w:rsidRPr="00C51634" w:rsidRDefault="00E36AD3" w:rsidP="006E6CD8">
      <w:pPr>
        <w:autoSpaceDE w:val="0"/>
        <w:autoSpaceDN w:val="0"/>
        <w:adjustRightInd w:val="0"/>
        <w:spacing w:after="0" w:line="300" w:lineRule="exact"/>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Az ajánlatok </w:t>
      </w:r>
      <w:r w:rsidR="00E26F22" w:rsidRPr="00C51634">
        <w:rPr>
          <w:rFonts w:ascii="Times New Roman" w:hAnsi="Times New Roman" w:cs="Times New Roman"/>
          <w:color w:val="000000"/>
          <w:sz w:val="24"/>
          <w:szCs w:val="24"/>
        </w:rPr>
        <w:t>fel</w:t>
      </w:r>
      <w:r w:rsidRPr="00C51634">
        <w:rPr>
          <w:rFonts w:ascii="Times New Roman" w:hAnsi="Times New Roman" w:cs="Times New Roman"/>
          <w:color w:val="000000"/>
          <w:sz w:val="24"/>
          <w:szCs w:val="24"/>
        </w:rPr>
        <w:t xml:space="preserve">bontásának dátuma: </w:t>
      </w:r>
      <w:proofErr w:type="gramStart"/>
      <w:r w:rsidR="00BC0C8E">
        <w:rPr>
          <w:rFonts w:ascii="Times New Roman" w:eastAsia="Times New Roman" w:hAnsi="Times New Roman" w:cs="Times New Roman"/>
          <w:b/>
          <w:sz w:val="24"/>
          <w:szCs w:val="24"/>
          <w:lang w:eastAsia="ar-SA"/>
        </w:rPr>
        <w:t>2017.  10</w:t>
      </w:r>
      <w:proofErr w:type="gramEnd"/>
      <w:r w:rsidR="00BC0C8E">
        <w:rPr>
          <w:rFonts w:ascii="Times New Roman" w:eastAsia="Times New Roman" w:hAnsi="Times New Roman" w:cs="Times New Roman"/>
          <w:b/>
          <w:sz w:val="24"/>
          <w:szCs w:val="24"/>
          <w:lang w:eastAsia="ar-SA"/>
        </w:rPr>
        <w:t xml:space="preserve">.16.  </w:t>
      </w:r>
      <w:proofErr w:type="gramStart"/>
      <w:r w:rsidR="00BC0C8E">
        <w:rPr>
          <w:rFonts w:ascii="Times New Roman" w:eastAsia="Times New Roman" w:hAnsi="Times New Roman" w:cs="Times New Roman"/>
          <w:b/>
          <w:sz w:val="24"/>
          <w:szCs w:val="24"/>
          <w:lang w:eastAsia="ar-SA"/>
        </w:rPr>
        <w:t xml:space="preserve">12 </w:t>
      </w:r>
      <w:r w:rsidR="00925635" w:rsidRPr="00C51634">
        <w:rPr>
          <w:rFonts w:ascii="Times New Roman" w:eastAsia="Times New Roman" w:hAnsi="Times New Roman" w:cs="Times New Roman"/>
          <w:b/>
          <w:sz w:val="24"/>
          <w:szCs w:val="24"/>
          <w:lang w:eastAsia="ar-SA"/>
        </w:rPr>
        <w:t xml:space="preserve"> óra</w:t>
      </w:r>
      <w:proofErr w:type="gramEnd"/>
      <w:r w:rsidR="00925635" w:rsidRPr="00C51634">
        <w:rPr>
          <w:rFonts w:ascii="Times New Roman" w:eastAsia="Times New Roman" w:hAnsi="Times New Roman" w:cs="Times New Roman"/>
          <w:b/>
          <w:sz w:val="24"/>
          <w:szCs w:val="24"/>
          <w:lang w:eastAsia="ar-SA"/>
        </w:rPr>
        <w:t>.</w:t>
      </w:r>
    </w:p>
    <w:p w:rsidR="00122161" w:rsidRPr="00C51634" w:rsidRDefault="00122161" w:rsidP="00122161">
      <w:pPr>
        <w:autoSpaceDE w:val="0"/>
        <w:autoSpaceDN w:val="0"/>
        <w:adjustRightInd w:val="0"/>
        <w:spacing w:after="0" w:line="300" w:lineRule="exact"/>
        <w:rPr>
          <w:rFonts w:ascii="Times New Roman" w:hAnsi="Times New Roman" w:cs="Times New Roman"/>
          <w:bCs/>
          <w:sz w:val="24"/>
          <w:szCs w:val="24"/>
        </w:rPr>
      </w:pPr>
      <w:r w:rsidRPr="00C51634">
        <w:rPr>
          <w:rFonts w:ascii="Times New Roman" w:hAnsi="Times New Roman" w:cs="Times New Roman"/>
          <w:bCs/>
          <w:sz w:val="24"/>
          <w:szCs w:val="24"/>
        </w:rPr>
        <w:lastRenderedPageBreak/>
        <w:t xml:space="preserve">Az ajánlatok </w:t>
      </w:r>
      <w:r w:rsidR="00E26F22" w:rsidRPr="00C51634">
        <w:rPr>
          <w:rFonts w:ascii="Times New Roman" w:hAnsi="Times New Roman" w:cs="Times New Roman"/>
          <w:bCs/>
          <w:sz w:val="24"/>
          <w:szCs w:val="24"/>
        </w:rPr>
        <w:t>fel</w:t>
      </w:r>
      <w:r w:rsidRPr="00C51634">
        <w:rPr>
          <w:rFonts w:ascii="Times New Roman" w:hAnsi="Times New Roman" w:cs="Times New Roman"/>
          <w:bCs/>
          <w:sz w:val="24"/>
          <w:szCs w:val="24"/>
        </w:rPr>
        <w:t>bontásának helye:</w:t>
      </w:r>
    </w:p>
    <w:p w:rsidR="00122161" w:rsidRPr="00C51634" w:rsidRDefault="00464EA9" w:rsidP="00122161">
      <w:pPr>
        <w:autoSpaceDE w:val="0"/>
        <w:autoSpaceDN w:val="0"/>
        <w:adjustRightInd w:val="0"/>
        <w:spacing w:after="0" w:line="300" w:lineRule="exact"/>
        <w:rPr>
          <w:rFonts w:ascii="Times New Roman" w:hAnsi="Times New Roman" w:cs="Times New Roman"/>
          <w:sz w:val="24"/>
          <w:szCs w:val="24"/>
        </w:rPr>
      </w:pPr>
      <w:proofErr w:type="spellStart"/>
      <w:r w:rsidRPr="00C51634">
        <w:rPr>
          <w:rFonts w:ascii="Times New Roman" w:hAnsi="Times New Roman" w:cs="Times New Roman"/>
          <w:sz w:val="24"/>
          <w:szCs w:val="24"/>
        </w:rPr>
        <w:t>Jahn</w:t>
      </w:r>
      <w:proofErr w:type="spellEnd"/>
      <w:r w:rsidRPr="00C51634">
        <w:rPr>
          <w:rFonts w:ascii="Times New Roman" w:hAnsi="Times New Roman" w:cs="Times New Roman"/>
          <w:sz w:val="24"/>
          <w:szCs w:val="24"/>
        </w:rPr>
        <w:t xml:space="preserve"> Ferenc Dél – p</w:t>
      </w:r>
      <w:r w:rsidR="00925635" w:rsidRPr="00C51634">
        <w:rPr>
          <w:rFonts w:ascii="Times New Roman" w:hAnsi="Times New Roman" w:cs="Times New Roman"/>
          <w:sz w:val="24"/>
          <w:szCs w:val="24"/>
        </w:rPr>
        <w:t>esti K</w:t>
      </w:r>
      <w:r w:rsidR="0009574D" w:rsidRPr="00C51634">
        <w:rPr>
          <w:rFonts w:ascii="Times New Roman" w:hAnsi="Times New Roman" w:cs="Times New Roman"/>
          <w:sz w:val="24"/>
          <w:szCs w:val="24"/>
        </w:rPr>
        <w:t>órház</w:t>
      </w:r>
      <w:r w:rsidRPr="00C51634">
        <w:rPr>
          <w:rFonts w:ascii="Times New Roman" w:hAnsi="Times New Roman" w:cs="Times New Roman"/>
          <w:sz w:val="24"/>
          <w:szCs w:val="24"/>
        </w:rPr>
        <w:t xml:space="preserve"> és Rendelőintézet</w:t>
      </w:r>
    </w:p>
    <w:p w:rsidR="00925635" w:rsidRPr="00C51634" w:rsidRDefault="00925635" w:rsidP="00925635">
      <w:pPr>
        <w:autoSpaceDE w:val="0"/>
        <w:autoSpaceDN w:val="0"/>
        <w:adjustRightInd w:val="0"/>
        <w:spacing w:after="0" w:line="300" w:lineRule="exact"/>
        <w:rPr>
          <w:rFonts w:ascii="Times New Roman" w:hAnsi="Times New Roman" w:cs="Times New Roman"/>
          <w:color w:val="000000"/>
          <w:sz w:val="24"/>
          <w:szCs w:val="24"/>
        </w:rPr>
      </w:pPr>
      <w:r w:rsidRPr="00C51634">
        <w:rPr>
          <w:rFonts w:ascii="Times New Roman" w:eastAsia="Times New Roman" w:hAnsi="Times New Roman" w:cs="Times New Roman"/>
          <w:sz w:val="24"/>
          <w:szCs w:val="24"/>
          <w:lang w:eastAsia="ar-SA"/>
        </w:rPr>
        <w:t>1204 Budapest, Köves u.1.</w:t>
      </w:r>
    </w:p>
    <w:p w:rsidR="00925635" w:rsidRPr="00C51634" w:rsidRDefault="00464EA9" w:rsidP="00925635">
      <w:pPr>
        <w:autoSpaceDE w:val="0"/>
        <w:autoSpaceDN w:val="0"/>
        <w:adjustRightInd w:val="0"/>
        <w:spacing w:after="0" w:line="300" w:lineRule="exact"/>
        <w:rPr>
          <w:rFonts w:ascii="Times New Roman" w:hAnsi="Times New Roman" w:cs="Times New Roman"/>
          <w:color w:val="000000"/>
          <w:sz w:val="24"/>
          <w:szCs w:val="24"/>
        </w:rPr>
      </w:pPr>
      <w:r w:rsidRPr="00C51634">
        <w:rPr>
          <w:rFonts w:ascii="Times New Roman" w:eastAsia="Times New Roman" w:hAnsi="Times New Roman" w:cs="Times New Roman"/>
          <w:sz w:val="24"/>
          <w:szCs w:val="24"/>
          <w:lang w:eastAsia="ar-SA"/>
        </w:rPr>
        <w:t>’H’ épület, főigazgatói tanácsterem</w:t>
      </w:r>
    </w:p>
    <w:p w:rsidR="00CD76A9" w:rsidRPr="00C51634" w:rsidRDefault="00CD76A9" w:rsidP="00E36AD3">
      <w:pPr>
        <w:autoSpaceDE w:val="0"/>
        <w:autoSpaceDN w:val="0"/>
        <w:adjustRightInd w:val="0"/>
        <w:spacing w:after="0" w:line="300" w:lineRule="exact"/>
        <w:rPr>
          <w:rFonts w:ascii="Times New Roman" w:hAnsi="Times New Roman" w:cs="Times New Roman"/>
          <w:b/>
          <w:bCs/>
          <w:color w:val="000000"/>
          <w:sz w:val="24"/>
          <w:szCs w:val="24"/>
        </w:rPr>
      </w:pPr>
    </w:p>
    <w:p w:rsidR="00E36AD3" w:rsidRPr="00C51634" w:rsidRDefault="00E36AD3" w:rsidP="007A7AF7">
      <w:pPr>
        <w:pStyle w:val="Listaszerbekezds"/>
        <w:numPr>
          <w:ilvl w:val="0"/>
          <w:numId w:val="4"/>
        </w:numPr>
        <w:autoSpaceDE w:val="0"/>
        <w:autoSpaceDN w:val="0"/>
        <w:adjustRightInd w:val="0"/>
        <w:spacing w:after="0" w:line="300" w:lineRule="exact"/>
        <w:ind w:left="0" w:hanging="11"/>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Az ajánlatok felbontásán jelen lévő személyek</w:t>
      </w:r>
    </w:p>
    <w:p w:rsidR="00E36AD3" w:rsidRPr="00C51634" w:rsidRDefault="00E36AD3" w:rsidP="004F63EB">
      <w:pPr>
        <w:autoSpaceDE w:val="0"/>
        <w:autoSpaceDN w:val="0"/>
        <w:adjustRightInd w:val="0"/>
        <w:spacing w:after="0" w:line="300" w:lineRule="exact"/>
        <w:jc w:val="both"/>
        <w:rPr>
          <w:rFonts w:ascii="Times New Roman" w:hAnsi="Times New Roman" w:cs="Times New Roman"/>
          <w:color w:val="000000"/>
          <w:sz w:val="24"/>
          <w:szCs w:val="24"/>
        </w:rPr>
      </w:pPr>
      <w:r w:rsidRPr="00C51634">
        <w:rPr>
          <w:rFonts w:ascii="Times New Roman" w:hAnsi="Times New Roman" w:cs="Times New Roman"/>
          <w:color w:val="000000"/>
          <w:sz w:val="24"/>
          <w:szCs w:val="24"/>
        </w:rPr>
        <w:t>Az ajánlatok felbontásán</w:t>
      </w:r>
      <w:r w:rsidR="004F63EB" w:rsidRPr="00C51634">
        <w:rPr>
          <w:rFonts w:ascii="Times New Roman" w:hAnsi="Times New Roman" w:cs="Times New Roman"/>
          <w:color w:val="000000"/>
          <w:sz w:val="24"/>
          <w:szCs w:val="24"/>
        </w:rPr>
        <w:t xml:space="preserve"> </w:t>
      </w:r>
      <w:r w:rsidRPr="00C51634">
        <w:rPr>
          <w:rFonts w:ascii="Times New Roman" w:hAnsi="Times New Roman" w:cs="Times New Roman"/>
          <w:color w:val="000000"/>
          <w:sz w:val="24"/>
          <w:szCs w:val="24"/>
        </w:rPr>
        <w:t xml:space="preserve">jelen lehetnek a </w:t>
      </w:r>
      <w:r w:rsidR="005D6FC3" w:rsidRPr="00C51634">
        <w:rPr>
          <w:rFonts w:ascii="Times New Roman" w:hAnsi="Times New Roman" w:cs="Times New Roman"/>
          <w:color w:val="000000"/>
          <w:sz w:val="24"/>
          <w:szCs w:val="24"/>
        </w:rPr>
        <w:t xml:space="preserve">Kbt. 62. § (2) </w:t>
      </w:r>
      <w:r w:rsidRPr="00C51634">
        <w:rPr>
          <w:rFonts w:ascii="Times New Roman" w:hAnsi="Times New Roman" w:cs="Times New Roman"/>
          <w:color w:val="000000"/>
          <w:sz w:val="24"/>
          <w:szCs w:val="24"/>
        </w:rPr>
        <w:t>bekezdésében meghatározott személyek.</w:t>
      </w:r>
    </w:p>
    <w:p w:rsidR="004F63EB" w:rsidRPr="00C51634" w:rsidRDefault="004F63EB" w:rsidP="00E36AD3">
      <w:pPr>
        <w:autoSpaceDE w:val="0"/>
        <w:autoSpaceDN w:val="0"/>
        <w:adjustRightInd w:val="0"/>
        <w:spacing w:after="0" w:line="300" w:lineRule="exact"/>
        <w:rPr>
          <w:rFonts w:ascii="Times New Roman" w:hAnsi="Times New Roman" w:cs="Times New Roman"/>
          <w:b/>
          <w:bCs/>
          <w:color w:val="000000"/>
          <w:sz w:val="24"/>
          <w:szCs w:val="24"/>
        </w:rPr>
      </w:pPr>
    </w:p>
    <w:p w:rsidR="00E36AD3" w:rsidRPr="00C51634" w:rsidRDefault="00E36AD3" w:rsidP="007A7AF7">
      <w:pPr>
        <w:pStyle w:val="Listaszerbekezds"/>
        <w:numPr>
          <w:ilvl w:val="0"/>
          <w:numId w:val="4"/>
        </w:numPr>
        <w:autoSpaceDE w:val="0"/>
        <w:autoSpaceDN w:val="0"/>
        <w:adjustRightInd w:val="0"/>
        <w:spacing w:after="0" w:line="300" w:lineRule="exact"/>
        <w:ind w:left="0" w:hanging="11"/>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Az ajánlatok elbírálásának szempontja</w:t>
      </w:r>
    </w:p>
    <w:p w:rsidR="009753E8" w:rsidRPr="00C51634" w:rsidRDefault="001F2CD8" w:rsidP="009753E8">
      <w:pPr>
        <w:autoSpaceDE w:val="0"/>
        <w:autoSpaceDN w:val="0"/>
        <w:adjustRightInd w:val="0"/>
        <w:spacing w:after="0" w:line="300" w:lineRule="exact"/>
        <w:jc w:val="both"/>
        <w:rPr>
          <w:rFonts w:ascii="Times New Roman" w:hAnsi="Times New Roman" w:cs="Times New Roman"/>
          <w:sz w:val="24"/>
          <w:szCs w:val="24"/>
        </w:rPr>
      </w:pPr>
      <w:r w:rsidRPr="00C51634">
        <w:rPr>
          <w:rFonts w:ascii="Times New Roman" w:hAnsi="Times New Roman" w:cs="Times New Roman"/>
          <w:sz w:val="24"/>
          <w:szCs w:val="24"/>
        </w:rPr>
        <w:t xml:space="preserve">Ajánlatkérő az ajánlatok bírálatát </w:t>
      </w:r>
      <w:r w:rsidRPr="00C51634">
        <w:rPr>
          <w:rFonts w:ascii="Times New Roman" w:hAnsi="Times New Roman" w:cs="Times New Roman"/>
          <w:bCs/>
          <w:sz w:val="24"/>
          <w:szCs w:val="24"/>
        </w:rPr>
        <w:t xml:space="preserve">a legalacsonyabb </w:t>
      </w:r>
      <w:r w:rsidR="00CA4853" w:rsidRPr="00C51634">
        <w:rPr>
          <w:rFonts w:ascii="Times New Roman" w:hAnsi="Times New Roman" w:cs="Times New Roman"/>
          <w:bCs/>
          <w:sz w:val="24"/>
          <w:szCs w:val="24"/>
        </w:rPr>
        <w:t>ár értékelési</w:t>
      </w:r>
      <w:r w:rsidRPr="00C51634">
        <w:rPr>
          <w:rFonts w:ascii="Times New Roman" w:hAnsi="Times New Roman" w:cs="Times New Roman"/>
          <w:bCs/>
          <w:sz w:val="24"/>
          <w:szCs w:val="24"/>
        </w:rPr>
        <w:t xml:space="preserve"> szempontja </w:t>
      </w:r>
      <w:r w:rsidR="00C2067E" w:rsidRPr="00C51634">
        <w:rPr>
          <w:rFonts w:ascii="Times New Roman" w:hAnsi="Times New Roman" w:cs="Times New Roman"/>
          <w:bCs/>
          <w:sz w:val="24"/>
          <w:szCs w:val="24"/>
        </w:rPr>
        <w:t xml:space="preserve">alapján végzi el </w:t>
      </w:r>
      <w:r w:rsidR="009753E8" w:rsidRPr="00C51634">
        <w:rPr>
          <w:rFonts w:ascii="Times New Roman" w:hAnsi="Times New Roman" w:cs="Times New Roman"/>
          <w:bCs/>
          <w:sz w:val="24"/>
          <w:szCs w:val="24"/>
        </w:rPr>
        <w:t>1 db A4 fekete</w:t>
      </w:r>
      <w:r w:rsidR="00B91E54" w:rsidRPr="00C51634">
        <w:rPr>
          <w:rFonts w:ascii="Times New Roman" w:hAnsi="Times New Roman" w:cs="Times New Roman"/>
          <w:bCs/>
          <w:sz w:val="24"/>
          <w:szCs w:val="24"/>
        </w:rPr>
        <w:t>-fehér</w:t>
      </w:r>
      <w:r w:rsidR="009753E8" w:rsidRPr="00C51634">
        <w:rPr>
          <w:rFonts w:ascii="Times New Roman" w:hAnsi="Times New Roman" w:cs="Times New Roman"/>
          <w:bCs/>
          <w:sz w:val="24"/>
          <w:szCs w:val="24"/>
        </w:rPr>
        <w:t xml:space="preserve"> (másolat</w:t>
      </w:r>
      <w:r w:rsidR="0009574D" w:rsidRPr="00C51634">
        <w:rPr>
          <w:rFonts w:ascii="Times New Roman" w:hAnsi="Times New Roman" w:cs="Times New Roman"/>
          <w:bCs/>
          <w:sz w:val="24"/>
          <w:szCs w:val="24"/>
        </w:rPr>
        <w:t>ra</w:t>
      </w:r>
      <w:r w:rsidR="009753E8" w:rsidRPr="00C51634">
        <w:rPr>
          <w:rFonts w:ascii="Times New Roman" w:hAnsi="Times New Roman" w:cs="Times New Roman"/>
          <w:bCs/>
          <w:sz w:val="24"/>
          <w:szCs w:val="24"/>
        </w:rPr>
        <w:t>/nyomatra</w:t>
      </w:r>
      <w:r w:rsidR="00C2067E" w:rsidRPr="00C51634">
        <w:rPr>
          <w:rFonts w:ascii="Times New Roman" w:hAnsi="Times New Roman" w:cs="Times New Roman"/>
          <w:bCs/>
          <w:sz w:val="24"/>
          <w:szCs w:val="24"/>
        </w:rPr>
        <w:t>)</w:t>
      </w:r>
      <w:r w:rsidR="009753E8" w:rsidRPr="00C51634">
        <w:rPr>
          <w:rFonts w:ascii="Times New Roman" w:hAnsi="Times New Roman" w:cs="Times New Roman"/>
          <w:bCs/>
          <w:sz w:val="24"/>
          <w:szCs w:val="24"/>
        </w:rPr>
        <w:t xml:space="preserve"> vetítve</w:t>
      </w:r>
      <w:r w:rsidR="00C2067E" w:rsidRPr="00C51634">
        <w:rPr>
          <w:rFonts w:ascii="Times New Roman" w:hAnsi="Times New Roman" w:cs="Times New Roman"/>
          <w:bCs/>
          <w:sz w:val="24"/>
          <w:szCs w:val="24"/>
        </w:rPr>
        <w:t>.</w:t>
      </w:r>
    </w:p>
    <w:p w:rsidR="008F2D61" w:rsidRPr="00C51634" w:rsidRDefault="008F2D61" w:rsidP="001F2CD8">
      <w:pPr>
        <w:autoSpaceDE w:val="0"/>
        <w:autoSpaceDN w:val="0"/>
        <w:adjustRightInd w:val="0"/>
        <w:spacing w:after="0" w:line="300" w:lineRule="exact"/>
        <w:jc w:val="both"/>
        <w:rPr>
          <w:rFonts w:ascii="Times New Roman" w:hAnsi="Times New Roman" w:cs="Times New Roman"/>
          <w:sz w:val="24"/>
          <w:szCs w:val="24"/>
        </w:rPr>
      </w:pPr>
    </w:p>
    <w:p w:rsidR="00E36AD3" w:rsidRPr="00C51634" w:rsidRDefault="00E36AD3" w:rsidP="007A7AF7">
      <w:pPr>
        <w:pStyle w:val="Listaszerbekezds"/>
        <w:numPr>
          <w:ilvl w:val="0"/>
          <w:numId w:val="4"/>
        </w:numPr>
        <w:autoSpaceDE w:val="0"/>
        <w:autoSpaceDN w:val="0"/>
        <w:adjustRightInd w:val="0"/>
        <w:spacing w:after="0" w:line="300" w:lineRule="exact"/>
        <w:ind w:left="0" w:hanging="11"/>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Ajánlati kötöttség</w:t>
      </w:r>
    </w:p>
    <w:p w:rsidR="00E36AD3" w:rsidRPr="00C51634" w:rsidRDefault="00E36AD3" w:rsidP="00DF4C9C">
      <w:pPr>
        <w:autoSpaceDE w:val="0"/>
        <w:autoSpaceDN w:val="0"/>
        <w:adjustRightInd w:val="0"/>
        <w:spacing w:after="0" w:line="300" w:lineRule="exact"/>
        <w:jc w:val="both"/>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Az ajánlati kötöttség </w:t>
      </w:r>
      <w:r w:rsidR="001659EB">
        <w:rPr>
          <w:rFonts w:ascii="Times New Roman" w:hAnsi="Times New Roman" w:cs="Times New Roman"/>
          <w:color w:val="000000"/>
          <w:sz w:val="24"/>
          <w:szCs w:val="24"/>
        </w:rPr>
        <w:t>6</w:t>
      </w:r>
      <w:r w:rsidRPr="00C51634">
        <w:rPr>
          <w:rFonts w:ascii="Times New Roman" w:hAnsi="Times New Roman" w:cs="Times New Roman"/>
          <w:color w:val="000000"/>
          <w:sz w:val="24"/>
          <w:szCs w:val="24"/>
        </w:rPr>
        <w:t>0 nap, amely az ajánlattételi határidő lejáratának időpontjától kezdődik.</w:t>
      </w:r>
      <w:r w:rsidR="00DF4C9C" w:rsidRPr="00C51634">
        <w:rPr>
          <w:rFonts w:ascii="Times New Roman" w:hAnsi="Times New Roman" w:cs="Times New Roman"/>
          <w:color w:val="000000"/>
          <w:sz w:val="24"/>
          <w:szCs w:val="24"/>
        </w:rPr>
        <w:t xml:space="preserve"> </w:t>
      </w:r>
      <w:r w:rsidRPr="00C51634">
        <w:rPr>
          <w:rFonts w:ascii="Times New Roman" w:hAnsi="Times New Roman" w:cs="Times New Roman"/>
          <w:color w:val="000000"/>
          <w:sz w:val="24"/>
          <w:szCs w:val="24"/>
        </w:rPr>
        <w:t>Az ajánlatok érvényességének időtartama az ajánlati kötöttség időtartamával esik egybe. A</w:t>
      </w:r>
      <w:r w:rsidR="00DF4C9C" w:rsidRPr="00C51634">
        <w:rPr>
          <w:rFonts w:ascii="Times New Roman" w:hAnsi="Times New Roman" w:cs="Times New Roman"/>
          <w:color w:val="000000"/>
          <w:sz w:val="24"/>
          <w:szCs w:val="24"/>
        </w:rPr>
        <w:t xml:space="preserve"> </w:t>
      </w:r>
      <w:r w:rsidR="00E26F22" w:rsidRPr="00C51634">
        <w:rPr>
          <w:rFonts w:ascii="Times New Roman" w:hAnsi="Times New Roman" w:cs="Times New Roman"/>
          <w:color w:val="000000"/>
          <w:sz w:val="24"/>
          <w:szCs w:val="24"/>
        </w:rPr>
        <w:t xml:space="preserve">Kbt. </w:t>
      </w:r>
      <w:r w:rsidR="00802552" w:rsidRPr="00C51634">
        <w:rPr>
          <w:rFonts w:ascii="Times New Roman" w:hAnsi="Times New Roman" w:cs="Times New Roman"/>
          <w:color w:val="000000"/>
          <w:sz w:val="24"/>
          <w:szCs w:val="24"/>
        </w:rPr>
        <w:t>70</w:t>
      </w:r>
      <w:r w:rsidRPr="00C51634">
        <w:rPr>
          <w:rFonts w:ascii="Times New Roman" w:hAnsi="Times New Roman" w:cs="Times New Roman"/>
          <w:color w:val="000000"/>
          <w:sz w:val="24"/>
          <w:szCs w:val="24"/>
        </w:rPr>
        <w:t>.</w:t>
      </w:r>
      <w:r w:rsidR="00802552" w:rsidRPr="00C51634">
        <w:rPr>
          <w:rFonts w:ascii="Times New Roman" w:hAnsi="Times New Roman" w:cs="Times New Roman"/>
          <w:color w:val="000000"/>
          <w:sz w:val="24"/>
          <w:szCs w:val="24"/>
        </w:rPr>
        <w:t xml:space="preserve"> </w:t>
      </w:r>
      <w:r w:rsidRPr="00C51634">
        <w:rPr>
          <w:rFonts w:ascii="Times New Roman" w:hAnsi="Times New Roman" w:cs="Times New Roman"/>
          <w:color w:val="000000"/>
          <w:sz w:val="24"/>
          <w:szCs w:val="24"/>
        </w:rPr>
        <w:t>§ (2) bekezdés szerinti esetben – ha szükséges – az ajánlatkérő felkérheti az</w:t>
      </w:r>
      <w:r w:rsidR="00DF4C9C" w:rsidRPr="00C51634">
        <w:rPr>
          <w:rFonts w:ascii="Times New Roman" w:hAnsi="Times New Roman" w:cs="Times New Roman"/>
          <w:color w:val="000000"/>
          <w:sz w:val="24"/>
          <w:szCs w:val="24"/>
        </w:rPr>
        <w:t xml:space="preserve"> </w:t>
      </w:r>
      <w:r w:rsidRPr="00C51634">
        <w:rPr>
          <w:rFonts w:ascii="Times New Roman" w:hAnsi="Times New Roman" w:cs="Times New Roman"/>
          <w:color w:val="000000"/>
          <w:sz w:val="24"/>
          <w:szCs w:val="24"/>
        </w:rPr>
        <w:t>ajánlattevőket ajánlataiknak a szerződéskötés új időpontjának lejártáig történő fenntartására.</w:t>
      </w:r>
    </w:p>
    <w:p w:rsidR="00EF519B" w:rsidRPr="00C51634" w:rsidRDefault="00EF519B" w:rsidP="00E36AD3">
      <w:pPr>
        <w:autoSpaceDE w:val="0"/>
        <w:autoSpaceDN w:val="0"/>
        <w:adjustRightInd w:val="0"/>
        <w:spacing w:after="0" w:line="300" w:lineRule="exact"/>
        <w:rPr>
          <w:rFonts w:ascii="Times New Roman" w:hAnsi="Times New Roman" w:cs="Times New Roman"/>
          <w:b/>
          <w:bCs/>
          <w:color w:val="000000"/>
          <w:sz w:val="24"/>
          <w:szCs w:val="24"/>
        </w:rPr>
      </w:pPr>
    </w:p>
    <w:p w:rsidR="008E6931" w:rsidRPr="00C51634" w:rsidRDefault="008E6931" w:rsidP="007A7AF7">
      <w:pPr>
        <w:pStyle w:val="Cmsor2"/>
        <w:numPr>
          <w:ilvl w:val="0"/>
          <w:numId w:val="4"/>
        </w:numPr>
        <w:tabs>
          <w:tab w:val="clear" w:pos="567"/>
          <w:tab w:val="left" w:pos="0"/>
        </w:tabs>
        <w:spacing w:before="0" w:after="0" w:line="300" w:lineRule="exact"/>
        <w:ind w:left="0" w:hanging="11"/>
        <w:rPr>
          <w:i w:val="0"/>
          <w:szCs w:val="24"/>
        </w:rPr>
      </w:pPr>
      <w:bookmarkStart w:id="1" w:name="_Toc211133907"/>
      <w:r w:rsidRPr="00C51634">
        <w:rPr>
          <w:i w:val="0"/>
          <w:szCs w:val="24"/>
        </w:rPr>
        <w:t>Az ajánlattal kapcsolatos információk, követelmények</w:t>
      </w:r>
      <w:bookmarkEnd w:id="1"/>
    </w:p>
    <w:p w:rsidR="00F31032" w:rsidRPr="00C51634" w:rsidRDefault="00F31032" w:rsidP="004D0F8A">
      <w:pPr>
        <w:spacing w:after="0" w:line="300" w:lineRule="exact"/>
        <w:ind w:left="284" w:hanging="284"/>
        <w:rPr>
          <w:rFonts w:ascii="Times New Roman" w:eastAsia="Calibri" w:hAnsi="Times New Roman" w:cs="Times New Roman"/>
          <w:b/>
          <w:i/>
          <w:sz w:val="24"/>
          <w:szCs w:val="24"/>
        </w:rPr>
      </w:pPr>
    </w:p>
    <w:p w:rsidR="008112EB" w:rsidRPr="00BC0C8E" w:rsidRDefault="008112EB" w:rsidP="008112EB">
      <w:pPr>
        <w:spacing w:after="0" w:line="300" w:lineRule="exact"/>
        <w:ind w:right="-2"/>
        <w:jc w:val="both"/>
        <w:rPr>
          <w:rFonts w:ascii="Times New Roman" w:eastAsia="Calibri" w:hAnsi="Times New Roman" w:cs="Times New Roman"/>
          <w:sz w:val="24"/>
          <w:szCs w:val="24"/>
        </w:rPr>
      </w:pPr>
      <w:r w:rsidRPr="00BC0C8E">
        <w:rPr>
          <w:rFonts w:ascii="Times New Roman" w:eastAsia="Calibri" w:hAnsi="Times New Roman" w:cs="Times New Roman"/>
          <w:sz w:val="24"/>
          <w:szCs w:val="24"/>
        </w:rPr>
        <w:t>Az ajánlatot a Kbt. 60-61. §</w:t>
      </w:r>
      <w:proofErr w:type="spellStart"/>
      <w:r w:rsidRPr="00BC0C8E">
        <w:rPr>
          <w:rFonts w:ascii="Times New Roman" w:eastAsia="Calibri" w:hAnsi="Times New Roman" w:cs="Times New Roman"/>
          <w:sz w:val="24"/>
          <w:szCs w:val="24"/>
        </w:rPr>
        <w:t>-ában</w:t>
      </w:r>
      <w:proofErr w:type="spellEnd"/>
      <w:r w:rsidRPr="00BC0C8E">
        <w:rPr>
          <w:rFonts w:ascii="Times New Roman" w:eastAsia="Calibri" w:hAnsi="Times New Roman" w:cs="Times New Roman"/>
          <w:sz w:val="24"/>
          <w:szCs w:val="24"/>
        </w:rPr>
        <w:t xml:space="preserve"> meghatározott követelményeknek megfelelően kell elkészíteni.</w:t>
      </w:r>
      <w:r w:rsidR="001659EB" w:rsidRPr="00BC0C8E">
        <w:rPr>
          <w:rFonts w:ascii="Times New Roman" w:eastAsia="Calibri" w:hAnsi="Times New Roman" w:cs="Times New Roman"/>
          <w:sz w:val="24"/>
          <w:szCs w:val="24"/>
        </w:rPr>
        <w:t xml:space="preserve"> Az ajánlattevőnek nyilatkozni kell az ajánlatában a régi Kbt. (2011. évi XVIII. tv.) 60.§ (3) és (5) bekezdéseiben foglaltakról. A régi Kbt. 60. § (5) </w:t>
      </w:r>
      <w:r w:rsidR="00907635" w:rsidRPr="00BC0C8E">
        <w:rPr>
          <w:rFonts w:ascii="Times New Roman" w:eastAsia="Calibri" w:hAnsi="Times New Roman" w:cs="Times New Roman"/>
          <w:sz w:val="24"/>
          <w:szCs w:val="24"/>
        </w:rPr>
        <w:t xml:space="preserve">bekezdésében foglaltakról elegendő </w:t>
      </w:r>
      <w:proofErr w:type="gramStart"/>
      <w:r w:rsidR="00907635" w:rsidRPr="00BC0C8E">
        <w:rPr>
          <w:rFonts w:ascii="Times New Roman" w:eastAsia="Calibri" w:hAnsi="Times New Roman" w:cs="Times New Roman"/>
          <w:sz w:val="24"/>
          <w:szCs w:val="24"/>
        </w:rPr>
        <w:t>csak  nyilatkozatot</w:t>
      </w:r>
      <w:proofErr w:type="gramEnd"/>
      <w:r w:rsidR="00907635" w:rsidRPr="00BC0C8E">
        <w:rPr>
          <w:rFonts w:ascii="Times New Roman" w:eastAsia="Calibri" w:hAnsi="Times New Roman" w:cs="Times New Roman"/>
          <w:sz w:val="24"/>
          <w:szCs w:val="24"/>
        </w:rPr>
        <w:t xml:space="preserve"> csatolnia az Ajánlattevőnek, azt nem kell eredeti példányban csatolni. </w:t>
      </w:r>
    </w:p>
    <w:p w:rsidR="008112EB" w:rsidRPr="00BC0C8E" w:rsidRDefault="008112EB" w:rsidP="008112EB">
      <w:pPr>
        <w:spacing w:before="100" w:beforeAutospacing="1" w:after="100" w:afterAutospacing="1"/>
        <w:rPr>
          <w:rFonts w:ascii="Times New Roman" w:eastAsia="Times New Roman" w:hAnsi="Times New Roman" w:cs="Times New Roman"/>
          <w:b/>
          <w:sz w:val="24"/>
          <w:szCs w:val="24"/>
        </w:rPr>
      </w:pPr>
      <w:r w:rsidRPr="00BC0C8E">
        <w:rPr>
          <w:rFonts w:ascii="Times New Roman" w:eastAsia="Times New Roman" w:hAnsi="Times New Roman" w:cs="Times New Roman"/>
          <w:b/>
          <w:sz w:val="24"/>
          <w:szCs w:val="24"/>
        </w:rPr>
        <w:t>A kizáró okok és a megkövetelt igazolási mód:</w:t>
      </w:r>
    </w:p>
    <w:p w:rsidR="008112EB" w:rsidRPr="00BC0C8E" w:rsidRDefault="008112EB" w:rsidP="008112EB">
      <w:pPr>
        <w:spacing w:before="100" w:beforeAutospacing="1" w:after="100" w:afterAutospacing="1"/>
        <w:jc w:val="both"/>
        <w:rPr>
          <w:rFonts w:ascii="Times New Roman" w:eastAsia="Times New Roman" w:hAnsi="Times New Roman" w:cs="Times New Roman"/>
          <w:sz w:val="24"/>
          <w:szCs w:val="24"/>
        </w:rPr>
      </w:pPr>
      <w:r w:rsidRPr="00BC0C8E">
        <w:rPr>
          <w:rFonts w:ascii="Times New Roman" w:eastAsia="Times New Roman" w:hAnsi="Times New Roman" w:cs="Times New Roman"/>
          <w:sz w:val="24"/>
          <w:szCs w:val="24"/>
        </w:rPr>
        <w:t>A kizáró okok fenn nem állásá</w:t>
      </w:r>
      <w:r w:rsidR="00907635" w:rsidRPr="00BC0C8E">
        <w:rPr>
          <w:rFonts w:ascii="Times New Roman" w:eastAsia="Times New Roman" w:hAnsi="Times New Roman" w:cs="Times New Roman"/>
          <w:sz w:val="24"/>
          <w:szCs w:val="24"/>
        </w:rPr>
        <w:t xml:space="preserve">ról </w:t>
      </w:r>
      <w:r w:rsidRPr="00BC0C8E">
        <w:rPr>
          <w:rFonts w:ascii="Times New Roman" w:eastAsia="Times New Roman" w:hAnsi="Times New Roman" w:cs="Times New Roman"/>
          <w:sz w:val="24"/>
          <w:szCs w:val="24"/>
        </w:rPr>
        <w:t>Aj</w:t>
      </w:r>
      <w:r w:rsidR="004A3BEC">
        <w:rPr>
          <w:rFonts w:ascii="Times New Roman" w:eastAsia="Times New Roman" w:hAnsi="Times New Roman" w:cs="Times New Roman"/>
          <w:sz w:val="24"/>
          <w:szCs w:val="24"/>
        </w:rPr>
        <w:t xml:space="preserve">ánlattevőnek nyilatkoznia kell. </w:t>
      </w:r>
      <w:r w:rsidRPr="00BC0C8E">
        <w:rPr>
          <w:rFonts w:ascii="Times New Roman" w:eastAsia="Times New Roman" w:hAnsi="Times New Roman" w:cs="Times New Roman"/>
          <w:sz w:val="24"/>
          <w:szCs w:val="24"/>
        </w:rPr>
        <w:t>Az igazolás módja</w:t>
      </w:r>
      <w:proofErr w:type="gramStart"/>
      <w:r w:rsidRPr="00BC0C8E">
        <w:rPr>
          <w:rFonts w:ascii="Times New Roman" w:eastAsia="Times New Roman" w:hAnsi="Times New Roman" w:cs="Times New Roman"/>
          <w:sz w:val="24"/>
          <w:szCs w:val="24"/>
        </w:rPr>
        <w:t xml:space="preserve">: </w:t>
      </w:r>
      <w:r w:rsidR="002735DF" w:rsidRPr="00BC0C8E">
        <w:rPr>
          <w:rFonts w:ascii="Times New Roman" w:eastAsia="Times New Roman" w:hAnsi="Times New Roman" w:cs="Times New Roman"/>
          <w:sz w:val="24"/>
          <w:szCs w:val="24"/>
        </w:rPr>
        <w:t xml:space="preserve"> a</w:t>
      </w:r>
      <w:proofErr w:type="gramEnd"/>
      <w:r w:rsidR="002735DF" w:rsidRPr="00BC0C8E">
        <w:rPr>
          <w:rFonts w:ascii="Times New Roman" w:eastAsia="Times New Roman" w:hAnsi="Times New Roman" w:cs="Times New Roman"/>
          <w:sz w:val="24"/>
          <w:szCs w:val="24"/>
        </w:rPr>
        <w:t xml:space="preserve"> </w:t>
      </w:r>
      <w:proofErr w:type="spellStart"/>
      <w:r w:rsidR="002735DF" w:rsidRPr="00BC0C8E">
        <w:rPr>
          <w:rFonts w:ascii="Times New Roman" w:eastAsia="Times New Roman" w:hAnsi="Times New Roman" w:cs="Times New Roman"/>
          <w:sz w:val="24"/>
          <w:szCs w:val="24"/>
        </w:rPr>
        <w:t>keretmegállapodásos</w:t>
      </w:r>
      <w:proofErr w:type="spellEnd"/>
      <w:r w:rsidR="002735DF" w:rsidRPr="00BC0C8E">
        <w:rPr>
          <w:rFonts w:ascii="Times New Roman" w:eastAsia="Times New Roman" w:hAnsi="Times New Roman" w:cs="Times New Roman"/>
          <w:sz w:val="24"/>
          <w:szCs w:val="24"/>
        </w:rPr>
        <w:t xml:space="preserve"> eljárás második részében elegendő csak a gazdasági szereplőknek nyilatkozniuk a kizáró okok fenn nem állásáról, mely kizáró okokat az Ajánlatkérő a </w:t>
      </w:r>
      <w:proofErr w:type="spellStart"/>
      <w:r w:rsidR="002735DF" w:rsidRPr="00BC0C8E">
        <w:rPr>
          <w:rFonts w:ascii="Times New Roman" w:eastAsia="Times New Roman" w:hAnsi="Times New Roman" w:cs="Times New Roman"/>
          <w:sz w:val="24"/>
          <w:szCs w:val="24"/>
        </w:rPr>
        <w:t>keretmegállapodás</w:t>
      </w:r>
      <w:proofErr w:type="spellEnd"/>
      <w:r w:rsidR="002735DF" w:rsidRPr="00BC0C8E">
        <w:rPr>
          <w:rFonts w:ascii="Times New Roman" w:eastAsia="Times New Roman" w:hAnsi="Times New Roman" w:cs="Times New Roman"/>
          <w:sz w:val="24"/>
          <w:szCs w:val="24"/>
        </w:rPr>
        <w:t xml:space="preserve"> első részében irányadó – és az eljárás megindításakor hatályos – re</w:t>
      </w:r>
      <w:r w:rsidR="00BC0C8E">
        <w:rPr>
          <w:rFonts w:ascii="Times New Roman" w:eastAsia="Times New Roman" w:hAnsi="Times New Roman" w:cs="Times New Roman"/>
          <w:sz w:val="24"/>
          <w:szCs w:val="24"/>
        </w:rPr>
        <w:t>ndelke</w:t>
      </w:r>
      <w:r w:rsidR="002735DF" w:rsidRPr="00BC0C8E">
        <w:rPr>
          <w:rFonts w:ascii="Times New Roman" w:eastAsia="Times New Roman" w:hAnsi="Times New Roman" w:cs="Times New Roman"/>
          <w:sz w:val="24"/>
          <w:szCs w:val="24"/>
        </w:rPr>
        <w:t xml:space="preserve">zések szerint vizsgál. </w:t>
      </w:r>
    </w:p>
    <w:p w:rsidR="005D6FC3" w:rsidRPr="00BC0C8E" w:rsidRDefault="008112EB" w:rsidP="00A7789E">
      <w:pPr>
        <w:spacing w:after="0" w:line="300" w:lineRule="exact"/>
        <w:ind w:right="-2"/>
        <w:jc w:val="both"/>
        <w:rPr>
          <w:rFonts w:ascii="Times New Roman" w:hAnsi="Times New Roman" w:cs="Times New Roman"/>
          <w:sz w:val="24"/>
          <w:szCs w:val="24"/>
        </w:rPr>
      </w:pPr>
      <w:r w:rsidRPr="00BC0C8E">
        <w:rPr>
          <w:rFonts w:ascii="Times New Roman" w:hAnsi="Times New Roman" w:cs="Times New Roman"/>
          <w:sz w:val="24"/>
          <w:szCs w:val="24"/>
        </w:rPr>
        <w:t>Az ajánlattevőnek nyilatkoznia kell, hogy</w:t>
      </w:r>
      <w:r w:rsidR="00907635" w:rsidRPr="00BC0C8E">
        <w:rPr>
          <w:rFonts w:ascii="Times New Roman" w:hAnsi="Times New Roman" w:cs="Times New Roman"/>
          <w:sz w:val="24"/>
          <w:szCs w:val="24"/>
        </w:rPr>
        <w:t xml:space="preserve"> az Ajánlattevő</w:t>
      </w:r>
      <w:proofErr w:type="gramStart"/>
      <w:r w:rsidR="00907635" w:rsidRPr="00BC0C8E">
        <w:rPr>
          <w:rFonts w:ascii="Times New Roman" w:hAnsi="Times New Roman" w:cs="Times New Roman"/>
          <w:sz w:val="24"/>
          <w:szCs w:val="24"/>
        </w:rPr>
        <w:t xml:space="preserve">, </w:t>
      </w:r>
      <w:r w:rsidRPr="00BC0C8E">
        <w:rPr>
          <w:rFonts w:ascii="Times New Roman" w:hAnsi="Times New Roman" w:cs="Times New Roman"/>
          <w:sz w:val="24"/>
          <w:szCs w:val="24"/>
        </w:rPr>
        <w:t xml:space="preserve"> a</w:t>
      </w:r>
      <w:proofErr w:type="gramEnd"/>
      <w:r w:rsidRPr="00BC0C8E">
        <w:rPr>
          <w:rFonts w:ascii="Times New Roman" w:hAnsi="Times New Roman" w:cs="Times New Roman"/>
          <w:sz w:val="24"/>
          <w:szCs w:val="24"/>
        </w:rPr>
        <w:t xml:space="preserve"> </w:t>
      </w:r>
      <w:r w:rsidR="00A7789E" w:rsidRPr="00BC0C8E">
        <w:rPr>
          <w:rFonts w:ascii="Times New Roman" w:hAnsi="Times New Roman" w:cs="Times New Roman"/>
          <w:sz w:val="24"/>
          <w:szCs w:val="24"/>
        </w:rPr>
        <w:t>közös Ajánlattevők</w:t>
      </w:r>
      <w:r w:rsidR="00907635" w:rsidRPr="00BC0C8E">
        <w:rPr>
          <w:rFonts w:ascii="Times New Roman" w:hAnsi="Times New Roman" w:cs="Times New Roman"/>
          <w:sz w:val="24"/>
          <w:szCs w:val="24"/>
        </w:rPr>
        <w:t xml:space="preserve">, </w:t>
      </w:r>
      <w:r w:rsidR="00A7789E" w:rsidRPr="00BC0C8E">
        <w:rPr>
          <w:rFonts w:ascii="Times New Roman" w:hAnsi="Times New Roman" w:cs="Times New Roman"/>
          <w:sz w:val="24"/>
          <w:szCs w:val="24"/>
        </w:rPr>
        <w:t xml:space="preserve"> alvállalkozó</w:t>
      </w:r>
      <w:r w:rsidR="00907635" w:rsidRPr="00BC0C8E">
        <w:rPr>
          <w:rFonts w:ascii="Times New Roman" w:hAnsi="Times New Roman" w:cs="Times New Roman"/>
          <w:sz w:val="24"/>
          <w:szCs w:val="24"/>
        </w:rPr>
        <w:t>k</w:t>
      </w:r>
      <w:r w:rsidR="00A7789E" w:rsidRPr="00BC0C8E">
        <w:rPr>
          <w:rFonts w:ascii="Times New Roman" w:hAnsi="Times New Roman" w:cs="Times New Roman"/>
          <w:sz w:val="24"/>
          <w:szCs w:val="24"/>
        </w:rPr>
        <w:t xml:space="preserve">, valamint az alkalmasság igazolásában részt vevő szervezetei vonatkozásában a </w:t>
      </w:r>
      <w:proofErr w:type="spellStart"/>
      <w:r w:rsidR="00A7789E" w:rsidRPr="00BC0C8E">
        <w:rPr>
          <w:rFonts w:ascii="Times New Roman" w:hAnsi="Times New Roman" w:cs="Times New Roman"/>
          <w:sz w:val="24"/>
          <w:szCs w:val="24"/>
        </w:rPr>
        <w:t>keretmegállapodásos</w:t>
      </w:r>
      <w:proofErr w:type="spellEnd"/>
      <w:r w:rsidR="00A7789E" w:rsidRPr="00BC0C8E">
        <w:rPr>
          <w:rFonts w:ascii="Times New Roman" w:hAnsi="Times New Roman" w:cs="Times New Roman"/>
          <w:sz w:val="24"/>
          <w:szCs w:val="24"/>
        </w:rPr>
        <w:t xml:space="preserve"> eljárás első részében meghatározott (azaz a TED 2015/S 207-375056 számú ajánlati felhívásban rögzített) kizáró okok továbbra sem állnak fenn, ezen kizáró okokat az Ajánlatkérő a </w:t>
      </w:r>
      <w:proofErr w:type="spellStart"/>
      <w:r w:rsidR="00A7789E" w:rsidRPr="00BC0C8E">
        <w:rPr>
          <w:rFonts w:ascii="Times New Roman" w:hAnsi="Times New Roman" w:cs="Times New Roman"/>
          <w:sz w:val="24"/>
          <w:szCs w:val="24"/>
        </w:rPr>
        <w:t>keretmegállapodás</w:t>
      </w:r>
      <w:proofErr w:type="spellEnd"/>
      <w:r w:rsidR="00A7789E" w:rsidRPr="00BC0C8E">
        <w:rPr>
          <w:rFonts w:ascii="Times New Roman" w:hAnsi="Times New Roman" w:cs="Times New Roman"/>
          <w:sz w:val="24"/>
          <w:szCs w:val="24"/>
        </w:rPr>
        <w:t xml:space="preserve"> első részében irányadó – és az eljárás megindításakor hatályos – rendelkezések szerint vizsgálja. </w:t>
      </w:r>
    </w:p>
    <w:p w:rsidR="0083306C" w:rsidRPr="00BC0C8E" w:rsidRDefault="0083306C" w:rsidP="005D6FC3">
      <w:pPr>
        <w:spacing w:after="0" w:line="300" w:lineRule="exact"/>
        <w:jc w:val="both"/>
        <w:rPr>
          <w:rFonts w:ascii="Times New Roman" w:hAnsi="Times New Roman" w:cs="Times New Roman"/>
          <w:sz w:val="24"/>
          <w:szCs w:val="24"/>
        </w:rPr>
      </w:pPr>
    </w:p>
    <w:p w:rsidR="007139FB" w:rsidRDefault="007139FB" w:rsidP="000A579C">
      <w:pPr>
        <w:pStyle w:val="Listaszerbekezds"/>
        <w:spacing w:after="0" w:line="300" w:lineRule="exact"/>
        <w:ind w:left="0"/>
        <w:jc w:val="both"/>
        <w:rPr>
          <w:rFonts w:ascii="Times New Roman" w:eastAsia="Calibri" w:hAnsi="Times New Roman" w:cs="Times New Roman"/>
          <w:sz w:val="24"/>
          <w:szCs w:val="24"/>
        </w:rPr>
      </w:pPr>
    </w:p>
    <w:p w:rsidR="004A3BEC" w:rsidRDefault="004A3BEC" w:rsidP="000A579C">
      <w:pPr>
        <w:pStyle w:val="Listaszerbekezds"/>
        <w:spacing w:after="0" w:line="300" w:lineRule="exact"/>
        <w:ind w:left="0"/>
        <w:jc w:val="both"/>
        <w:rPr>
          <w:rFonts w:ascii="Times New Roman" w:eastAsia="Calibri" w:hAnsi="Times New Roman" w:cs="Times New Roman"/>
          <w:sz w:val="24"/>
          <w:szCs w:val="24"/>
        </w:rPr>
      </w:pPr>
    </w:p>
    <w:p w:rsidR="004A3BEC" w:rsidRDefault="004A3BEC" w:rsidP="000A579C">
      <w:pPr>
        <w:pStyle w:val="Listaszerbekezds"/>
        <w:spacing w:after="0" w:line="300" w:lineRule="exact"/>
        <w:ind w:left="0"/>
        <w:jc w:val="both"/>
        <w:rPr>
          <w:rFonts w:ascii="Times New Roman" w:eastAsia="Calibri" w:hAnsi="Times New Roman" w:cs="Times New Roman"/>
          <w:sz w:val="24"/>
          <w:szCs w:val="24"/>
        </w:rPr>
      </w:pPr>
    </w:p>
    <w:p w:rsidR="004A3BEC" w:rsidRPr="00C51634" w:rsidRDefault="004A3BEC" w:rsidP="000A579C">
      <w:pPr>
        <w:pStyle w:val="Listaszerbekezds"/>
        <w:spacing w:after="0" w:line="300" w:lineRule="exact"/>
        <w:ind w:left="0"/>
        <w:jc w:val="both"/>
        <w:rPr>
          <w:rFonts w:ascii="Times New Roman" w:eastAsia="Calibri" w:hAnsi="Times New Roman" w:cs="Times New Roman"/>
          <w:sz w:val="24"/>
          <w:szCs w:val="24"/>
        </w:rPr>
      </w:pPr>
    </w:p>
    <w:p w:rsidR="00A16D82" w:rsidRPr="00C51634" w:rsidRDefault="007139FB" w:rsidP="007A7AF7">
      <w:pPr>
        <w:pStyle w:val="Cmsor2"/>
        <w:numPr>
          <w:ilvl w:val="0"/>
          <w:numId w:val="4"/>
        </w:numPr>
        <w:tabs>
          <w:tab w:val="clear" w:pos="567"/>
          <w:tab w:val="left" w:pos="0"/>
        </w:tabs>
        <w:spacing w:before="0" w:after="0" w:line="300" w:lineRule="exact"/>
        <w:ind w:left="0" w:hanging="11"/>
        <w:rPr>
          <w:i w:val="0"/>
          <w:szCs w:val="24"/>
        </w:rPr>
      </w:pPr>
      <w:r w:rsidRPr="00C51634">
        <w:rPr>
          <w:i w:val="0"/>
          <w:szCs w:val="24"/>
        </w:rPr>
        <w:lastRenderedPageBreak/>
        <w:t xml:space="preserve">Egyéb információk </w:t>
      </w:r>
    </w:p>
    <w:p w:rsidR="007139FB" w:rsidRPr="00C51634" w:rsidRDefault="007139FB" w:rsidP="00A16D82">
      <w:pPr>
        <w:spacing w:after="0" w:line="300" w:lineRule="exact"/>
        <w:ind w:left="284" w:right="-2"/>
        <w:jc w:val="both"/>
        <w:rPr>
          <w:rFonts w:ascii="Times New Roman" w:eastAsia="Calibri" w:hAnsi="Times New Roman" w:cs="Times New Roman"/>
          <w:sz w:val="24"/>
          <w:szCs w:val="24"/>
        </w:rPr>
      </w:pPr>
    </w:p>
    <w:p w:rsidR="005D6FC3" w:rsidRPr="00C51634" w:rsidRDefault="005D6FC3" w:rsidP="004A3BEC">
      <w:pPr>
        <w:pStyle w:val="Listaszerbekezds"/>
        <w:numPr>
          <w:ilvl w:val="0"/>
          <w:numId w:val="20"/>
        </w:numPr>
        <w:spacing w:after="0" w:line="300" w:lineRule="exact"/>
        <w:jc w:val="both"/>
        <w:rPr>
          <w:rFonts w:ascii="Times New Roman" w:eastAsia="Calibri" w:hAnsi="Times New Roman" w:cs="Times New Roman"/>
          <w:sz w:val="24"/>
          <w:szCs w:val="24"/>
        </w:rPr>
      </w:pPr>
      <w:r w:rsidRPr="00C51634">
        <w:rPr>
          <w:rFonts w:ascii="Times New Roman" w:eastAsia="Calibri" w:hAnsi="Times New Roman" w:cs="Times New Roman"/>
          <w:sz w:val="24"/>
          <w:szCs w:val="24"/>
        </w:rPr>
        <w:t>Az ajánlattevőnek az ajánlathoz csatolnia kell a gyártói támogatásról szóló nyilatkozatát, amelyből egyértelműen megállapítható, hogy az ajánlattevő rendelkezik a gyártói támogatással.</w:t>
      </w:r>
    </w:p>
    <w:p w:rsidR="005D6FC3" w:rsidRDefault="005D6FC3" w:rsidP="004A3BEC">
      <w:pPr>
        <w:pStyle w:val="Listaszerbekezds"/>
        <w:spacing w:after="0" w:line="300" w:lineRule="exact"/>
        <w:ind w:left="708"/>
        <w:jc w:val="both"/>
        <w:rPr>
          <w:rFonts w:ascii="Times New Roman" w:eastAsia="Calibri" w:hAnsi="Times New Roman" w:cs="Times New Roman"/>
          <w:sz w:val="24"/>
          <w:szCs w:val="24"/>
        </w:rPr>
      </w:pPr>
      <w:r w:rsidRPr="00C51634">
        <w:rPr>
          <w:rFonts w:ascii="Times New Roman" w:eastAsia="Calibri" w:hAnsi="Times New Roman" w:cs="Times New Roman"/>
          <w:sz w:val="24"/>
          <w:szCs w:val="24"/>
        </w:rPr>
        <w:t>Ajánlatkérő felhívja ajánlattevők figyelmét, hogy ajánlatuk a gyártói támogatásról szóló ajánlattevői nyilatkozat hiányában a Kbt. 74. § (1) bekezdés e) pontja alapján érvénytelen lesz.</w:t>
      </w:r>
    </w:p>
    <w:p w:rsidR="004A3BEC" w:rsidRPr="004A3BEC" w:rsidRDefault="004A3BEC" w:rsidP="004A3BEC">
      <w:pPr>
        <w:pStyle w:val="Listaszerbekezds"/>
        <w:numPr>
          <w:ilvl w:val="0"/>
          <w:numId w:val="20"/>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4A3BEC">
        <w:rPr>
          <w:rFonts w:ascii="Times New Roman" w:eastAsia="Times New Roman" w:hAnsi="Times New Roman" w:cs="Times New Roman"/>
          <w:sz w:val="24"/>
          <w:szCs w:val="24"/>
        </w:rPr>
        <w:t>an-e folyamatban változásbejegyzési eljárása a cégbíróság előtt</w:t>
      </w:r>
      <w:r>
        <w:rPr>
          <w:rFonts w:ascii="Times New Roman" w:eastAsia="Times New Roman" w:hAnsi="Times New Roman" w:cs="Times New Roman"/>
          <w:sz w:val="24"/>
          <w:szCs w:val="24"/>
        </w:rPr>
        <w:t xml:space="preserve">. </w:t>
      </w:r>
      <w:r w:rsidRPr="004A3BEC">
        <w:rPr>
          <w:rFonts w:ascii="Times New Roman" w:eastAsia="Times New Roman" w:hAnsi="Times New Roman" w:cs="Times New Roman"/>
          <w:sz w:val="24"/>
          <w:szCs w:val="24"/>
        </w:rPr>
        <w:t xml:space="preserve"> Amennyiben igen, úgy a Rendelet 13. §</w:t>
      </w:r>
      <w:proofErr w:type="spellStart"/>
      <w:r w:rsidRPr="004A3BEC">
        <w:rPr>
          <w:rFonts w:ascii="Times New Roman" w:eastAsia="Times New Roman" w:hAnsi="Times New Roman" w:cs="Times New Roman"/>
          <w:sz w:val="24"/>
          <w:szCs w:val="24"/>
        </w:rPr>
        <w:t>-</w:t>
      </w:r>
      <w:proofErr w:type="gramStart"/>
      <w:r w:rsidRPr="004A3BEC">
        <w:rPr>
          <w:rFonts w:ascii="Times New Roman" w:eastAsia="Times New Roman" w:hAnsi="Times New Roman" w:cs="Times New Roman"/>
          <w:sz w:val="24"/>
          <w:szCs w:val="24"/>
        </w:rPr>
        <w:t>a</w:t>
      </w:r>
      <w:proofErr w:type="spellEnd"/>
      <w:proofErr w:type="gramEnd"/>
      <w:r w:rsidRPr="004A3BEC">
        <w:rPr>
          <w:rFonts w:ascii="Times New Roman" w:eastAsia="Times New Roman" w:hAnsi="Times New Roman" w:cs="Times New Roman"/>
          <w:sz w:val="24"/>
          <w:szCs w:val="24"/>
        </w:rPr>
        <w:t xml:space="preserve"> alapján, , abban az esetben az ajánlathoz csatolni kell a cégbírósághoz benyújtott változásbejegyzési kérelmet és az annak érkezéséről a cégbíróság által megküldött igazolást.</w:t>
      </w:r>
    </w:p>
    <w:p w:rsidR="00D02007" w:rsidRPr="004A3BEC" w:rsidRDefault="00D02007" w:rsidP="004A3BEC">
      <w:pPr>
        <w:pStyle w:val="Listaszerbekezds"/>
        <w:numPr>
          <w:ilvl w:val="0"/>
          <w:numId w:val="20"/>
        </w:numPr>
        <w:spacing w:after="0" w:line="300" w:lineRule="exact"/>
        <w:rPr>
          <w:rFonts w:ascii="Times New Roman" w:eastAsia="Calibri" w:hAnsi="Times New Roman" w:cs="Times New Roman"/>
          <w:b/>
          <w:sz w:val="24"/>
          <w:szCs w:val="24"/>
          <w:u w:val="single"/>
        </w:rPr>
      </w:pPr>
      <w:r w:rsidRPr="004A3BEC">
        <w:rPr>
          <w:rFonts w:ascii="Times New Roman" w:eastAsia="Calibri" w:hAnsi="Times New Roman" w:cs="Times New Roman"/>
          <w:b/>
          <w:sz w:val="24"/>
          <w:szCs w:val="24"/>
          <w:u w:val="single"/>
        </w:rPr>
        <w:t>Tartalmi követelmények:</w:t>
      </w:r>
    </w:p>
    <w:p w:rsidR="00D02007" w:rsidRPr="00C51634" w:rsidRDefault="00D02007" w:rsidP="004A3BEC">
      <w:pPr>
        <w:spacing w:after="0" w:line="300" w:lineRule="exact"/>
        <w:ind w:firstLine="360"/>
        <w:rPr>
          <w:rFonts w:ascii="Times New Roman" w:eastAsia="Calibri" w:hAnsi="Times New Roman" w:cs="Times New Roman"/>
          <w:sz w:val="24"/>
          <w:szCs w:val="24"/>
        </w:rPr>
      </w:pPr>
      <w:r w:rsidRPr="00C51634">
        <w:rPr>
          <w:rFonts w:ascii="Times New Roman" w:eastAsia="Calibri" w:hAnsi="Times New Roman" w:cs="Times New Roman"/>
          <w:sz w:val="24"/>
          <w:szCs w:val="24"/>
        </w:rPr>
        <w:t>Az ajánlatnak az alábbi iratokat kell tartalmaznia:</w:t>
      </w:r>
    </w:p>
    <w:p w:rsidR="00D02007" w:rsidRPr="00C51634" w:rsidRDefault="00D02007" w:rsidP="007A7AF7">
      <w:pPr>
        <w:pStyle w:val="Listaszerbekezds"/>
        <w:numPr>
          <w:ilvl w:val="0"/>
          <w:numId w:val="5"/>
        </w:numPr>
        <w:spacing w:after="0" w:line="300" w:lineRule="exact"/>
        <w:rPr>
          <w:rFonts w:ascii="Times New Roman" w:eastAsia="Calibri" w:hAnsi="Times New Roman" w:cs="Times New Roman"/>
          <w:sz w:val="24"/>
          <w:szCs w:val="24"/>
        </w:rPr>
      </w:pPr>
      <w:r w:rsidRPr="00C51634">
        <w:rPr>
          <w:rFonts w:ascii="Times New Roman" w:eastAsia="Calibri" w:hAnsi="Times New Roman" w:cs="Times New Roman"/>
          <w:sz w:val="24"/>
          <w:szCs w:val="24"/>
        </w:rPr>
        <w:t>Felolvasólap (</w:t>
      </w:r>
      <w:r w:rsidRPr="00C51634">
        <w:rPr>
          <w:rFonts w:ascii="Times New Roman" w:eastAsia="Calibri" w:hAnsi="Times New Roman" w:cs="Times New Roman"/>
          <w:b/>
          <w:sz w:val="24"/>
          <w:szCs w:val="24"/>
        </w:rPr>
        <w:t>1. számú melléklet szerint</w:t>
      </w:r>
      <w:r w:rsidRPr="00C51634">
        <w:rPr>
          <w:rFonts w:ascii="Times New Roman" w:eastAsia="Calibri" w:hAnsi="Times New Roman" w:cs="Times New Roman"/>
          <w:sz w:val="24"/>
          <w:szCs w:val="24"/>
        </w:rPr>
        <w:t>)</w:t>
      </w:r>
    </w:p>
    <w:p w:rsidR="00D02007" w:rsidRPr="00C51634" w:rsidRDefault="00D02007" w:rsidP="007A7AF7">
      <w:pPr>
        <w:pStyle w:val="Listaszerbekezds"/>
        <w:numPr>
          <w:ilvl w:val="0"/>
          <w:numId w:val="5"/>
        </w:numPr>
        <w:spacing w:after="0" w:line="300" w:lineRule="exact"/>
        <w:ind w:right="-2"/>
        <w:jc w:val="both"/>
        <w:rPr>
          <w:rFonts w:ascii="Times New Roman" w:hAnsi="Times New Roman" w:cs="Times New Roman"/>
          <w:sz w:val="24"/>
          <w:szCs w:val="24"/>
        </w:rPr>
      </w:pPr>
      <w:r w:rsidRPr="00C51634">
        <w:rPr>
          <w:rFonts w:ascii="Times New Roman" w:hAnsi="Times New Roman" w:cs="Times New Roman"/>
          <w:sz w:val="24"/>
          <w:szCs w:val="24"/>
        </w:rPr>
        <w:t>Nyilatkozat arra vonatkozóan, hogy az elektronikus formában benyújtott példány a papír alapú példánnyal mindenben megegyezik.</w:t>
      </w:r>
    </w:p>
    <w:p w:rsidR="00D02007" w:rsidRPr="00C51634" w:rsidRDefault="00D02007" w:rsidP="007A7AF7">
      <w:pPr>
        <w:pStyle w:val="Listaszerbekezds"/>
        <w:numPr>
          <w:ilvl w:val="0"/>
          <w:numId w:val="5"/>
        </w:numPr>
        <w:spacing w:after="0" w:line="300" w:lineRule="exact"/>
        <w:rPr>
          <w:rFonts w:ascii="Times New Roman" w:eastAsia="Calibri" w:hAnsi="Times New Roman" w:cs="Times New Roman"/>
          <w:sz w:val="24"/>
          <w:szCs w:val="24"/>
        </w:rPr>
      </w:pPr>
      <w:r w:rsidRPr="00C51634">
        <w:rPr>
          <w:rFonts w:ascii="Times New Roman" w:eastAsia="Calibri" w:hAnsi="Times New Roman" w:cs="Times New Roman"/>
          <w:sz w:val="24"/>
          <w:szCs w:val="24"/>
        </w:rPr>
        <w:t>Ajánlattevő képviseletére jogosult személy aláírási címpéldánya</w:t>
      </w:r>
    </w:p>
    <w:p w:rsidR="00D02007" w:rsidRPr="00C51634" w:rsidRDefault="00D02007" w:rsidP="007A7AF7">
      <w:pPr>
        <w:pStyle w:val="Listaszerbekezds"/>
        <w:numPr>
          <w:ilvl w:val="0"/>
          <w:numId w:val="5"/>
        </w:numPr>
        <w:spacing w:after="0" w:line="300" w:lineRule="exact"/>
        <w:jc w:val="both"/>
        <w:rPr>
          <w:rFonts w:ascii="Times New Roman" w:eastAsia="Calibri" w:hAnsi="Times New Roman" w:cs="Times New Roman"/>
          <w:sz w:val="24"/>
          <w:szCs w:val="24"/>
        </w:rPr>
      </w:pPr>
      <w:r w:rsidRPr="00C51634">
        <w:rPr>
          <w:rFonts w:ascii="Times New Roman" w:eastAsia="Calibri" w:hAnsi="Times New Roman" w:cs="Times New Roman"/>
          <w:sz w:val="24"/>
          <w:szCs w:val="24"/>
        </w:rPr>
        <w:t>Amennyiben nem az együttműködési/konzorciumi megállapodásban arra felhatalmazott szállító tesz ajánlatot, úgy az erre vonatkozó meghatalmazás</w:t>
      </w:r>
    </w:p>
    <w:p w:rsidR="00D02007" w:rsidRPr="00C51634" w:rsidRDefault="00D02007" w:rsidP="007A7AF7">
      <w:pPr>
        <w:pStyle w:val="Listaszerbekezds"/>
        <w:numPr>
          <w:ilvl w:val="0"/>
          <w:numId w:val="5"/>
        </w:numPr>
        <w:spacing w:after="0" w:line="300" w:lineRule="exact"/>
        <w:jc w:val="both"/>
        <w:rPr>
          <w:rFonts w:ascii="Times New Roman" w:eastAsia="Calibri" w:hAnsi="Times New Roman" w:cs="Times New Roman"/>
          <w:sz w:val="24"/>
          <w:szCs w:val="24"/>
        </w:rPr>
      </w:pPr>
      <w:r w:rsidRPr="00C51634">
        <w:rPr>
          <w:rFonts w:ascii="Times New Roman" w:eastAsia="Calibri" w:hAnsi="Times New Roman" w:cs="Times New Roman"/>
          <w:sz w:val="24"/>
          <w:szCs w:val="24"/>
        </w:rPr>
        <w:t>Nyilatkozat kizáró okokról (</w:t>
      </w:r>
      <w:r w:rsidRPr="00C51634">
        <w:rPr>
          <w:rFonts w:ascii="Times New Roman" w:eastAsia="Calibri" w:hAnsi="Times New Roman" w:cs="Times New Roman"/>
          <w:b/>
          <w:sz w:val="24"/>
          <w:szCs w:val="24"/>
        </w:rPr>
        <w:t>2. számú melléklet szerint</w:t>
      </w:r>
      <w:r w:rsidRPr="00C51634">
        <w:rPr>
          <w:rFonts w:ascii="Times New Roman" w:eastAsia="Calibri" w:hAnsi="Times New Roman" w:cs="Times New Roman"/>
          <w:sz w:val="24"/>
          <w:szCs w:val="24"/>
        </w:rPr>
        <w:t>)</w:t>
      </w:r>
    </w:p>
    <w:p w:rsidR="00D02007" w:rsidRPr="00C51634" w:rsidRDefault="00D02007" w:rsidP="007A7AF7">
      <w:pPr>
        <w:pStyle w:val="Listaszerbekezds"/>
        <w:numPr>
          <w:ilvl w:val="0"/>
          <w:numId w:val="5"/>
        </w:numPr>
        <w:spacing w:after="0" w:line="300" w:lineRule="exact"/>
        <w:rPr>
          <w:rFonts w:ascii="Times New Roman" w:eastAsia="Calibri" w:hAnsi="Times New Roman" w:cs="Times New Roman"/>
          <w:sz w:val="24"/>
          <w:szCs w:val="24"/>
        </w:rPr>
      </w:pPr>
      <w:r w:rsidRPr="00C51634">
        <w:rPr>
          <w:rFonts w:ascii="Times New Roman" w:eastAsia="Calibri" w:hAnsi="Times New Roman" w:cs="Times New Roman"/>
          <w:sz w:val="24"/>
          <w:szCs w:val="24"/>
        </w:rPr>
        <w:t>Nyilatkozat a sz</w:t>
      </w:r>
      <w:r w:rsidR="00F5664B" w:rsidRPr="00C51634">
        <w:rPr>
          <w:rFonts w:ascii="Times New Roman" w:eastAsia="Calibri" w:hAnsi="Times New Roman" w:cs="Times New Roman"/>
          <w:sz w:val="24"/>
          <w:szCs w:val="24"/>
        </w:rPr>
        <w:t>olgáltatás</w:t>
      </w:r>
      <w:r w:rsidRPr="00C51634">
        <w:rPr>
          <w:rFonts w:ascii="Times New Roman" w:eastAsia="Calibri" w:hAnsi="Times New Roman" w:cs="Times New Roman"/>
          <w:sz w:val="24"/>
          <w:szCs w:val="24"/>
        </w:rPr>
        <w:t>i szerződés tervezetről (</w:t>
      </w:r>
      <w:r w:rsidRPr="00C51634">
        <w:rPr>
          <w:rFonts w:ascii="Times New Roman" w:eastAsia="Calibri" w:hAnsi="Times New Roman" w:cs="Times New Roman"/>
          <w:b/>
          <w:sz w:val="24"/>
          <w:szCs w:val="24"/>
        </w:rPr>
        <w:t>3. számú melléklet szerint</w:t>
      </w:r>
      <w:r w:rsidRPr="00C51634">
        <w:rPr>
          <w:rFonts w:ascii="Times New Roman" w:eastAsia="Calibri" w:hAnsi="Times New Roman" w:cs="Times New Roman"/>
          <w:sz w:val="24"/>
          <w:szCs w:val="24"/>
        </w:rPr>
        <w:t>)</w:t>
      </w:r>
    </w:p>
    <w:p w:rsidR="006723F1" w:rsidRPr="00C51634" w:rsidRDefault="007139FB" w:rsidP="007A7AF7">
      <w:pPr>
        <w:pStyle w:val="Listaszerbekezds"/>
        <w:numPr>
          <w:ilvl w:val="0"/>
          <w:numId w:val="5"/>
        </w:numPr>
        <w:spacing w:after="0" w:line="300" w:lineRule="exact"/>
        <w:rPr>
          <w:rFonts w:ascii="Times New Roman" w:eastAsia="Calibri" w:hAnsi="Times New Roman" w:cs="Times New Roman"/>
          <w:sz w:val="24"/>
          <w:szCs w:val="24"/>
        </w:rPr>
      </w:pPr>
      <w:r w:rsidRPr="00C51634">
        <w:rPr>
          <w:rFonts w:ascii="Times New Roman" w:eastAsia="Calibri" w:hAnsi="Times New Roman" w:cs="Times New Roman"/>
          <w:sz w:val="24"/>
          <w:szCs w:val="24"/>
        </w:rPr>
        <w:t>Ajánlattevő n</w:t>
      </w:r>
      <w:r w:rsidR="006723F1" w:rsidRPr="00C51634">
        <w:rPr>
          <w:rFonts w:ascii="Times New Roman" w:eastAsia="Calibri" w:hAnsi="Times New Roman" w:cs="Times New Roman"/>
          <w:sz w:val="24"/>
          <w:szCs w:val="24"/>
        </w:rPr>
        <w:t>yilatkozat</w:t>
      </w:r>
      <w:r w:rsidRPr="00C51634">
        <w:rPr>
          <w:rFonts w:ascii="Times New Roman" w:eastAsia="Calibri" w:hAnsi="Times New Roman" w:cs="Times New Roman"/>
          <w:sz w:val="24"/>
          <w:szCs w:val="24"/>
        </w:rPr>
        <w:t>a</w:t>
      </w:r>
      <w:r w:rsidR="006723F1" w:rsidRPr="00C51634">
        <w:rPr>
          <w:rFonts w:ascii="Times New Roman" w:eastAsia="Calibri" w:hAnsi="Times New Roman" w:cs="Times New Roman"/>
          <w:sz w:val="24"/>
          <w:szCs w:val="24"/>
        </w:rPr>
        <w:t xml:space="preserve"> a gyártói támogatásról </w:t>
      </w:r>
    </w:p>
    <w:p w:rsidR="009753E8" w:rsidRPr="00C51634" w:rsidRDefault="009753E8" w:rsidP="007A7AF7">
      <w:pPr>
        <w:pStyle w:val="Listaszerbekezds"/>
        <w:numPr>
          <w:ilvl w:val="0"/>
          <w:numId w:val="5"/>
        </w:numPr>
        <w:spacing w:after="0" w:line="300" w:lineRule="exact"/>
        <w:rPr>
          <w:rFonts w:ascii="Times New Roman" w:eastAsia="Calibri" w:hAnsi="Times New Roman" w:cs="Times New Roman"/>
          <w:sz w:val="24"/>
          <w:szCs w:val="24"/>
        </w:rPr>
      </w:pPr>
      <w:r w:rsidRPr="00C51634">
        <w:rPr>
          <w:rFonts w:ascii="Times New Roman" w:eastAsia="Calibri" w:hAnsi="Times New Roman" w:cs="Times New Roman"/>
          <w:sz w:val="24"/>
          <w:szCs w:val="24"/>
        </w:rPr>
        <w:t>Az ajánlattevő</w:t>
      </w:r>
      <w:r w:rsidR="008223F4" w:rsidRPr="00C51634">
        <w:rPr>
          <w:rFonts w:ascii="Times New Roman" w:eastAsia="Calibri" w:hAnsi="Times New Roman" w:cs="Times New Roman"/>
          <w:sz w:val="24"/>
          <w:szCs w:val="24"/>
        </w:rPr>
        <w:t>nek az</w:t>
      </w:r>
      <w:r w:rsidRPr="00C51634">
        <w:rPr>
          <w:rFonts w:ascii="Times New Roman" w:eastAsia="Calibri" w:hAnsi="Times New Roman" w:cs="Times New Roman"/>
          <w:sz w:val="24"/>
          <w:szCs w:val="24"/>
        </w:rPr>
        <w:t xml:space="preserve"> ajánlatában megadott szolgáltatás KEF azonosítóját fel kell tüntetni.</w:t>
      </w:r>
    </w:p>
    <w:p w:rsidR="000472AB" w:rsidRPr="00C51634" w:rsidRDefault="000472AB" w:rsidP="00D02007">
      <w:pPr>
        <w:rPr>
          <w:rFonts w:ascii="Times New Roman" w:hAnsi="Times New Roman" w:cs="Times New Roman"/>
          <w:i/>
          <w:color w:val="000000"/>
          <w:sz w:val="24"/>
          <w:szCs w:val="24"/>
        </w:rPr>
      </w:pPr>
    </w:p>
    <w:p w:rsidR="005D6FC3" w:rsidRPr="00C51634" w:rsidRDefault="005D6FC3" w:rsidP="009811F0">
      <w:pPr>
        <w:jc w:val="both"/>
        <w:rPr>
          <w:rFonts w:ascii="Times New Roman" w:hAnsi="Times New Roman" w:cs="Times New Roman"/>
          <w:color w:val="000000"/>
          <w:sz w:val="24"/>
          <w:szCs w:val="24"/>
        </w:rPr>
      </w:pPr>
      <w:r w:rsidRPr="00C51634">
        <w:rPr>
          <w:rFonts w:ascii="Times New Roman" w:hAnsi="Times New Roman" w:cs="Times New Roman"/>
          <w:color w:val="000000"/>
          <w:sz w:val="24"/>
          <w:szCs w:val="24"/>
        </w:rPr>
        <w:t>A Kbt. 36. § (3) bekezdése alapján adott esetben valamennyi dokumentum egyszerű másolatban is benyújtható.</w:t>
      </w:r>
    </w:p>
    <w:p w:rsidR="007A7AF7" w:rsidRPr="00C51634" w:rsidRDefault="00D02007" w:rsidP="007A7AF7">
      <w:pPr>
        <w:spacing w:after="0" w:line="240" w:lineRule="auto"/>
        <w:jc w:val="both"/>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br w:type="page"/>
      </w:r>
    </w:p>
    <w:p w:rsidR="00AB1274" w:rsidRPr="00C51634" w:rsidRDefault="00D4317A" w:rsidP="009A5ED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19. </w:t>
      </w:r>
      <w:r w:rsidR="009A5ED4" w:rsidRPr="00C51634">
        <w:rPr>
          <w:rFonts w:ascii="Times New Roman" w:hAnsi="Times New Roman" w:cs="Times New Roman"/>
          <w:b/>
          <w:bCs/>
          <w:color w:val="000000"/>
          <w:sz w:val="24"/>
          <w:szCs w:val="24"/>
        </w:rPr>
        <w:t>Az ajánlattételi felhívás megküldése</w:t>
      </w:r>
    </w:p>
    <w:p w:rsidR="00AB1274" w:rsidRPr="00C51634" w:rsidRDefault="00AB1274" w:rsidP="007A7AF7">
      <w:pPr>
        <w:spacing w:after="0" w:line="240" w:lineRule="auto"/>
        <w:jc w:val="both"/>
        <w:rPr>
          <w:rFonts w:ascii="Times New Roman" w:hAnsi="Times New Roman" w:cs="Times New Roman"/>
          <w:bCs/>
          <w:color w:val="000000"/>
          <w:sz w:val="24"/>
          <w:szCs w:val="24"/>
        </w:rPr>
      </w:pPr>
    </w:p>
    <w:p w:rsidR="007A7AF7" w:rsidRPr="00C51634" w:rsidRDefault="007A7AF7" w:rsidP="007A7AF7">
      <w:pPr>
        <w:spacing w:after="0" w:line="240" w:lineRule="auto"/>
        <w:jc w:val="both"/>
        <w:rPr>
          <w:rFonts w:ascii="Times New Roman" w:hAnsi="Times New Roman" w:cs="Times New Roman"/>
          <w:b/>
          <w:bCs/>
          <w:color w:val="000000"/>
          <w:sz w:val="24"/>
          <w:szCs w:val="24"/>
        </w:rPr>
      </w:pPr>
      <w:r w:rsidRPr="00C51634">
        <w:rPr>
          <w:rFonts w:ascii="Times New Roman" w:hAnsi="Times New Roman" w:cs="Times New Roman"/>
          <w:bCs/>
          <w:color w:val="000000"/>
          <w:sz w:val="24"/>
          <w:szCs w:val="24"/>
        </w:rPr>
        <w:t xml:space="preserve">A </w:t>
      </w:r>
      <w:proofErr w:type="spellStart"/>
      <w:r w:rsidRPr="00C51634">
        <w:rPr>
          <w:rFonts w:ascii="Times New Roman" w:hAnsi="Times New Roman" w:cs="Times New Roman"/>
          <w:bCs/>
          <w:color w:val="000000"/>
          <w:sz w:val="24"/>
          <w:szCs w:val="24"/>
        </w:rPr>
        <w:t>keretmegállapodásos</w:t>
      </w:r>
      <w:proofErr w:type="spellEnd"/>
      <w:r w:rsidRPr="00C51634">
        <w:rPr>
          <w:rFonts w:ascii="Times New Roman" w:hAnsi="Times New Roman" w:cs="Times New Roman"/>
          <w:bCs/>
          <w:color w:val="000000"/>
          <w:sz w:val="24"/>
          <w:szCs w:val="24"/>
        </w:rPr>
        <w:t xml:space="preserve"> eljárás 2. részében, a</w:t>
      </w:r>
      <w:r w:rsidRPr="00C51634">
        <w:rPr>
          <w:rFonts w:ascii="Times New Roman" w:hAnsi="Times New Roman" w:cs="Times New Roman"/>
          <w:i/>
          <w:sz w:val="24"/>
          <w:szCs w:val="24"/>
        </w:rPr>
        <w:t xml:space="preserve"> </w:t>
      </w:r>
      <w:r w:rsidRPr="00C51634">
        <w:rPr>
          <w:rFonts w:ascii="Times New Roman" w:hAnsi="Times New Roman" w:cs="Times New Roman"/>
          <w:sz w:val="24"/>
          <w:szCs w:val="24"/>
        </w:rPr>
        <w:t>Kbt. 110. § (5)-(7) bekezdés szerinti eljárás esetén az intézmény, mint ajánlatkérő közvetlen írásbeli ajánlattételi felhívást küld valamennyi</w:t>
      </w:r>
      <w:r w:rsidR="00AB1274" w:rsidRPr="00C51634">
        <w:rPr>
          <w:rFonts w:ascii="Times New Roman" w:hAnsi="Times New Roman" w:cs="Times New Roman"/>
          <w:sz w:val="24"/>
          <w:szCs w:val="24"/>
        </w:rPr>
        <w:t>,</w:t>
      </w:r>
      <w:r w:rsidRPr="00C51634">
        <w:rPr>
          <w:rFonts w:ascii="Times New Roman" w:hAnsi="Times New Roman" w:cs="Times New Roman"/>
          <w:sz w:val="24"/>
          <w:szCs w:val="24"/>
        </w:rPr>
        <w:t xml:space="preserve"> a </w:t>
      </w:r>
      <w:proofErr w:type="spellStart"/>
      <w:r w:rsidRPr="00C51634">
        <w:rPr>
          <w:rFonts w:ascii="Times New Roman" w:hAnsi="Times New Roman" w:cs="Times New Roman"/>
          <w:sz w:val="24"/>
          <w:szCs w:val="24"/>
        </w:rPr>
        <w:t>keretmegállapodásban</w:t>
      </w:r>
      <w:proofErr w:type="spellEnd"/>
      <w:r w:rsidRPr="00C51634">
        <w:rPr>
          <w:rFonts w:ascii="Times New Roman" w:hAnsi="Times New Roman" w:cs="Times New Roman"/>
          <w:sz w:val="24"/>
          <w:szCs w:val="24"/>
        </w:rPr>
        <w:t xml:space="preserve"> szereplő Eladónak.</w:t>
      </w:r>
    </w:p>
    <w:p w:rsidR="007A7AF7" w:rsidRPr="00C51634" w:rsidRDefault="007A7AF7" w:rsidP="007A7AF7">
      <w:pPr>
        <w:spacing w:after="0" w:line="240" w:lineRule="auto"/>
        <w:jc w:val="both"/>
        <w:rPr>
          <w:rFonts w:ascii="Times New Roman" w:hAnsi="Times New Roman" w:cs="Times New Roman"/>
          <w:b/>
          <w:bCs/>
          <w:color w:val="000000"/>
          <w:sz w:val="24"/>
          <w:szCs w:val="24"/>
        </w:rPr>
      </w:pPr>
    </w:p>
    <w:p w:rsidR="007A7AF7" w:rsidRPr="00C51634" w:rsidRDefault="007A7AF7" w:rsidP="007A7AF7">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A </w:t>
      </w:r>
      <w:r w:rsidRPr="00C51634">
        <w:rPr>
          <w:rFonts w:ascii="Times New Roman" w:hAnsi="Times New Roman" w:cs="Times New Roman"/>
          <w:b/>
          <w:sz w:val="24"/>
          <w:szCs w:val="24"/>
        </w:rPr>
        <w:t>Közbeszerzési és Ellátási Főigazgatóság</w:t>
      </w:r>
      <w:r w:rsidR="009A5ED4" w:rsidRPr="00C51634">
        <w:rPr>
          <w:rFonts w:ascii="Times New Roman" w:hAnsi="Times New Roman" w:cs="Times New Roman"/>
          <w:sz w:val="24"/>
          <w:szCs w:val="24"/>
        </w:rPr>
        <w:t xml:space="preserve">, </w:t>
      </w:r>
      <w:r w:rsidRPr="00C51634">
        <w:rPr>
          <w:rFonts w:ascii="Times New Roman" w:hAnsi="Times New Roman" w:cs="Times New Roman"/>
          <w:sz w:val="24"/>
          <w:szCs w:val="24"/>
        </w:rPr>
        <w:t xml:space="preserve">mint a 168/2004. (V. 25.) Korm. rendelet 11. §. (1) bekezdésében a központosított közbeszerzési eljárás lefolytatására kijelölt beszerző szervezet </w:t>
      </w:r>
      <w:bookmarkStart w:id="2" w:name="_Toc233103563"/>
      <w:r w:rsidRPr="00C51634">
        <w:rPr>
          <w:rFonts w:ascii="Times New Roman" w:hAnsi="Times New Roman" w:cs="Times New Roman"/>
          <w:b/>
          <w:i/>
          <w:sz w:val="24"/>
          <w:szCs w:val="24"/>
        </w:rPr>
        <w:t>a központosított közbeszerzés hatálya alá tartozó kötelezett és önként csatlakozó intézmények részére nyomat előállító eszközök szállítására és kapcsoló</w:t>
      </w:r>
      <w:r w:rsidR="009A5ED4" w:rsidRPr="00C51634">
        <w:rPr>
          <w:rFonts w:ascii="Times New Roman" w:hAnsi="Times New Roman" w:cs="Times New Roman"/>
          <w:b/>
          <w:i/>
          <w:sz w:val="24"/>
          <w:szCs w:val="24"/>
        </w:rPr>
        <w:t>dó szolgáltatások teljesítésére</w:t>
      </w:r>
      <w:bookmarkStart w:id="3" w:name="_Toc233103564"/>
      <w:bookmarkStart w:id="4" w:name="_Toc233509222"/>
      <w:bookmarkEnd w:id="2"/>
      <w:r w:rsidR="009A5ED4" w:rsidRPr="00C51634">
        <w:rPr>
          <w:rFonts w:ascii="Times New Roman" w:hAnsi="Times New Roman" w:cs="Times New Roman"/>
          <w:b/>
          <w:i/>
          <w:sz w:val="24"/>
          <w:szCs w:val="24"/>
        </w:rPr>
        <w:t xml:space="preserve"> </w:t>
      </w:r>
      <w:r w:rsidRPr="00C51634">
        <w:rPr>
          <w:rFonts w:ascii="Times New Roman" w:hAnsi="Times New Roman" w:cs="Times New Roman"/>
          <w:sz w:val="24"/>
          <w:szCs w:val="24"/>
        </w:rPr>
        <w:t xml:space="preserve">lefolytatott </w:t>
      </w:r>
      <w:proofErr w:type="spellStart"/>
      <w:r w:rsidRPr="00C51634">
        <w:rPr>
          <w:rFonts w:ascii="Times New Roman" w:hAnsi="Times New Roman" w:cs="Times New Roman"/>
          <w:sz w:val="24"/>
          <w:szCs w:val="24"/>
        </w:rPr>
        <w:t>keretmegállapodásos</w:t>
      </w:r>
      <w:proofErr w:type="spellEnd"/>
      <w:r w:rsidRPr="00C51634">
        <w:rPr>
          <w:rFonts w:ascii="Times New Roman" w:hAnsi="Times New Roman" w:cs="Times New Roman"/>
          <w:sz w:val="24"/>
          <w:szCs w:val="24"/>
        </w:rPr>
        <w:t xml:space="preserve"> központosítot</w:t>
      </w:r>
      <w:r w:rsidR="009A5ED4" w:rsidRPr="00C51634">
        <w:rPr>
          <w:rFonts w:ascii="Times New Roman" w:hAnsi="Times New Roman" w:cs="Times New Roman"/>
          <w:sz w:val="24"/>
          <w:szCs w:val="24"/>
        </w:rPr>
        <w:t xml:space="preserve">t közbeszerzési eljárás 3. része </w:t>
      </w:r>
      <w:proofErr w:type="gramStart"/>
      <w:r w:rsidR="009A5ED4" w:rsidRPr="00C51634">
        <w:rPr>
          <w:rFonts w:ascii="Times New Roman" w:hAnsi="Times New Roman" w:cs="Times New Roman"/>
          <w:sz w:val="24"/>
          <w:szCs w:val="24"/>
        </w:rPr>
        <w:t>vonatkozásában  az</w:t>
      </w:r>
      <w:proofErr w:type="gramEnd"/>
      <w:r w:rsidR="009A5ED4" w:rsidRPr="00C51634">
        <w:rPr>
          <w:rFonts w:ascii="Times New Roman" w:hAnsi="Times New Roman" w:cs="Times New Roman"/>
          <w:sz w:val="24"/>
          <w:szCs w:val="24"/>
        </w:rPr>
        <w:t xml:space="preserve"> alábbi ajánlattevőkkel kötött szerződést:</w:t>
      </w:r>
    </w:p>
    <w:p w:rsidR="007A7AF7" w:rsidRPr="00C51634" w:rsidRDefault="007A7AF7" w:rsidP="007A7AF7">
      <w:pPr>
        <w:spacing w:after="0" w:line="240" w:lineRule="auto"/>
        <w:ind w:left="360"/>
        <w:rPr>
          <w:rFonts w:ascii="Times New Roman" w:hAnsi="Times New Roman" w:cs="Times New Roman"/>
          <w:b/>
          <w:i/>
          <w:sz w:val="24"/>
          <w:szCs w:val="24"/>
        </w:rPr>
      </w:pPr>
    </w:p>
    <w:p w:rsidR="007A7AF7" w:rsidRPr="00C51634" w:rsidRDefault="007A7AF7" w:rsidP="007A7AF7">
      <w:pPr>
        <w:spacing w:after="0" w:line="240" w:lineRule="auto"/>
        <w:ind w:left="360"/>
        <w:rPr>
          <w:rFonts w:ascii="Times New Roman" w:hAnsi="Times New Roman" w:cs="Times New Roman"/>
          <w:b/>
          <w:sz w:val="24"/>
          <w:szCs w:val="24"/>
          <w:u w:val="single"/>
        </w:rPr>
      </w:pPr>
      <w:r w:rsidRPr="00C51634">
        <w:rPr>
          <w:rFonts w:ascii="Times New Roman" w:hAnsi="Times New Roman" w:cs="Times New Roman"/>
          <w:b/>
          <w:sz w:val="24"/>
          <w:szCs w:val="24"/>
          <w:u w:val="single"/>
        </w:rPr>
        <w:t>Eladó 1:</w:t>
      </w:r>
    </w:p>
    <w:tbl>
      <w:tblPr>
        <w:tblW w:w="7327" w:type="dxa"/>
        <w:tblInd w:w="496" w:type="dxa"/>
        <w:tblCellMar>
          <w:left w:w="70" w:type="dxa"/>
          <w:right w:w="70" w:type="dxa"/>
        </w:tblCellMar>
        <w:tblLook w:val="04A0" w:firstRow="1" w:lastRow="0" w:firstColumn="1" w:lastColumn="0" w:noHBand="0" w:noVBand="1"/>
      </w:tblPr>
      <w:tblGrid>
        <w:gridCol w:w="3827"/>
        <w:gridCol w:w="3500"/>
      </w:tblGrid>
      <w:tr w:rsidR="007A7AF7" w:rsidRPr="00C51634" w:rsidTr="00AB1274">
        <w:trPr>
          <w:trHeight w:val="630"/>
        </w:trPr>
        <w:tc>
          <w:tcPr>
            <w:tcW w:w="3827" w:type="dxa"/>
            <w:tcBorders>
              <w:top w:val="nil"/>
              <w:left w:val="nil"/>
              <w:bottom w:val="nil"/>
              <w:right w:val="nil"/>
            </w:tcBorders>
            <w:shd w:val="clear" w:color="auto" w:fill="auto"/>
            <w:vAlign w:val="center"/>
            <w:hideMark/>
          </w:tcPr>
          <w:p w:rsidR="007A7AF7" w:rsidRPr="00C51634" w:rsidRDefault="007A7AF7" w:rsidP="009A5ED4">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p w:rsidR="007A7AF7" w:rsidRPr="00C51634" w:rsidRDefault="007A7AF7" w:rsidP="009A5ED4">
            <w:pPr>
              <w:spacing w:after="0" w:line="240" w:lineRule="auto"/>
              <w:rPr>
                <w:rFonts w:ascii="Times New Roman" w:hAnsi="Times New Roman" w:cs="Times New Roman"/>
                <w:b/>
                <w:bCs/>
                <w:sz w:val="24"/>
                <w:szCs w:val="24"/>
              </w:rPr>
            </w:pPr>
            <w:r w:rsidRPr="00C51634">
              <w:rPr>
                <w:rFonts w:ascii="Times New Roman" w:hAnsi="Times New Roman" w:cs="Times New Roman"/>
                <w:b/>
                <w:bCs/>
                <w:color w:val="000000"/>
                <w:sz w:val="24"/>
                <w:szCs w:val="24"/>
              </w:rPr>
              <w:t>(közbeszerzési vevőszolgálat)</w:t>
            </w:r>
          </w:p>
        </w:tc>
        <w:tc>
          <w:tcPr>
            <w:tcW w:w="3500" w:type="dxa"/>
            <w:tcBorders>
              <w:top w:val="nil"/>
              <w:left w:val="nil"/>
              <w:bottom w:val="nil"/>
              <w:right w:val="nil"/>
            </w:tcBorders>
            <w:shd w:val="clear" w:color="auto" w:fill="auto"/>
            <w:vAlign w:val="bottom"/>
            <w:hideMark/>
          </w:tcPr>
          <w:p w:rsidR="007A7AF7" w:rsidRPr="00C51634" w:rsidRDefault="007A7AF7" w:rsidP="009A5ED4">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DOKUCENTRUM Irodai Rendszerek Kft.</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9A5ED4">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500" w:type="dxa"/>
            <w:tcBorders>
              <w:top w:val="nil"/>
              <w:left w:val="nil"/>
              <w:bottom w:val="nil"/>
              <w:right w:val="nil"/>
            </w:tcBorders>
            <w:shd w:val="clear" w:color="auto" w:fill="auto"/>
            <w:vAlign w:val="bottom"/>
            <w:hideMark/>
          </w:tcPr>
          <w:p w:rsidR="007A7AF7" w:rsidRPr="00C51634" w:rsidRDefault="007A7AF7" w:rsidP="009A5ED4">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1055 Budapest, Szalay u. 2. III. em. 1.</w:t>
            </w:r>
          </w:p>
        </w:tc>
      </w:tr>
      <w:tr w:rsidR="007A7AF7" w:rsidRPr="00C51634" w:rsidTr="00AB1274">
        <w:trPr>
          <w:trHeight w:val="570"/>
        </w:trPr>
        <w:tc>
          <w:tcPr>
            <w:tcW w:w="3827" w:type="dxa"/>
            <w:tcBorders>
              <w:top w:val="nil"/>
              <w:left w:val="nil"/>
              <w:bottom w:val="nil"/>
              <w:right w:val="nil"/>
            </w:tcBorders>
            <w:shd w:val="clear" w:color="auto" w:fill="auto"/>
            <w:vAlign w:val="center"/>
            <w:hideMark/>
          </w:tcPr>
          <w:p w:rsidR="007A7AF7" w:rsidRPr="00C51634" w:rsidRDefault="007A7AF7" w:rsidP="009A5ED4">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500" w:type="dxa"/>
            <w:tcBorders>
              <w:top w:val="nil"/>
              <w:left w:val="nil"/>
              <w:bottom w:val="nil"/>
              <w:right w:val="nil"/>
            </w:tcBorders>
            <w:shd w:val="clear" w:color="auto" w:fill="auto"/>
            <w:vAlign w:val="bottom"/>
            <w:hideMark/>
          </w:tcPr>
          <w:p w:rsidR="007A7AF7" w:rsidRPr="00C51634" w:rsidRDefault="007A7AF7" w:rsidP="009A5ED4">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9A5ED4">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500" w:type="dxa"/>
            <w:tcBorders>
              <w:top w:val="nil"/>
              <w:left w:val="nil"/>
              <w:bottom w:val="nil"/>
              <w:right w:val="nil"/>
            </w:tcBorders>
            <w:shd w:val="clear" w:color="auto" w:fill="auto"/>
            <w:vAlign w:val="bottom"/>
            <w:hideMark/>
          </w:tcPr>
          <w:p w:rsidR="007A7AF7" w:rsidRPr="00C51634" w:rsidRDefault="007A7AF7" w:rsidP="009A5ED4">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01-09-874134</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9A5ED4">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500" w:type="dxa"/>
            <w:tcBorders>
              <w:top w:val="nil"/>
              <w:left w:val="nil"/>
              <w:bottom w:val="nil"/>
              <w:right w:val="nil"/>
            </w:tcBorders>
            <w:shd w:val="clear" w:color="auto" w:fill="auto"/>
            <w:vAlign w:val="bottom"/>
            <w:hideMark/>
          </w:tcPr>
          <w:p w:rsidR="007A7AF7" w:rsidRPr="00C51634" w:rsidRDefault="007A7AF7" w:rsidP="009A5ED4">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13804828-2-41</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9A5ED4">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500" w:type="dxa"/>
            <w:tcBorders>
              <w:top w:val="nil"/>
              <w:left w:val="nil"/>
              <w:bottom w:val="nil"/>
              <w:right w:val="nil"/>
            </w:tcBorders>
            <w:shd w:val="clear" w:color="auto" w:fill="auto"/>
            <w:vAlign w:val="bottom"/>
            <w:hideMark/>
          </w:tcPr>
          <w:p w:rsidR="007A7AF7" w:rsidRPr="00C51634" w:rsidRDefault="007A7AF7" w:rsidP="009A5ED4">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10300002-10628855-49020019</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9A5ED4">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500" w:type="dxa"/>
            <w:tcBorders>
              <w:top w:val="nil"/>
              <w:left w:val="nil"/>
              <w:bottom w:val="nil"/>
              <w:right w:val="nil"/>
            </w:tcBorders>
            <w:shd w:val="clear" w:color="auto" w:fill="auto"/>
            <w:vAlign w:val="bottom"/>
            <w:hideMark/>
          </w:tcPr>
          <w:p w:rsidR="007A7AF7" w:rsidRPr="00C51634" w:rsidRDefault="007A7AF7" w:rsidP="009A5ED4">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Jáki Péter</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9A5ED4">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500" w:type="dxa"/>
            <w:tcBorders>
              <w:top w:val="nil"/>
              <w:left w:val="nil"/>
              <w:bottom w:val="nil"/>
              <w:right w:val="nil"/>
            </w:tcBorders>
            <w:shd w:val="clear" w:color="auto" w:fill="auto"/>
            <w:vAlign w:val="bottom"/>
            <w:hideMark/>
          </w:tcPr>
          <w:p w:rsidR="007A7AF7" w:rsidRPr="00C51634" w:rsidRDefault="007A7AF7" w:rsidP="009A5ED4">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ügyvezető igazgató</w:t>
            </w:r>
          </w:p>
        </w:tc>
      </w:tr>
      <w:tr w:rsidR="00090E1A" w:rsidRPr="00C51634" w:rsidTr="00090E1A">
        <w:trPr>
          <w:trHeight w:val="315"/>
        </w:trPr>
        <w:tc>
          <w:tcPr>
            <w:tcW w:w="3827" w:type="dxa"/>
            <w:tcBorders>
              <w:top w:val="nil"/>
              <w:left w:val="nil"/>
              <w:bottom w:val="nil"/>
              <w:right w:val="nil"/>
            </w:tcBorders>
            <w:shd w:val="clear" w:color="auto" w:fill="auto"/>
            <w:vAlign w:val="center"/>
            <w:hideMark/>
          </w:tcPr>
          <w:p w:rsidR="00090E1A" w:rsidRPr="00C51634" w:rsidRDefault="00090E1A" w:rsidP="00090E1A">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e-mail címe</w:t>
            </w:r>
          </w:p>
        </w:tc>
        <w:tc>
          <w:tcPr>
            <w:tcW w:w="3500" w:type="dxa"/>
            <w:tcBorders>
              <w:top w:val="nil"/>
              <w:left w:val="nil"/>
              <w:bottom w:val="nil"/>
              <w:right w:val="nil"/>
            </w:tcBorders>
            <w:shd w:val="clear" w:color="auto" w:fill="auto"/>
            <w:vAlign w:val="bottom"/>
            <w:hideMark/>
          </w:tcPr>
          <w:p w:rsidR="00090E1A" w:rsidRPr="00C51634" w:rsidRDefault="00090E1A" w:rsidP="00090E1A">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iroda@dokucentrum.hu</w:t>
            </w:r>
          </w:p>
        </w:tc>
      </w:tr>
    </w:tbl>
    <w:p w:rsidR="007A7AF7" w:rsidRPr="00C51634" w:rsidRDefault="007A7AF7" w:rsidP="007A7AF7">
      <w:pPr>
        <w:spacing w:after="0" w:line="240" w:lineRule="auto"/>
        <w:ind w:left="360"/>
        <w:jc w:val="both"/>
        <w:rPr>
          <w:rFonts w:ascii="Times New Roman" w:hAnsi="Times New Roman" w:cs="Times New Roman"/>
          <w:sz w:val="24"/>
          <w:szCs w:val="24"/>
        </w:rPr>
      </w:pPr>
    </w:p>
    <w:p w:rsidR="007A7AF7" w:rsidRPr="00C51634" w:rsidRDefault="007A7AF7" w:rsidP="007A7AF7">
      <w:pPr>
        <w:spacing w:after="0" w:line="240" w:lineRule="auto"/>
        <w:ind w:left="360"/>
        <w:rPr>
          <w:rFonts w:ascii="Times New Roman" w:hAnsi="Times New Roman" w:cs="Times New Roman"/>
          <w:b/>
          <w:sz w:val="24"/>
          <w:szCs w:val="24"/>
          <w:u w:val="single"/>
        </w:rPr>
      </w:pPr>
      <w:r w:rsidRPr="00C51634">
        <w:rPr>
          <w:rFonts w:ascii="Times New Roman" w:hAnsi="Times New Roman" w:cs="Times New Roman"/>
          <w:b/>
          <w:sz w:val="24"/>
          <w:szCs w:val="24"/>
          <w:u w:val="single"/>
        </w:rPr>
        <w:t>Eladó 2:</w:t>
      </w:r>
    </w:p>
    <w:tbl>
      <w:tblPr>
        <w:tblW w:w="7794" w:type="dxa"/>
        <w:tblInd w:w="496" w:type="dxa"/>
        <w:tblCellMar>
          <w:left w:w="70" w:type="dxa"/>
          <w:right w:w="70" w:type="dxa"/>
        </w:tblCellMar>
        <w:tblLook w:val="04A0" w:firstRow="1" w:lastRow="0" w:firstColumn="1" w:lastColumn="0" w:noHBand="0" w:noVBand="1"/>
      </w:tblPr>
      <w:tblGrid>
        <w:gridCol w:w="3827"/>
        <w:gridCol w:w="3967"/>
      </w:tblGrid>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color w:val="000000"/>
                <w:sz w:val="24"/>
                <w:szCs w:val="24"/>
              </w:rPr>
              <w:t>(közbeszerzési vevőszolgálat)</w:t>
            </w:r>
          </w:p>
        </w:tc>
        <w:tc>
          <w:tcPr>
            <w:tcW w:w="396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XEROX Magyarország Kft.</w:t>
            </w:r>
          </w:p>
        </w:tc>
      </w:tr>
      <w:tr w:rsidR="007A7AF7" w:rsidRPr="00C51634" w:rsidTr="00AB1274">
        <w:trPr>
          <w:trHeight w:val="94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96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1138 Budapest, Madarász Viktor u. 47-49. 2/B ép. 6. emelet</w:t>
            </w:r>
          </w:p>
        </w:tc>
      </w:tr>
      <w:tr w:rsidR="007A7AF7" w:rsidRPr="00C51634" w:rsidTr="00AB1274">
        <w:trPr>
          <w:trHeight w:val="630"/>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96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96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01-09-167204</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96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10767111-2-44</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96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10800007-70000000-10094003</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96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Ménesi Attila</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96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cégvezető</w:t>
            </w:r>
          </w:p>
        </w:tc>
      </w:tr>
      <w:tr w:rsidR="00090E1A" w:rsidRPr="00C51634" w:rsidTr="00AD01BA">
        <w:trPr>
          <w:trHeight w:val="315"/>
        </w:trPr>
        <w:tc>
          <w:tcPr>
            <w:tcW w:w="3827" w:type="dxa"/>
            <w:tcBorders>
              <w:top w:val="nil"/>
              <w:left w:val="nil"/>
              <w:bottom w:val="nil"/>
              <w:right w:val="nil"/>
            </w:tcBorders>
            <w:shd w:val="clear" w:color="auto" w:fill="auto"/>
            <w:vAlign w:val="bottom"/>
            <w:hideMark/>
          </w:tcPr>
          <w:p w:rsidR="00090E1A" w:rsidRPr="00C51634" w:rsidRDefault="00090E1A" w:rsidP="00090E1A">
            <w:pPr>
              <w:rPr>
                <w:rFonts w:ascii="Times New Roman" w:hAnsi="Times New Roman" w:cs="Times New Roman"/>
                <w:b/>
                <w:color w:val="000000"/>
                <w:sz w:val="24"/>
                <w:szCs w:val="24"/>
              </w:rPr>
            </w:pPr>
            <w:r w:rsidRPr="00C51634">
              <w:rPr>
                <w:rFonts w:ascii="Times New Roman" w:hAnsi="Times New Roman" w:cs="Times New Roman"/>
                <w:b/>
                <w:color w:val="000000"/>
                <w:sz w:val="24"/>
                <w:szCs w:val="24"/>
              </w:rPr>
              <w:t>e-mail címe</w:t>
            </w:r>
          </w:p>
        </w:tc>
        <w:tc>
          <w:tcPr>
            <w:tcW w:w="3967" w:type="dxa"/>
            <w:tcBorders>
              <w:top w:val="nil"/>
              <w:left w:val="nil"/>
              <w:bottom w:val="nil"/>
              <w:right w:val="nil"/>
            </w:tcBorders>
            <w:shd w:val="clear" w:color="auto" w:fill="auto"/>
            <w:vAlign w:val="bottom"/>
            <w:hideMark/>
          </w:tcPr>
          <w:p w:rsidR="00090E1A" w:rsidRPr="00C51634" w:rsidRDefault="00090E1A" w:rsidP="00090E1A">
            <w:pPr>
              <w:rPr>
                <w:rFonts w:ascii="Times New Roman" w:hAnsi="Times New Roman" w:cs="Times New Roman"/>
                <w:b/>
                <w:color w:val="000000"/>
                <w:sz w:val="24"/>
                <w:szCs w:val="24"/>
              </w:rPr>
            </w:pPr>
            <w:r w:rsidRPr="00C51634">
              <w:rPr>
                <w:rFonts w:ascii="Times New Roman" w:hAnsi="Times New Roman" w:cs="Times New Roman"/>
                <w:b/>
                <w:color w:val="000000"/>
                <w:sz w:val="24"/>
                <w:szCs w:val="24"/>
              </w:rPr>
              <w:t>laura.glazer@xerox.com</w:t>
            </w:r>
          </w:p>
        </w:tc>
      </w:tr>
      <w:tr w:rsidR="00090E1A" w:rsidRPr="00C51634" w:rsidTr="00AB1274">
        <w:trPr>
          <w:trHeight w:val="630"/>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396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FAXSYSTEM Kereskedelmi és Szolgáltató Kft.</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967"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1031 Budapest, Torma Károly utca 16.</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967"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lastRenderedPageBreak/>
              <w:t>Cégjegyzék szám:</w:t>
            </w:r>
          </w:p>
        </w:tc>
        <w:tc>
          <w:tcPr>
            <w:tcW w:w="3967"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01-09-679464</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967"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11846521-2-41</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96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10409015-90135950-00000000</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96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Karácsoni Tamás</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96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bl>
    <w:p w:rsidR="007A7AF7" w:rsidRPr="00C51634" w:rsidRDefault="007A7AF7" w:rsidP="007A7AF7">
      <w:pPr>
        <w:spacing w:after="0" w:line="240" w:lineRule="auto"/>
        <w:ind w:left="360"/>
        <w:rPr>
          <w:rFonts w:ascii="Times New Roman" w:hAnsi="Times New Roman" w:cs="Times New Roman"/>
          <w:sz w:val="24"/>
          <w:szCs w:val="24"/>
        </w:rPr>
      </w:pPr>
    </w:p>
    <w:p w:rsidR="007A7AF7" w:rsidRPr="00C51634" w:rsidRDefault="007A7AF7" w:rsidP="007A7AF7">
      <w:pPr>
        <w:spacing w:after="0" w:line="240" w:lineRule="auto"/>
        <w:ind w:left="360"/>
        <w:jc w:val="both"/>
        <w:rPr>
          <w:rFonts w:ascii="Times New Roman" w:hAnsi="Times New Roman" w:cs="Times New Roman"/>
          <w:sz w:val="24"/>
          <w:szCs w:val="24"/>
        </w:rPr>
      </w:pPr>
    </w:p>
    <w:p w:rsidR="007A7AF7" w:rsidRPr="00C51634" w:rsidRDefault="007A7AF7" w:rsidP="007A7AF7">
      <w:pPr>
        <w:spacing w:after="0" w:line="240" w:lineRule="auto"/>
        <w:ind w:left="360"/>
        <w:rPr>
          <w:rFonts w:ascii="Times New Roman" w:hAnsi="Times New Roman" w:cs="Times New Roman"/>
          <w:b/>
          <w:sz w:val="24"/>
          <w:szCs w:val="24"/>
          <w:u w:val="single"/>
        </w:rPr>
      </w:pPr>
      <w:bookmarkStart w:id="5" w:name="_Toc233103565"/>
      <w:bookmarkEnd w:id="3"/>
      <w:bookmarkEnd w:id="4"/>
      <w:r w:rsidRPr="00C51634">
        <w:rPr>
          <w:rFonts w:ascii="Times New Roman" w:hAnsi="Times New Roman" w:cs="Times New Roman"/>
          <w:b/>
          <w:sz w:val="24"/>
          <w:szCs w:val="24"/>
          <w:u w:val="single"/>
        </w:rPr>
        <w:t>Eladó 3:</w:t>
      </w:r>
    </w:p>
    <w:tbl>
      <w:tblPr>
        <w:tblW w:w="7407" w:type="dxa"/>
        <w:tblInd w:w="496" w:type="dxa"/>
        <w:tblCellMar>
          <w:left w:w="70" w:type="dxa"/>
          <w:right w:w="70" w:type="dxa"/>
        </w:tblCellMar>
        <w:tblLook w:val="04A0" w:firstRow="1" w:lastRow="0" w:firstColumn="1" w:lastColumn="0" w:noHBand="0" w:noVBand="1"/>
      </w:tblPr>
      <w:tblGrid>
        <w:gridCol w:w="3827"/>
        <w:gridCol w:w="3580"/>
      </w:tblGrid>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color w:val="000000"/>
                <w:sz w:val="24"/>
                <w:szCs w:val="24"/>
              </w:rPr>
              <w:t>(közbeszerzési vevőszolgálat)</w:t>
            </w:r>
          </w:p>
        </w:tc>
        <w:tc>
          <w:tcPr>
            <w:tcW w:w="35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 xml:space="preserve">KVINT-R Számítástechnikai Kft. </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580" w:type="dxa"/>
            <w:tcBorders>
              <w:top w:val="nil"/>
              <w:left w:val="nil"/>
              <w:bottom w:val="nil"/>
              <w:right w:val="nil"/>
            </w:tcBorders>
            <w:shd w:val="clear" w:color="auto" w:fill="auto"/>
            <w:noWrap/>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 xml:space="preserve">1089 Budapest, Delej u. 41. </w:t>
            </w:r>
          </w:p>
        </w:tc>
      </w:tr>
      <w:tr w:rsidR="007A7AF7" w:rsidRPr="00C51634" w:rsidTr="00AB1274">
        <w:trPr>
          <w:trHeight w:val="630"/>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5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5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01-09-161238</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5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10519066-2-42</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5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 xml:space="preserve"> 10400188-50505648-48541003 </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5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Schneider Zoltán</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5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r w:rsidR="00090E1A" w:rsidRPr="00C51634" w:rsidTr="00090E1A">
        <w:trPr>
          <w:trHeight w:val="315"/>
        </w:trPr>
        <w:tc>
          <w:tcPr>
            <w:tcW w:w="3827" w:type="dxa"/>
            <w:tcBorders>
              <w:top w:val="nil"/>
              <w:left w:val="nil"/>
              <w:bottom w:val="nil"/>
              <w:right w:val="nil"/>
            </w:tcBorders>
            <w:shd w:val="clear" w:color="auto" w:fill="auto"/>
            <w:vAlign w:val="center"/>
            <w:hideMark/>
          </w:tcPr>
          <w:p w:rsidR="00090E1A" w:rsidRPr="00C51634" w:rsidRDefault="00090E1A" w:rsidP="00090E1A">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e-mail címe</w:t>
            </w:r>
          </w:p>
        </w:tc>
        <w:tc>
          <w:tcPr>
            <w:tcW w:w="3580" w:type="dxa"/>
            <w:tcBorders>
              <w:top w:val="nil"/>
              <w:left w:val="nil"/>
              <w:bottom w:val="nil"/>
              <w:right w:val="nil"/>
            </w:tcBorders>
            <w:shd w:val="clear" w:color="auto" w:fill="auto"/>
            <w:vAlign w:val="center"/>
            <w:hideMark/>
          </w:tcPr>
          <w:p w:rsidR="00090E1A" w:rsidRPr="00C51634" w:rsidRDefault="004A3BEC" w:rsidP="00090E1A">
            <w:pPr>
              <w:spacing w:after="0" w:line="240" w:lineRule="auto"/>
              <w:rPr>
                <w:rFonts w:ascii="Times New Roman" w:hAnsi="Times New Roman" w:cs="Times New Roman"/>
                <w:b/>
                <w:bCs/>
                <w:sz w:val="24"/>
                <w:szCs w:val="24"/>
              </w:rPr>
            </w:pPr>
            <w:hyperlink r:id="rId12" w:history="1">
              <w:r w:rsidR="00090E1A" w:rsidRPr="00C51634">
                <w:rPr>
                  <w:rStyle w:val="Hiperhivatkozs"/>
                  <w:rFonts w:ascii="Times New Roman" w:hAnsi="Times New Roman" w:cs="Times New Roman"/>
                  <w:b/>
                  <w:bCs/>
                  <w:sz w:val="24"/>
                  <w:szCs w:val="24"/>
                </w:rPr>
                <w:t>kasnya@kvint-r.hu</w:t>
              </w:r>
            </w:hyperlink>
            <w:r w:rsidR="00090E1A" w:rsidRPr="00C51634">
              <w:rPr>
                <w:rFonts w:ascii="Times New Roman" w:hAnsi="Times New Roman" w:cs="Times New Roman"/>
                <w:b/>
                <w:bCs/>
                <w:sz w:val="24"/>
                <w:szCs w:val="24"/>
              </w:rPr>
              <w:t xml:space="preserve">, </w:t>
            </w:r>
            <w:hyperlink r:id="rId13" w:history="1">
              <w:r w:rsidR="00090E1A" w:rsidRPr="00C51634">
                <w:rPr>
                  <w:rFonts w:ascii="Times New Roman" w:hAnsi="Times New Roman" w:cs="Times New Roman"/>
                  <w:b/>
                  <w:color w:val="0000FF"/>
                  <w:sz w:val="24"/>
                  <w:szCs w:val="24"/>
                  <w:u w:val="single"/>
                </w:rPr>
                <w:t>schneider.z@kvint-r.hu</w:t>
              </w:r>
            </w:hyperlink>
          </w:p>
        </w:tc>
      </w:tr>
    </w:tbl>
    <w:p w:rsidR="007A7AF7" w:rsidRPr="00C51634" w:rsidRDefault="007A7AF7" w:rsidP="007A7AF7">
      <w:pPr>
        <w:spacing w:after="0" w:line="240" w:lineRule="auto"/>
        <w:ind w:left="360"/>
        <w:rPr>
          <w:rFonts w:ascii="Times New Roman" w:hAnsi="Times New Roman" w:cs="Times New Roman"/>
          <w:b/>
          <w:sz w:val="24"/>
          <w:szCs w:val="24"/>
          <w:u w:val="single"/>
        </w:rPr>
      </w:pPr>
    </w:p>
    <w:p w:rsidR="007A7AF7" w:rsidRPr="00C51634" w:rsidRDefault="007A7AF7" w:rsidP="007A7AF7">
      <w:pPr>
        <w:spacing w:after="0" w:line="240" w:lineRule="auto"/>
        <w:ind w:left="360"/>
        <w:jc w:val="both"/>
        <w:rPr>
          <w:rFonts w:ascii="Times New Roman" w:hAnsi="Times New Roman" w:cs="Times New Roman"/>
          <w:sz w:val="24"/>
          <w:szCs w:val="24"/>
        </w:rPr>
      </w:pPr>
    </w:p>
    <w:p w:rsidR="007A7AF7" w:rsidRPr="00C51634" w:rsidRDefault="007A7AF7" w:rsidP="007A7AF7">
      <w:pPr>
        <w:spacing w:after="0" w:line="240" w:lineRule="auto"/>
        <w:ind w:left="360"/>
        <w:rPr>
          <w:rFonts w:ascii="Times New Roman" w:hAnsi="Times New Roman" w:cs="Times New Roman"/>
          <w:b/>
          <w:sz w:val="24"/>
          <w:szCs w:val="24"/>
          <w:u w:val="single"/>
        </w:rPr>
      </w:pPr>
      <w:r w:rsidRPr="00C51634">
        <w:rPr>
          <w:rFonts w:ascii="Times New Roman" w:hAnsi="Times New Roman" w:cs="Times New Roman"/>
          <w:b/>
          <w:sz w:val="24"/>
          <w:szCs w:val="24"/>
          <w:u w:val="single"/>
        </w:rPr>
        <w:t>Eladó 4:</w:t>
      </w:r>
    </w:p>
    <w:tbl>
      <w:tblPr>
        <w:tblW w:w="8461" w:type="dxa"/>
        <w:tblInd w:w="496" w:type="dxa"/>
        <w:tblCellMar>
          <w:left w:w="70" w:type="dxa"/>
          <w:right w:w="70" w:type="dxa"/>
        </w:tblCellMar>
        <w:tblLook w:val="04A0" w:firstRow="1" w:lastRow="0" w:firstColumn="1" w:lastColumn="0" w:noHBand="0" w:noVBand="1"/>
      </w:tblPr>
      <w:tblGrid>
        <w:gridCol w:w="3827"/>
        <w:gridCol w:w="4634"/>
      </w:tblGrid>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color w:val="000000"/>
                <w:sz w:val="24"/>
                <w:szCs w:val="24"/>
              </w:rPr>
              <w:t>(közbeszerzési vevőszolgálat)</w:t>
            </w:r>
          </w:p>
        </w:tc>
        <w:tc>
          <w:tcPr>
            <w:tcW w:w="4634" w:type="dxa"/>
            <w:tcBorders>
              <w:top w:val="nil"/>
              <w:left w:val="nil"/>
              <w:bottom w:val="nil"/>
              <w:right w:val="nil"/>
            </w:tcBorders>
            <w:shd w:val="clear" w:color="auto" w:fill="auto"/>
            <w:vAlign w:val="bottom"/>
            <w:hideMark/>
          </w:tcPr>
          <w:p w:rsidR="007A7AF7" w:rsidRPr="00C51634" w:rsidRDefault="007A7AF7" w:rsidP="007A7AF7">
            <w:pPr>
              <w:spacing w:after="0" w:line="240" w:lineRule="auto"/>
              <w:rPr>
                <w:rFonts w:ascii="Times New Roman" w:hAnsi="Times New Roman" w:cs="Times New Roman"/>
                <w:b/>
                <w:bCs/>
                <w:sz w:val="24"/>
                <w:szCs w:val="24"/>
              </w:rPr>
            </w:pPr>
            <w:proofErr w:type="spellStart"/>
            <w:r w:rsidRPr="00C51634">
              <w:rPr>
                <w:rFonts w:ascii="Times New Roman" w:hAnsi="Times New Roman" w:cs="Times New Roman"/>
                <w:b/>
                <w:bCs/>
                <w:sz w:val="24"/>
                <w:szCs w:val="24"/>
              </w:rPr>
              <w:t>Invictus</w:t>
            </w:r>
            <w:proofErr w:type="spellEnd"/>
            <w:r w:rsidRPr="00C51634">
              <w:rPr>
                <w:rFonts w:ascii="Times New Roman" w:hAnsi="Times New Roman" w:cs="Times New Roman"/>
                <w:b/>
                <w:bCs/>
                <w:sz w:val="24"/>
                <w:szCs w:val="24"/>
              </w:rPr>
              <w:t xml:space="preserve"> Group Kft. </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4634" w:type="dxa"/>
            <w:tcBorders>
              <w:top w:val="nil"/>
              <w:left w:val="nil"/>
              <w:bottom w:val="nil"/>
              <w:right w:val="nil"/>
            </w:tcBorders>
            <w:shd w:val="clear" w:color="auto" w:fill="auto"/>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1052 Budapest, Városház u. 16. félemelet 2</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4634" w:type="dxa"/>
            <w:tcBorders>
              <w:top w:val="nil"/>
              <w:left w:val="nil"/>
              <w:bottom w:val="nil"/>
              <w:right w:val="nil"/>
            </w:tcBorders>
            <w:shd w:val="clear" w:color="auto" w:fill="auto"/>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4634" w:type="dxa"/>
            <w:tcBorders>
              <w:top w:val="nil"/>
              <w:left w:val="nil"/>
              <w:bottom w:val="nil"/>
              <w:right w:val="nil"/>
            </w:tcBorders>
            <w:shd w:val="clear" w:color="auto" w:fill="auto"/>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01-09-188539</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4634" w:type="dxa"/>
            <w:tcBorders>
              <w:top w:val="nil"/>
              <w:left w:val="nil"/>
              <w:bottom w:val="nil"/>
              <w:right w:val="nil"/>
            </w:tcBorders>
            <w:shd w:val="clear" w:color="auto" w:fill="auto"/>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24907468-2-41</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4634" w:type="dxa"/>
            <w:tcBorders>
              <w:top w:val="nil"/>
              <w:left w:val="nil"/>
              <w:bottom w:val="nil"/>
              <w:right w:val="nil"/>
            </w:tcBorders>
            <w:shd w:val="clear" w:color="auto" w:fill="auto"/>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10300002-10614778-49020014</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4634" w:type="dxa"/>
            <w:tcBorders>
              <w:top w:val="nil"/>
              <w:left w:val="nil"/>
              <w:bottom w:val="nil"/>
              <w:right w:val="nil"/>
            </w:tcBorders>
            <w:shd w:val="clear" w:color="auto" w:fill="auto"/>
            <w:vAlign w:val="bottom"/>
            <w:hideMark/>
          </w:tcPr>
          <w:p w:rsidR="007A7AF7" w:rsidRPr="00C51634" w:rsidRDefault="007A7AF7" w:rsidP="007A7AF7">
            <w:pPr>
              <w:spacing w:after="0" w:line="240" w:lineRule="auto"/>
              <w:rPr>
                <w:rFonts w:ascii="Times New Roman" w:hAnsi="Times New Roman" w:cs="Times New Roman"/>
                <w:b/>
                <w:bCs/>
                <w:sz w:val="24"/>
                <w:szCs w:val="24"/>
              </w:rPr>
            </w:pPr>
            <w:proofErr w:type="spellStart"/>
            <w:r w:rsidRPr="00C51634">
              <w:rPr>
                <w:rFonts w:ascii="Times New Roman" w:hAnsi="Times New Roman" w:cs="Times New Roman"/>
                <w:b/>
                <w:bCs/>
                <w:sz w:val="24"/>
                <w:szCs w:val="24"/>
              </w:rPr>
              <w:t>Rárósi</w:t>
            </w:r>
            <w:proofErr w:type="spellEnd"/>
            <w:r w:rsidRPr="00C51634">
              <w:rPr>
                <w:rFonts w:ascii="Times New Roman" w:hAnsi="Times New Roman" w:cs="Times New Roman"/>
                <w:b/>
                <w:bCs/>
                <w:sz w:val="24"/>
                <w:szCs w:val="24"/>
              </w:rPr>
              <w:t xml:space="preserve"> Dávid</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4634" w:type="dxa"/>
            <w:tcBorders>
              <w:top w:val="nil"/>
              <w:left w:val="nil"/>
              <w:bottom w:val="nil"/>
              <w:right w:val="nil"/>
            </w:tcBorders>
            <w:shd w:val="clear" w:color="auto" w:fill="auto"/>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 igazgató</w:t>
            </w:r>
          </w:p>
          <w:p w:rsidR="00090E1A" w:rsidRPr="00C51634" w:rsidRDefault="00090E1A" w:rsidP="007A7AF7">
            <w:pPr>
              <w:spacing w:after="0" w:line="240" w:lineRule="auto"/>
              <w:rPr>
                <w:rFonts w:ascii="Times New Roman" w:hAnsi="Times New Roman" w:cs="Times New Roman"/>
                <w:b/>
                <w:bCs/>
                <w:sz w:val="24"/>
                <w:szCs w:val="24"/>
              </w:rPr>
            </w:pPr>
          </w:p>
        </w:tc>
      </w:tr>
      <w:tr w:rsidR="00090E1A" w:rsidRPr="00C51634" w:rsidTr="00AD01BA">
        <w:trPr>
          <w:trHeight w:val="255"/>
        </w:trPr>
        <w:tc>
          <w:tcPr>
            <w:tcW w:w="3827" w:type="dxa"/>
            <w:tcBorders>
              <w:top w:val="nil"/>
              <w:left w:val="nil"/>
              <w:bottom w:val="nil"/>
              <w:right w:val="nil"/>
            </w:tcBorders>
            <w:shd w:val="clear" w:color="auto" w:fill="auto"/>
            <w:vAlign w:val="bottom"/>
            <w:hideMark/>
          </w:tcPr>
          <w:p w:rsidR="00090E1A" w:rsidRPr="00C51634" w:rsidRDefault="00090E1A" w:rsidP="00090E1A">
            <w:pPr>
              <w:rPr>
                <w:rFonts w:ascii="Times New Roman" w:hAnsi="Times New Roman" w:cs="Times New Roman"/>
                <w:b/>
                <w:color w:val="000000"/>
                <w:sz w:val="24"/>
                <w:szCs w:val="24"/>
              </w:rPr>
            </w:pPr>
            <w:r w:rsidRPr="00C51634">
              <w:rPr>
                <w:rFonts w:ascii="Times New Roman" w:hAnsi="Times New Roman" w:cs="Times New Roman"/>
                <w:b/>
                <w:color w:val="000000"/>
                <w:sz w:val="24"/>
                <w:szCs w:val="24"/>
              </w:rPr>
              <w:t>e-mail címe</w:t>
            </w:r>
          </w:p>
        </w:tc>
        <w:tc>
          <w:tcPr>
            <w:tcW w:w="4634" w:type="dxa"/>
            <w:tcBorders>
              <w:top w:val="nil"/>
              <w:left w:val="nil"/>
              <w:bottom w:val="nil"/>
              <w:right w:val="nil"/>
            </w:tcBorders>
            <w:shd w:val="clear" w:color="auto" w:fill="auto"/>
            <w:vAlign w:val="bottom"/>
            <w:hideMark/>
          </w:tcPr>
          <w:p w:rsidR="00090E1A" w:rsidRPr="00C51634" w:rsidRDefault="004A3BEC" w:rsidP="00090E1A">
            <w:pPr>
              <w:rPr>
                <w:rFonts w:ascii="Times New Roman" w:hAnsi="Times New Roman" w:cs="Times New Roman"/>
                <w:b/>
                <w:color w:val="0000FF"/>
                <w:sz w:val="24"/>
                <w:szCs w:val="24"/>
                <w:u w:val="single"/>
              </w:rPr>
            </w:pPr>
            <w:hyperlink r:id="rId14" w:history="1">
              <w:r w:rsidR="00090E1A" w:rsidRPr="00C51634">
                <w:rPr>
                  <w:rFonts w:ascii="Times New Roman" w:hAnsi="Times New Roman" w:cs="Times New Roman"/>
                  <w:b/>
                  <w:color w:val="0000FF"/>
                  <w:sz w:val="24"/>
                  <w:szCs w:val="24"/>
                  <w:u w:val="single"/>
                </w:rPr>
                <w:t>kefiroda@invictusgroup.hu</w:t>
              </w:r>
            </w:hyperlink>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p>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 xml:space="preserve">Debreceni Irodarendszer Kft. </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4032 Debrecen, Pilinszky János u. 3.</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Debreceni Törvényszék cégbírósága</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09-09-014674</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14240230-2-09</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60600084-11042002-00000000</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Budai Zoltán</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ügyvezető igazgató</w:t>
            </w:r>
          </w:p>
        </w:tc>
      </w:tr>
      <w:tr w:rsidR="00090E1A" w:rsidRPr="00C51634" w:rsidTr="00AB1274">
        <w:trPr>
          <w:trHeight w:val="25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p>
        </w:tc>
        <w:tc>
          <w:tcPr>
            <w:tcW w:w="4634"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„HÉJJAS-IRODATECHNIKA” Kft.</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lastRenderedPageBreak/>
              <w:t>Székhely:</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2750 Nagykőrös, Kecskeméti út 5.</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Budapest Környéki Törvényszék Cégbírósága</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13-09-108169</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13729343-2-13</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11742128-20009252-00000000</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proofErr w:type="spellStart"/>
            <w:r w:rsidRPr="00C51634">
              <w:rPr>
                <w:rFonts w:ascii="Times New Roman" w:hAnsi="Times New Roman" w:cs="Times New Roman"/>
                <w:b/>
                <w:bCs/>
                <w:color w:val="000000"/>
                <w:sz w:val="24"/>
                <w:szCs w:val="24"/>
              </w:rPr>
              <w:t>Kodó</w:t>
            </w:r>
            <w:proofErr w:type="spellEnd"/>
            <w:r w:rsidRPr="00C51634">
              <w:rPr>
                <w:rFonts w:ascii="Times New Roman" w:hAnsi="Times New Roman" w:cs="Times New Roman"/>
                <w:b/>
                <w:bCs/>
                <w:color w:val="000000"/>
                <w:sz w:val="24"/>
                <w:szCs w:val="24"/>
              </w:rPr>
              <w:t xml:space="preserve"> Zoltán</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ügyvezető igazgató</w:t>
            </w:r>
          </w:p>
        </w:tc>
      </w:tr>
      <w:tr w:rsidR="00090E1A" w:rsidRPr="00C51634" w:rsidTr="00AB1274">
        <w:trPr>
          <w:trHeight w:val="25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p>
        </w:tc>
        <w:tc>
          <w:tcPr>
            <w:tcW w:w="4634"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 xml:space="preserve">ÍRISZ Holding Kft </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 xml:space="preserve">1044 Budapest, </w:t>
            </w:r>
            <w:proofErr w:type="spellStart"/>
            <w:r w:rsidRPr="00C51634">
              <w:rPr>
                <w:rFonts w:ascii="Times New Roman" w:hAnsi="Times New Roman" w:cs="Times New Roman"/>
                <w:b/>
                <w:bCs/>
                <w:color w:val="000000"/>
                <w:sz w:val="24"/>
                <w:szCs w:val="24"/>
              </w:rPr>
              <w:t>Óradna</w:t>
            </w:r>
            <w:proofErr w:type="spellEnd"/>
            <w:r w:rsidRPr="00C51634">
              <w:rPr>
                <w:rFonts w:ascii="Times New Roman" w:hAnsi="Times New Roman" w:cs="Times New Roman"/>
                <w:b/>
                <w:bCs/>
                <w:color w:val="000000"/>
                <w:sz w:val="24"/>
                <w:szCs w:val="24"/>
              </w:rPr>
              <w:t xml:space="preserve"> u. 5.</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Fővárosi Törvényszék cégbírósága</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01-09-182943</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24313698-2-41</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10402805-50526766-87491000</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Bors Kálmán</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ügyvezető igazgató</w:t>
            </w:r>
          </w:p>
        </w:tc>
      </w:tr>
      <w:tr w:rsidR="00090E1A" w:rsidRPr="00C51634" w:rsidTr="00AB1274">
        <w:trPr>
          <w:trHeight w:val="25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p>
        </w:tc>
        <w:tc>
          <w:tcPr>
            <w:tcW w:w="4634"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proofErr w:type="spellStart"/>
            <w:r w:rsidRPr="00C51634">
              <w:rPr>
                <w:rFonts w:ascii="Times New Roman" w:hAnsi="Times New Roman" w:cs="Times New Roman"/>
                <w:b/>
                <w:bCs/>
                <w:color w:val="000000"/>
                <w:sz w:val="24"/>
                <w:szCs w:val="24"/>
              </w:rPr>
              <w:t>SYSInfo</w:t>
            </w:r>
            <w:proofErr w:type="spellEnd"/>
            <w:r w:rsidRPr="00C51634">
              <w:rPr>
                <w:rFonts w:ascii="Times New Roman" w:hAnsi="Times New Roman" w:cs="Times New Roman"/>
                <w:b/>
                <w:bCs/>
                <w:color w:val="000000"/>
                <w:sz w:val="24"/>
                <w:szCs w:val="24"/>
              </w:rPr>
              <w:t xml:space="preserve"> Kft </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5600 Békéscsaba, Jókai utca 23/6</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 xml:space="preserve">Gyulai Törvényszék cégbírósága </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04-09-009284</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12364769-2-04</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10918001-00000081-18250009</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proofErr w:type="spellStart"/>
            <w:r w:rsidRPr="00C51634">
              <w:rPr>
                <w:rFonts w:ascii="Times New Roman" w:hAnsi="Times New Roman" w:cs="Times New Roman"/>
                <w:b/>
                <w:bCs/>
                <w:color w:val="000000"/>
                <w:sz w:val="24"/>
                <w:szCs w:val="24"/>
              </w:rPr>
              <w:t>Jánszki</w:t>
            </w:r>
            <w:proofErr w:type="spellEnd"/>
            <w:r w:rsidRPr="00C51634">
              <w:rPr>
                <w:rFonts w:ascii="Times New Roman" w:hAnsi="Times New Roman" w:cs="Times New Roman"/>
                <w:b/>
                <w:bCs/>
                <w:color w:val="000000"/>
                <w:sz w:val="24"/>
                <w:szCs w:val="24"/>
              </w:rPr>
              <w:t xml:space="preserve"> Péter</w:t>
            </w:r>
          </w:p>
        </w:tc>
      </w:tr>
      <w:tr w:rsidR="00090E1A" w:rsidRPr="00C51634" w:rsidTr="00AB1274">
        <w:trPr>
          <w:trHeight w:val="315"/>
        </w:trPr>
        <w:tc>
          <w:tcPr>
            <w:tcW w:w="3827" w:type="dxa"/>
            <w:tcBorders>
              <w:top w:val="nil"/>
              <w:left w:val="nil"/>
              <w:bottom w:val="nil"/>
              <w:right w:val="nil"/>
            </w:tcBorders>
            <w:shd w:val="clear" w:color="auto" w:fill="auto"/>
            <w:vAlign w:val="center"/>
            <w:hideMark/>
          </w:tcPr>
          <w:p w:rsidR="00090E1A" w:rsidRPr="00C51634" w:rsidRDefault="00090E1A"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4634" w:type="dxa"/>
            <w:tcBorders>
              <w:top w:val="nil"/>
              <w:left w:val="nil"/>
              <w:bottom w:val="nil"/>
              <w:right w:val="nil"/>
            </w:tcBorders>
            <w:shd w:val="clear" w:color="auto" w:fill="auto"/>
            <w:noWrap/>
            <w:vAlign w:val="bottom"/>
            <w:hideMark/>
          </w:tcPr>
          <w:p w:rsidR="00090E1A" w:rsidRPr="00C51634" w:rsidRDefault="00090E1A"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ügyvezető igazgató</w:t>
            </w:r>
          </w:p>
        </w:tc>
      </w:tr>
    </w:tbl>
    <w:p w:rsidR="007A7AF7" w:rsidRPr="00C51634" w:rsidRDefault="007A7AF7" w:rsidP="007A7AF7">
      <w:pPr>
        <w:spacing w:after="0" w:line="240" w:lineRule="auto"/>
        <w:ind w:left="360"/>
        <w:rPr>
          <w:rFonts w:ascii="Times New Roman" w:hAnsi="Times New Roman" w:cs="Times New Roman"/>
          <w:b/>
          <w:sz w:val="24"/>
          <w:szCs w:val="24"/>
          <w:u w:val="single"/>
        </w:rPr>
      </w:pPr>
    </w:p>
    <w:p w:rsidR="007A7AF7" w:rsidRPr="00C51634" w:rsidRDefault="007A7AF7" w:rsidP="007A7AF7">
      <w:pPr>
        <w:spacing w:after="0" w:line="240" w:lineRule="auto"/>
        <w:ind w:left="360"/>
        <w:jc w:val="both"/>
        <w:rPr>
          <w:rFonts w:ascii="Times New Roman" w:hAnsi="Times New Roman" w:cs="Times New Roman"/>
          <w:sz w:val="24"/>
          <w:szCs w:val="24"/>
        </w:rPr>
      </w:pPr>
    </w:p>
    <w:p w:rsidR="007A7AF7" w:rsidRPr="00C51634" w:rsidRDefault="007A7AF7" w:rsidP="007A7AF7">
      <w:pPr>
        <w:spacing w:after="0" w:line="240" w:lineRule="auto"/>
        <w:ind w:left="360"/>
        <w:rPr>
          <w:rFonts w:ascii="Times New Roman" w:hAnsi="Times New Roman" w:cs="Times New Roman"/>
          <w:b/>
          <w:sz w:val="24"/>
          <w:szCs w:val="24"/>
          <w:u w:val="single"/>
        </w:rPr>
      </w:pPr>
      <w:r w:rsidRPr="00C51634">
        <w:rPr>
          <w:rFonts w:ascii="Times New Roman" w:hAnsi="Times New Roman" w:cs="Times New Roman"/>
          <w:b/>
          <w:sz w:val="24"/>
          <w:szCs w:val="24"/>
          <w:u w:val="single"/>
        </w:rPr>
        <w:t>Eladó 5:</w:t>
      </w:r>
    </w:p>
    <w:tbl>
      <w:tblPr>
        <w:tblW w:w="7227" w:type="dxa"/>
        <w:tblInd w:w="496" w:type="dxa"/>
        <w:tblCellMar>
          <w:left w:w="70" w:type="dxa"/>
          <w:right w:w="70" w:type="dxa"/>
        </w:tblCellMar>
        <w:tblLook w:val="04A0" w:firstRow="1" w:lastRow="0" w:firstColumn="1" w:lastColumn="0" w:noHBand="0" w:noVBand="1"/>
      </w:tblPr>
      <w:tblGrid>
        <w:gridCol w:w="3827"/>
        <w:gridCol w:w="3400"/>
      </w:tblGrid>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color w:val="000000"/>
                <w:sz w:val="24"/>
                <w:szCs w:val="24"/>
              </w:rPr>
              <w:t>(közbeszerzési vevőszolgálat)</w:t>
            </w:r>
          </w:p>
        </w:tc>
        <w:tc>
          <w:tcPr>
            <w:tcW w:w="340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EURO-PROFIL RENDSZERHÁZ Kft.</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400" w:type="dxa"/>
            <w:tcBorders>
              <w:top w:val="nil"/>
              <w:left w:val="nil"/>
              <w:bottom w:val="nil"/>
              <w:right w:val="nil"/>
            </w:tcBorders>
            <w:shd w:val="clear" w:color="auto" w:fill="auto"/>
            <w:noWrap/>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 xml:space="preserve">1173 Budapest, </w:t>
            </w:r>
            <w:proofErr w:type="spellStart"/>
            <w:r w:rsidRPr="00C51634">
              <w:rPr>
                <w:rFonts w:ascii="Times New Roman" w:hAnsi="Times New Roman" w:cs="Times New Roman"/>
                <w:b/>
                <w:bCs/>
                <w:sz w:val="24"/>
                <w:szCs w:val="24"/>
              </w:rPr>
              <w:t>Határhalom</w:t>
            </w:r>
            <w:proofErr w:type="spellEnd"/>
            <w:r w:rsidRPr="00C51634">
              <w:rPr>
                <w:rFonts w:ascii="Times New Roman" w:hAnsi="Times New Roman" w:cs="Times New Roman"/>
                <w:b/>
                <w:bCs/>
                <w:sz w:val="24"/>
                <w:szCs w:val="24"/>
              </w:rPr>
              <w:t xml:space="preserve"> u. 4.</w:t>
            </w:r>
          </w:p>
        </w:tc>
      </w:tr>
      <w:tr w:rsidR="007A7AF7" w:rsidRPr="00C51634" w:rsidTr="00AB1274">
        <w:trPr>
          <w:trHeight w:val="630"/>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40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40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01-09-880-728</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40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13936570-2-42</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40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10300002-10404701-49020019</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40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 xml:space="preserve">Pintér Zoltán és </w:t>
            </w:r>
            <w:proofErr w:type="spellStart"/>
            <w:r w:rsidRPr="00C51634">
              <w:rPr>
                <w:rFonts w:ascii="Times New Roman" w:hAnsi="Times New Roman" w:cs="Times New Roman"/>
                <w:b/>
                <w:bCs/>
                <w:sz w:val="24"/>
                <w:szCs w:val="24"/>
              </w:rPr>
              <w:t>Tiliczki</w:t>
            </w:r>
            <w:proofErr w:type="spellEnd"/>
            <w:r w:rsidRPr="00C51634">
              <w:rPr>
                <w:rFonts w:ascii="Times New Roman" w:hAnsi="Times New Roman" w:cs="Times New Roman"/>
                <w:b/>
                <w:bCs/>
                <w:sz w:val="24"/>
                <w:szCs w:val="24"/>
              </w:rPr>
              <w:t xml:space="preserve"> Csaba</w:t>
            </w:r>
          </w:p>
        </w:tc>
      </w:tr>
      <w:tr w:rsidR="007A7AF7" w:rsidRPr="00C51634" w:rsidTr="00AB1274">
        <w:trPr>
          <w:trHeight w:val="315"/>
        </w:trPr>
        <w:tc>
          <w:tcPr>
            <w:tcW w:w="3827"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40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meghatalmazással</w:t>
            </w:r>
          </w:p>
        </w:tc>
      </w:tr>
      <w:tr w:rsidR="007634FC" w:rsidRPr="00C51634" w:rsidTr="007634FC">
        <w:trPr>
          <w:trHeight w:val="315"/>
        </w:trPr>
        <w:tc>
          <w:tcPr>
            <w:tcW w:w="3827" w:type="dxa"/>
            <w:tcBorders>
              <w:top w:val="nil"/>
              <w:left w:val="nil"/>
              <w:bottom w:val="nil"/>
              <w:right w:val="nil"/>
            </w:tcBorders>
            <w:shd w:val="clear" w:color="auto" w:fill="auto"/>
            <w:vAlign w:val="center"/>
            <w:hideMark/>
          </w:tcPr>
          <w:p w:rsidR="007634FC" w:rsidRPr="00C51634" w:rsidRDefault="007634FC" w:rsidP="007634FC">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e-mail címe</w:t>
            </w:r>
          </w:p>
        </w:tc>
        <w:tc>
          <w:tcPr>
            <w:tcW w:w="3400" w:type="dxa"/>
            <w:tcBorders>
              <w:top w:val="nil"/>
              <w:left w:val="nil"/>
              <w:bottom w:val="nil"/>
              <w:right w:val="nil"/>
            </w:tcBorders>
            <w:shd w:val="clear" w:color="auto" w:fill="auto"/>
            <w:vAlign w:val="center"/>
            <w:hideMark/>
          </w:tcPr>
          <w:p w:rsidR="007634FC" w:rsidRPr="00C51634" w:rsidRDefault="004A3BEC" w:rsidP="007634FC">
            <w:pPr>
              <w:spacing w:after="0" w:line="240" w:lineRule="auto"/>
              <w:rPr>
                <w:rFonts w:ascii="Times New Roman" w:hAnsi="Times New Roman" w:cs="Times New Roman"/>
                <w:b/>
                <w:bCs/>
                <w:sz w:val="24"/>
                <w:szCs w:val="24"/>
              </w:rPr>
            </w:pPr>
            <w:hyperlink r:id="rId15" w:history="1">
              <w:r w:rsidR="007634FC" w:rsidRPr="00C51634">
                <w:rPr>
                  <w:rStyle w:val="Hiperhivatkozs"/>
                  <w:rFonts w:ascii="Times New Roman" w:hAnsi="Times New Roman" w:cs="Times New Roman"/>
                  <w:b/>
                  <w:bCs/>
                  <w:sz w:val="24"/>
                  <w:szCs w:val="24"/>
                </w:rPr>
                <w:t>kefiroda@europrofil.hu</w:t>
              </w:r>
            </w:hyperlink>
          </w:p>
          <w:p w:rsidR="007634FC" w:rsidRPr="00C51634" w:rsidRDefault="004A3BEC" w:rsidP="007634FC">
            <w:pPr>
              <w:spacing w:after="0" w:line="240" w:lineRule="auto"/>
              <w:rPr>
                <w:rFonts w:ascii="Times New Roman" w:hAnsi="Times New Roman" w:cs="Times New Roman"/>
                <w:b/>
                <w:bCs/>
                <w:sz w:val="24"/>
                <w:szCs w:val="24"/>
              </w:rPr>
            </w:pPr>
            <w:hyperlink r:id="rId16" w:history="1">
              <w:r w:rsidR="007634FC" w:rsidRPr="00C51634">
                <w:rPr>
                  <w:rFonts w:ascii="Times New Roman" w:hAnsi="Times New Roman" w:cs="Times New Roman"/>
                  <w:b/>
                  <w:color w:val="0000FF"/>
                  <w:sz w:val="24"/>
                  <w:szCs w:val="24"/>
                  <w:u w:val="single"/>
                </w:rPr>
                <w:t>kefiroda@europrofil.hu</w:t>
              </w:r>
            </w:hyperlink>
          </w:p>
        </w:tc>
      </w:tr>
    </w:tbl>
    <w:p w:rsidR="007A7AF7" w:rsidRPr="00C51634" w:rsidRDefault="007A7AF7" w:rsidP="007A7AF7">
      <w:pPr>
        <w:spacing w:after="0" w:line="240" w:lineRule="auto"/>
        <w:ind w:left="360"/>
        <w:rPr>
          <w:rFonts w:ascii="Times New Roman" w:hAnsi="Times New Roman" w:cs="Times New Roman"/>
          <w:sz w:val="24"/>
          <w:szCs w:val="24"/>
        </w:rPr>
      </w:pPr>
    </w:p>
    <w:p w:rsidR="007A7AF7" w:rsidRPr="00C51634" w:rsidRDefault="007A7AF7" w:rsidP="007A7AF7">
      <w:pPr>
        <w:spacing w:after="0" w:line="240" w:lineRule="auto"/>
        <w:ind w:left="360"/>
        <w:jc w:val="both"/>
        <w:rPr>
          <w:rFonts w:ascii="Times New Roman" w:hAnsi="Times New Roman" w:cs="Times New Roman"/>
          <w:sz w:val="24"/>
          <w:szCs w:val="24"/>
        </w:rPr>
      </w:pPr>
    </w:p>
    <w:p w:rsidR="007A7AF7" w:rsidRPr="00C51634" w:rsidRDefault="007A7AF7" w:rsidP="007A7AF7">
      <w:pPr>
        <w:spacing w:after="0" w:line="240" w:lineRule="auto"/>
        <w:ind w:left="360"/>
        <w:rPr>
          <w:rFonts w:ascii="Times New Roman" w:hAnsi="Times New Roman" w:cs="Times New Roman"/>
          <w:b/>
          <w:sz w:val="24"/>
          <w:szCs w:val="24"/>
          <w:u w:val="single"/>
        </w:rPr>
      </w:pPr>
      <w:r w:rsidRPr="00C51634">
        <w:rPr>
          <w:rFonts w:ascii="Times New Roman" w:hAnsi="Times New Roman" w:cs="Times New Roman"/>
          <w:b/>
          <w:sz w:val="24"/>
          <w:szCs w:val="24"/>
          <w:u w:val="single"/>
        </w:rPr>
        <w:t>Eladó 6:</w:t>
      </w:r>
    </w:p>
    <w:tbl>
      <w:tblPr>
        <w:tblW w:w="10189" w:type="dxa"/>
        <w:tblInd w:w="496" w:type="dxa"/>
        <w:tblCellMar>
          <w:left w:w="70" w:type="dxa"/>
          <w:right w:w="70" w:type="dxa"/>
        </w:tblCellMar>
        <w:tblLook w:val="04A0" w:firstRow="1" w:lastRow="0" w:firstColumn="1" w:lastColumn="0" w:noHBand="0" w:noVBand="1"/>
      </w:tblPr>
      <w:tblGrid>
        <w:gridCol w:w="3969"/>
        <w:gridCol w:w="6220"/>
      </w:tblGrid>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sz w:val="24"/>
                <w:szCs w:val="24"/>
              </w:rPr>
              <w:lastRenderedPageBreak/>
              <w:t>(közbeszerzési vevőszolgálat)</w:t>
            </w:r>
          </w:p>
        </w:tc>
        <w:tc>
          <w:tcPr>
            <w:tcW w:w="622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proofErr w:type="spellStart"/>
            <w:r w:rsidRPr="00C51634">
              <w:rPr>
                <w:rFonts w:ascii="Times New Roman" w:hAnsi="Times New Roman" w:cs="Times New Roman"/>
                <w:b/>
                <w:bCs/>
                <w:sz w:val="24"/>
                <w:szCs w:val="24"/>
              </w:rPr>
              <w:lastRenderedPageBreak/>
              <w:t>Atlantis</w:t>
            </w:r>
            <w:proofErr w:type="spellEnd"/>
            <w:r w:rsidRPr="00C51634">
              <w:rPr>
                <w:rFonts w:ascii="Times New Roman" w:hAnsi="Times New Roman" w:cs="Times New Roman"/>
                <w:b/>
                <w:bCs/>
                <w:sz w:val="24"/>
                <w:szCs w:val="24"/>
              </w:rPr>
              <w:t xml:space="preserve"> Rendszerház Kft.</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lastRenderedPageBreak/>
              <w:t>Székhely:</w:t>
            </w:r>
          </w:p>
        </w:tc>
        <w:tc>
          <w:tcPr>
            <w:tcW w:w="6220" w:type="dxa"/>
            <w:tcBorders>
              <w:top w:val="nil"/>
              <w:left w:val="nil"/>
              <w:bottom w:val="nil"/>
              <w:right w:val="nil"/>
            </w:tcBorders>
            <w:shd w:val="clear" w:color="auto" w:fill="auto"/>
            <w:noWrap/>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3564 Hernádnémeti, Munkácsy utca 26.</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622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Miskolci Törvényszék Cégbírósága</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622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05-09-027823</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622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25180635-2-05</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622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11794015-20004154</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622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proofErr w:type="spellStart"/>
            <w:r w:rsidRPr="00C51634">
              <w:rPr>
                <w:rFonts w:ascii="Times New Roman" w:hAnsi="Times New Roman" w:cs="Times New Roman"/>
                <w:b/>
                <w:bCs/>
                <w:sz w:val="24"/>
                <w:szCs w:val="24"/>
              </w:rPr>
              <w:t>Domak</w:t>
            </w:r>
            <w:proofErr w:type="spellEnd"/>
            <w:r w:rsidRPr="00C51634">
              <w:rPr>
                <w:rFonts w:ascii="Times New Roman" w:hAnsi="Times New Roman" w:cs="Times New Roman"/>
                <w:b/>
                <w:bCs/>
                <w:sz w:val="24"/>
                <w:szCs w:val="24"/>
              </w:rPr>
              <w:t xml:space="preserve"> Péter</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622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r w:rsidR="007634FC" w:rsidRPr="00C51634" w:rsidTr="00AD01BA">
        <w:trPr>
          <w:trHeight w:val="255"/>
        </w:trPr>
        <w:tc>
          <w:tcPr>
            <w:tcW w:w="3969" w:type="dxa"/>
            <w:tcBorders>
              <w:top w:val="nil"/>
              <w:left w:val="nil"/>
              <w:bottom w:val="nil"/>
              <w:right w:val="nil"/>
            </w:tcBorders>
            <w:shd w:val="clear" w:color="auto" w:fill="auto"/>
            <w:vAlign w:val="bottom"/>
            <w:hideMark/>
          </w:tcPr>
          <w:p w:rsidR="007634FC" w:rsidRPr="00C51634" w:rsidRDefault="007634FC" w:rsidP="007634FC">
            <w:pPr>
              <w:rPr>
                <w:rFonts w:ascii="Times New Roman" w:hAnsi="Times New Roman" w:cs="Times New Roman"/>
                <w:b/>
                <w:color w:val="000000"/>
                <w:sz w:val="24"/>
                <w:szCs w:val="24"/>
              </w:rPr>
            </w:pPr>
            <w:r w:rsidRPr="00C51634">
              <w:rPr>
                <w:rFonts w:ascii="Times New Roman" w:hAnsi="Times New Roman" w:cs="Times New Roman"/>
                <w:b/>
                <w:color w:val="000000"/>
                <w:sz w:val="24"/>
                <w:szCs w:val="24"/>
              </w:rPr>
              <w:t>e-mail címe</w:t>
            </w:r>
          </w:p>
        </w:tc>
        <w:tc>
          <w:tcPr>
            <w:tcW w:w="6220" w:type="dxa"/>
            <w:tcBorders>
              <w:top w:val="nil"/>
              <w:left w:val="nil"/>
              <w:bottom w:val="nil"/>
              <w:right w:val="nil"/>
            </w:tcBorders>
            <w:shd w:val="clear" w:color="auto" w:fill="auto"/>
            <w:vAlign w:val="bottom"/>
            <w:hideMark/>
          </w:tcPr>
          <w:p w:rsidR="007634FC" w:rsidRPr="00C51634" w:rsidRDefault="004A3BEC" w:rsidP="007634FC">
            <w:pPr>
              <w:rPr>
                <w:rFonts w:ascii="Times New Roman" w:hAnsi="Times New Roman" w:cs="Times New Roman"/>
                <w:b/>
                <w:color w:val="0000FF"/>
                <w:sz w:val="24"/>
                <w:szCs w:val="24"/>
                <w:u w:val="single"/>
              </w:rPr>
            </w:pPr>
            <w:hyperlink r:id="rId17" w:history="1">
              <w:r w:rsidR="007634FC" w:rsidRPr="00C51634">
                <w:rPr>
                  <w:rFonts w:ascii="Times New Roman" w:hAnsi="Times New Roman" w:cs="Times New Roman"/>
                  <w:b/>
                  <w:color w:val="0000FF"/>
                  <w:sz w:val="24"/>
                  <w:szCs w:val="24"/>
                  <w:u w:val="single"/>
                </w:rPr>
                <w:t>info@atlantisrendszerhaz.hu</w:t>
              </w:r>
            </w:hyperlink>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6220"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TONEXT Kft.</w:t>
            </w:r>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6220" w:type="dxa"/>
            <w:tcBorders>
              <w:top w:val="nil"/>
              <w:left w:val="nil"/>
              <w:bottom w:val="nil"/>
              <w:right w:val="nil"/>
            </w:tcBorders>
            <w:shd w:val="clear" w:color="auto" w:fill="auto"/>
            <w:noWrap/>
            <w:vAlign w:val="bottom"/>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1113 Budapest, Diószegi út 45.</w:t>
            </w:r>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6220"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6220"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01-09-728850</w:t>
            </w:r>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6220"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13312617243</w:t>
            </w:r>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6220"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11711041-20930655</w:t>
            </w:r>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6220"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Varga Attila Ferenc</w:t>
            </w:r>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6220"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r w:rsidR="007634FC" w:rsidRPr="00C51634" w:rsidTr="00AB1274">
        <w:trPr>
          <w:trHeight w:val="25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sz w:val="24"/>
                <w:szCs w:val="24"/>
              </w:rPr>
            </w:pPr>
          </w:p>
        </w:tc>
        <w:tc>
          <w:tcPr>
            <w:tcW w:w="6220"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6220"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ECOFFICE TECHNOLOGY Kft.</w:t>
            </w:r>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6220" w:type="dxa"/>
            <w:tcBorders>
              <w:top w:val="nil"/>
              <w:left w:val="nil"/>
              <w:bottom w:val="nil"/>
              <w:right w:val="nil"/>
            </w:tcBorders>
            <w:shd w:val="clear" w:color="auto" w:fill="auto"/>
            <w:noWrap/>
            <w:vAlign w:val="bottom"/>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1043 Budapest, Csányi László utca 32.</w:t>
            </w:r>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6220"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6220"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01-09-970262</w:t>
            </w:r>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6220"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10499920-2-41</w:t>
            </w:r>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6220"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10100840-12408104-00000002</w:t>
            </w:r>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6220"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Burda Szabolcs</w:t>
            </w:r>
          </w:p>
        </w:tc>
      </w:tr>
      <w:tr w:rsidR="007634FC" w:rsidRPr="00C51634" w:rsidTr="00AB1274">
        <w:trPr>
          <w:trHeight w:val="315"/>
        </w:trPr>
        <w:tc>
          <w:tcPr>
            <w:tcW w:w="3969"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6220" w:type="dxa"/>
            <w:tcBorders>
              <w:top w:val="nil"/>
              <w:left w:val="nil"/>
              <w:bottom w:val="nil"/>
              <w:right w:val="nil"/>
            </w:tcBorders>
            <w:shd w:val="clear" w:color="auto" w:fill="auto"/>
            <w:vAlign w:val="center"/>
            <w:hideMark/>
          </w:tcPr>
          <w:p w:rsidR="007634FC" w:rsidRPr="00C51634" w:rsidRDefault="007634FC"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 igazgató</w:t>
            </w:r>
          </w:p>
        </w:tc>
      </w:tr>
    </w:tbl>
    <w:p w:rsidR="007A7AF7" w:rsidRPr="00C51634" w:rsidRDefault="007A7AF7" w:rsidP="00DE7BF5">
      <w:pPr>
        <w:spacing w:after="0" w:line="240" w:lineRule="auto"/>
        <w:jc w:val="both"/>
        <w:rPr>
          <w:rFonts w:ascii="Times New Roman" w:hAnsi="Times New Roman" w:cs="Times New Roman"/>
          <w:sz w:val="24"/>
          <w:szCs w:val="24"/>
        </w:rPr>
      </w:pPr>
    </w:p>
    <w:p w:rsidR="007A7AF7" w:rsidRPr="00C51634" w:rsidRDefault="007A7AF7" w:rsidP="007A7AF7">
      <w:pPr>
        <w:spacing w:after="0" w:line="240" w:lineRule="auto"/>
        <w:ind w:left="360"/>
        <w:rPr>
          <w:rFonts w:ascii="Times New Roman" w:hAnsi="Times New Roman" w:cs="Times New Roman"/>
          <w:b/>
          <w:sz w:val="24"/>
          <w:szCs w:val="24"/>
          <w:u w:val="single"/>
        </w:rPr>
      </w:pPr>
      <w:r w:rsidRPr="00C51634">
        <w:rPr>
          <w:rFonts w:ascii="Times New Roman" w:hAnsi="Times New Roman" w:cs="Times New Roman"/>
          <w:b/>
          <w:sz w:val="24"/>
          <w:szCs w:val="24"/>
          <w:u w:val="single"/>
        </w:rPr>
        <w:t>Eladó 7:</w:t>
      </w:r>
    </w:p>
    <w:tbl>
      <w:tblPr>
        <w:tblW w:w="7289" w:type="dxa"/>
        <w:tblInd w:w="496" w:type="dxa"/>
        <w:tblLayout w:type="fixed"/>
        <w:tblCellMar>
          <w:left w:w="70" w:type="dxa"/>
          <w:right w:w="70" w:type="dxa"/>
        </w:tblCellMar>
        <w:tblLook w:val="04A0" w:firstRow="1" w:lastRow="0" w:firstColumn="1" w:lastColumn="0" w:noHBand="0" w:noVBand="1"/>
      </w:tblPr>
      <w:tblGrid>
        <w:gridCol w:w="3969"/>
        <w:gridCol w:w="3320"/>
      </w:tblGrid>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sz w:val="24"/>
                <w:szCs w:val="24"/>
              </w:rPr>
              <w:t>(közbeszerzési vevőszolgálat)</w:t>
            </w:r>
          </w:p>
        </w:tc>
        <w:tc>
          <w:tcPr>
            <w:tcW w:w="332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COLORSPECTRUM Kft.</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320" w:type="dxa"/>
            <w:tcBorders>
              <w:top w:val="nil"/>
              <w:left w:val="nil"/>
              <w:bottom w:val="nil"/>
              <w:right w:val="nil"/>
            </w:tcBorders>
            <w:shd w:val="clear" w:color="auto" w:fill="auto"/>
            <w:noWrap/>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1131 Budapest, Dolmány u. 26.</w:t>
            </w:r>
          </w:p>
        </w:tc>
      </w:tr>
      <w:tr w:rsidR="007A7AF7" w:rsidRPr="00C51634" w:rsidTr="00AB1274">
        <w:trPr>
          <w:trHeight w:val="630"/>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32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32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01-09-067698</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32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10364842-41-2</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32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10918001-00000083-64710009</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32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proofErr w:type="spellStart"/>
            <w:r w:rsidRPr="00C51634">
              <w:rPr>
                <w:rFonts w:ascii="Times New Roman" w:hAnsi="Times New Roman" w:cs="Times New Roman"/>
                <w:b/>
                <w:bCs/>
                <w:sz w:val="24"/>
                <w:szCs w:val="24"/>
              </w:rPr>
              <w:t>Csébi</w:t>
            </w:r>
            <w:proofErr w:type="spellEnd"/>
            <w:r w:rsidRPr="00C51634">
              <w:rPr>
                <w:rFonts w:ascii="Times New Roman" w:hAnsi="Times New Roman" w:cs="Times New Roman"/>
                <w:b/>
                <w:bCs/>
                <w:sz w:val="24"/>
                <w:szCs w:val="24"/>
              </w:rPr>
              <w:t xml:space="preserve"> Péter Károly</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32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 igazgató</w:t>
            </w:r>
          </w:p>
        </w:tc>
      </w:tr>
      <w:tr w:rsidR="000E6037" w:rsidRPr="00C51634" w:rsidTr="000E6037">
        <w:trPr>
          <w:trHeight w:val="315"/>
        </w:trPr>
        <w:tc>
          <w:tcPr>
            <w:tcW w:w="3969" w:type="dxa"/>
            <w:tcBorders>
              <w:top w:val="nil"/>
              <w:left w:val="nil"/>
              <w:bottom w:val="nil"/>
              <w:right w:val="nil"/>
            </w:tcBorders>
            <w:shd w:val="clear" w:color="auto" w:fill="auto"/>
            <w:vAlign w:val="center"/>
            <w:hideMark/>
          </w:tcPr>
          <w:p w:rsidR="000E6037" w:rsidRPr="00C51634" w:rsidRDefault="000E6037" w:rsidP="000E603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e-mail címe</w:t>
            </w:r>
          </w:p>
        </w:tc>
        <w:tc>
          <w:tcPr>
            <w:tcW w:w="3320" w:type="dxa"/>
            <w:tcBorders>
              <w:top w:val="nil"/>
              <w:left w:val="nil"/>
              <w:bottom w:val="nil"/>
              <w:right w:val="nil"/>
            </w:tcBorders>
            <w:shd w:val="clear" w:color="auto" w:fill="auto"/>
            <w:vAlign w:val="center"/>
            <w:hideMark/>
          </w:tcPr>
          <w:p w:rsidR="000E6037" w:rsidRPr="00C51634" w:rsidRDefault="004A3BEC" w:rsidP="000E6037">
            <w:pPr>
              <w:spacing w:after="0" w:line="240" w:lineRule="auto"/>
              <w:rPr>
                <w:rFonts w:ascii="Times New Roman" w:hAnsi="Times New Roman" w:cs="Times New Roman"/>
                <w:b/>
                <w:bCs/>
                <w:sz w:val="24"/>
                <w:szCs w:val="24"/>
              </w:rPr>
            </w:pPr>
            <w:hyperlink r:id="rId18" w:history="1">
              <w:r w:rsidR="000E6037" w:rsidRPr="00C51634">
                <w:rPr>
                  <w:rStyle w:val="Hiperhivatkozs"/>
                  <w:rFonts w:ascii="Times New Roman" w:hAnsi="Times New Roman" w:cs="Times New Roman"/>
                  <w:b/>
                  <w:bCs/>
                  <w:sz w:val="24"/>
                  <w:szCs w:val="24"/>
                </w:rPr>
                <w:t>skaroly@colorspectrum.hu</w:t>
              </w:r>
            </w:hyperlink>
          </w:p>
          <w:p w:rsidR="000E6037" w:rsidRPr="00C51634" w:rsidRDefault="004A3BEC" w:rsidP="000E6037">
            <w:pPr>
              <w:spacing w:after="0" w:line="240" w:lineRule="auto"/>
              <w:rPr>
                <w:rFonts w:ascii="Times New Roman" w:hAnsi="Times New Roman" w:cs="Times New Roman"/>
                <w:b/>
                <w:color w:val="000000"/>
                <w:sz w:val="24"/>
                <w:szCs w:val="24"/>
              </w:rPr>
            </w:pPr>
            <w:hyperlink r:id="rId19" w:history="1">
              <w:r w:rsidR="000E6037" w:rsidRPr="00C51634">
                <w:rPr>
                  <w:rStyle w:val="Hiperhivatkozs"/>
                  <w:rFonts w:ascii="Times New Roman" w:hAnsi="Times New Roman" w:cs="Times New Roman"/>
                  <w:b/>
                  <w:sz w:val="24"/>
                  <w:szCs w:val="24"/>
                </w:rPr>
                <w:t>vlaszlo@colorspectrum.hu</w:t>
              </w:r>
            </w:hyperlink>
          </w:p>
          <w:p w:rsidR="000E6037" w:rsidRPr="00C51634" w:rsidRDefault="000E6037" w:rsidP="000E6037">
            <w:pPr>
              <w:spacing w:after="0" w:line="240" w:lineRule="auto"/>
              <w:rPr>
                <w:rFonts w:ascii="Times New Roman" w:hAnsi="Times New Roman" w:cs="Times New Roman"/>
                <w:b/>
                <w:bCs/>
                <w:sz w:val="24"/>
                <w:szCs w:val="24"/>
              </w:rPr>
            </w:pPr>
          </w:p>
        </w:tc>
      </w:tr>
    </w:tbl>
    <w:p w:rsidR="007A7AF7" w:rsidRPr="00C51634" w:rsidRDefault="007A7AF7" w:rsidP="007A7AF7">
      <w:pPr>
        <w:spacing w:after="0" w:line="240" w:lineRule="auto"/>
        <w:ind w:left="360"/>
        <w:rPr>
          <w:rFonts w:ascii="Times New Roman" w:hAnsi="Times New Roman" w:cs="Times New Roman"/>
          <w:sz w:val="24"/>
          <w:szCs w:val="24"/>
        </w:rPr>
      </w:pPr>
    </w:p>
    <w:p w:rsidR="007A7AF7" w:rsidRPr="00C51634" w:rsidRDefault="007A7AF7" w:rsidP="007A7AF7">
      <w:pPr>
        <w:spacing w:after="0" w:line="240" w:lineRule="auto"/>
        <w:ind w:left="360"/>
        <w:jc w:val="both"/>
        <w:rPr>
          <w:rFonts w:ascii="Times New Roman" w:hAnsi="Times New Roman" w:cs="Times New Roman"/>
          <w:sz w:val="24"/>
          <w:szCs w:val="24"/>
        </w:rPr>
      </w:pPr>
    </w:p>
    <w:p w:rsidR="000E6037" w:rsidRPr="00C51634" w:rsidRDefault="000E6037">
      <w:pPr>
        <w:rPr>
          <w:rFonts w:ascii="Times New Roman" w:hAnsi="Times New Roman" w:cs="Times New Roman"/>
          <w:b/>
          <w:sz w:val="24"/>
          <w:szCs w:val="24"/>
          <w:u w:val="single"/>
        </w:rPr>
      </w:pPr>
      <w:r w:rsidRPr="00C51634">
        <w:rPr>
          <w:rFonts w:ascii="Times New Roman" w:hAnsi="Times New Roman" w:cs="Times New Roman"/>
          <w:b/>
          <w:sz w:val="24"/>
          <w:szCs w:val="24"/>
          <w:u w:val="single"/>
        </w:rPr>
        <w:br w:type="page"/>
      </w:r>
    </w:p>
    <w:p w:rsidR="007A7AF7" w:rsidRPr="00C51634" w:rsidRDefault="007A7AF7" w:rsidP="007A7AF7">
      <w:pPr>
        <w:spacing w:after="0" w:line="240" w:lineRule="auto"/>
        <w:ind w:left="360"/>
        <w:rPr>
          <w:rFonts w:ascii="Times New Roman" w:hAnsi="Times New Roman" w:cs="Times New Roman"/>
          <w:b/>
          <w:sz w:val="24"/>
          <w:szCs w:val="24"/>
          <w:u w:val="single"/>
        </w:rPr>
      </w:pPr>
      <w:r w:rsidRPr="00C51634">
        <w:rPr>
          <w:rFonts w:ascii="Times New Roman" w:hAnsi="Times New Roman" w:cs="Times New Roman"/>
          <w:b/>
          <w:sz w:val="24"/>
          <w:szCs w:val="24"/>
          <w:u w:val="single"/>
        </w:rPr>
        <w:lastRenderedPageBreak/>
        <w:t>Eladó 8:</w:t>
      </w:r>
    </w:p>
    <w:tbl>
      <w:tblPr>
        <w:tblW w:w="8309" w:type="dxa"/>
        <w:tblInd w:w="496" w:type="dxa"/>
        <w:tblCellMar>
          <w:left w:w="70" w:type="dxa"/>
          <w:right w:w="70" w:type="dxa"/>
        </w:tblCellMar>
        <w:tblLook w:val="04A0" w:firstRow="1" w:lastRow="0" w:firstColumn="1" w:lastColumn="0" w:noHBand="0" w:noVBand="1"/>
      </w:tblPr>
      <w:tblGrid>
        <w:gridCol w:w="3969"/>
        <w:gridCol w:w="4340"/>
      </w:tblGrid>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sz w:val="24"/>
                <w:szCs w:val="24"/>
              </w:rPr>
              <w:t>(közbeszerzési vevőszolgálat)</w:t>
            </w:r>
          </w:p>
        </w:tc>
        <w:tc>
          <w:tcPr>
            <w:tcW w:w="4340" w:type="dxa"/>
            <w:tcBorders>
              <w:top w:val="nil"/>
              <w:left w:val="nil"/>
              <w:bottom w:val="nil"/>
              <w:right w:val="nil"/>
            </w:tcBorders>
            <w:shd w:val="clear" w:color="auto" w:fill="auto"/>
            <w:vAlign w:val="bottom"/>
            <w:hideMark/>
          </w:tcPr>
          <w:p w:rsidR="007A7AF7" w:rsidRPr="00C51634" w:rsidRDefault="007A7AF7" w:rsidP="007A7AF7">
            <w:pPr>
              <w:spacing w:after="0" w:line="240" w:lineRule="auto"/>
              <w:rPr>
                <w:rFonts w:ascii="Times New Roman" w:hAnsi="Times New Roman" w:cs="Times New Roman"/>
                <w:b/>
                <w:bCs/>
                <w:sz w:val="24"/>
                <w:szCs w:val="24"/>
              </w:rPr>
            </w:pPr>
            <w:proofErr w:type="spellStart"/>
            <w:r w:rsidRPr="00C51634">
              <w:rPr>
                <w:rFonts w:ascii="Times New Roman" w:hAnsi="Times New Roman" w:cs="Times New Roman"/>
                <w:b/>
                <w:bCs/>
                <w:sz w:val="24"/>
                <w:szCs w:val="24"/>
              </w:rPr>
              <w:t>Quality</w:t>
            </w:r>
            <w:proofErr w:type="spellEnd"/>
            <w:r w:rsidRPr="00C51634">
              <w:rPr>
                <w:rFonts w:ascii="Times New Roman" w:hAnsi="Times New Roman" w:cs="Times New Roman"/>
                <w:b/>
                <w:bCs/>
                <w:sz w:val="24"/>
                <w:szCs w:val="24"/>
              </w:rPr>
              <w:t xml:space="preserve"> </w:t>
            </w:r>
            <w:proofErr w:type="spellStart"/>
            <w:r w:rsidRPr="00C51634">
              <w:rPr>
                <w:rFonts w:ascii="Times New Roman" w:hAnsi="Times New Roman" w:cs="Times New Roman"/>
                <w:b/>
                <w:bCs/>
                <w:sz w:val="24"/>
                <w:szCs w:val="24"/>
              </w:rPr>
              <w:t>Intelligence</w:t>
            </w:r>
            <w:proofErr w:type="spellEnd"/>
            <w:r w:rsidRPr="00C51634">
              <w:rPr>
                <w:rFonts w:ascii="Times New Roman" w:hAnsi="Times New Roman" w:cs="Times New Roman"/>
                <w:b/>
                <w:bCs/>
                <w:sz w:val="24"/>
                <w:szCs w:val="24"/>
              </w:rPr>
              <w:t xml:space="preserve"> Kft.</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4340" w:type="dxa"/>
            <w:tcBorders>
              <w:top w:val="nil"/>
              <w:left w:val="nil"/>
              <w:bottom w:val="nil"/>
              <w:right w:val="nil"/>
            </w:tcBorders>
            <w:shd w:val="clear" w:color="auto" w:fill="auto"/>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1034 Budapest, Pacsirtamező u. 24-26. 3. em. 43.</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43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4340" w:type="dxa"/>
            <w:tcBorders>
              <w:top w:val="nil"/>
              <w:left w:val="nil"/>
              <w:bottom w:val="nil"/>
              <w:right w:val="nil"/>
            </w:tcBorders>
            <w:shd w:val="clear" w:color="auto" w:fill="auto"/>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01-09-959622</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4340" w:type="dxa"/>
            <w:tcBorders>
              <w:top w:val="nil"/>
              <w:left w:val="nil"/>
              <w:bottom w:val="nil"/>
              <w:right w:val="nil"/>
            </w:tcBorders>
            <w:shd w:val="clear" w:color="auto" w:fill="auto"/>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23313138-2-41</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43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10701324-66433260-51100005</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43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proofErr w:type="spellStart"/>
            <w:r w:rsidRPr="00C51634">
              <w:rPr>
                <w:rFonts w:ascii="Times New Roman" w:hAnsi="Times New Roman" w:cs="Times New Roman"/>
                <w:b/>
                <w:bCs/>
                <w:sz w:val="24"/>
                <w:szCs w:val="24"/>
              </w:rPr>
              <w:t>Heuschmidt</w:t>
            </w:r>
            <w:proofErr w:type="spellEnd"/>
            <w:r w:rsidRPr="00C51634">
              <w:rPr>
                <w:rFonts w:ascii="Times New Roman" w:hAnsi="Times New Roman" w:cs="Times New Roman"/>
                <w:b/>
                <w:bCs/>
                <w:sz w:val="24"/>
                <w:szCs w:val="24"/>
              </w:rPr>
              <w:t xml:space="preserve"> József</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43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r w:rsidR="000E6037" w:rsidRPr="00C51634" w:rsidTr="00AD01BA">
        <w:trPr>
          <w:trHeight w:val="360"/>
        </w:trPr>
        <w:tc>
          <w:tcPr>
            <w:tcW w:w="3969" w:type="dxa"/>
            <w:tcBorders>
              <w:top w:val="nil"/>
              <w:left w:val="nil"/>
              <w:bottom w:val="nil"/>
              <w:right w:val="nil"/>
            </w:tcBorders>
            <w:shd w:val="clear" w:color="auto" w:fill="auto"/>
            <w:vAlign w:val="bottom"/>
            <w:hideMark/>
          </w:tcPr>
          <w:p w:rsidR="000E6037" w:rsidRPr="00C51634" w:rsidRDefault="000E6037" w:rsidP="000E6037">
            <w:pPr>
              <w:rPr>
                <w:rFonts w:ascii="Times New Roman" w:hAnsi="Times New Roman" w:cs="Times New Roman"/>
                <w:b/>
                <w:color w:val="000000"/>
                <w:sz w:val="24"/>
                <w:szCs w:val="24"/>
              </w:rPr>
            </w:pPr>
            <w:r w:rsidRPr="00C51634">
              <w:rPr>
                <w:rFonts w:ascii="Times New Roman" w:hAnsi="Times New Roman" w:cs="Times New Roman"/>
                <w:b/>
                <w:color w:val="000000"/>
                <w:sz w:val="24"/>
                <w:szCs w:val="24"/>
              </w:rPr>
              <w:t>e-mail címe</w:t>
            </w:r>
          </w:p>
        </w:tc>
        <w:tc>
          <w:tcPr>
            <w:tcW w:w="4340" w:type="dxa"/>
            <w:tcBorders>
              <w:top w:val="nil"/>
              <w:left w:val="nil"/>
              <w:bottom w:val="nil"/>
              <w:right w:val="nil"/>
            </w:tcBorders>
            <w:shd w:val="clear" w:color="auto" w:fill="auto"/>
            <w:vAlign w:val="bottom"/>
            <w:hideMark/>
          </w:tcPr>
          <w:p w:rsidR="000E6037" w:rsidRPr="00C51634" w:rsidRDefault="000E6037" w:rsidP="000E6037">
            <w:pPr>
              <w:rPr>
                <w:rFonts w:ascii="Times New Roman" w:hAnsi="Times New Roman" w:cs="Times New Roman"/>
                <w:b/>
                <w:color w:val="000000"/>
                <w:sz w:val="24"/>
                <w:szCs w:val="24"/>
              </w:rPr>
            </w:pPr>
            <w:r w:rsidRPr="00C51634">
              <w:rPr>
                <w:rFonts w:ascii="Times New Roman" w:hAnsi="Times New Roman" w:cs="Times New Roman"/>
                <w:b/>
                <w:color w:val="000000"/>
                <w:sz w:val="24"/>
                <w:szCs w:val="24"/>
              </w:rPr>
              <w:t>qiinfokft@gmail.com</w:t>
            </w:r>
          </w:p>
        </w:tc>
      </w:tr>
      <w:tr w:rsidR="000E6037" w:rsidRPr="00C51634" w:rsidTr="00AB1274">
        <w:trPr>
          <w:trHeight w:val="630"/>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43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WALLITRADE Kereskedelmi és Szolgáltató Kft</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4340" w:type="dxa"/>
            <w:tcBorders>
              <w:top w:val="nil"/>
              <w:left w:val="nil"/>
              <w:bottom w:val="nil"/>
              <w:right w:val="nil"/>
            </w:tcBorders>
            <w:shd w:val="clear" w:color="auto" w:fill="auto"/>
            <w:vAlign w:val="bottom"/>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1165 Budapest, Koronafürt u. 44/</w:t>
            </w:r>
            <w:proofErr w:type="gramStart"/>
            <w:r w:rsidRPr="00C51634">
              <w:rPr>
                <w:rFonts w:ascii="Times New Roman" w:hAnsi="Times New Roman" w:cs="Times New Roman"/>
                <w:b/>
                <w:bCs/>
                <w:sz w:val="24"/>
                <w:szCs w:val="24"/>
              </w:rPr>
              <w:t>A</w:t>
            </w:r>
            <w:proofErr w:type="gramEnd"/>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43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43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01-09-734996</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43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13434353-2-42</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43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10102244-15211200-01113002</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43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Werner Gábor</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43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 igazgató</w:t>
            </w:r>
          </w:p>
        </w:tc>
      </w:tr>
      <w:tr w:rsidR="000E6037" w:rsidRPr="00C51634" w:rsidTr="00AB1274">
        <w:trPr>
          <w:trHeight w:val="360"/>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p>
        </w:tc>
        <w:tc>
          <w:tcPr>
            <w:tcW w:w="43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4340" w:type="dxa"/>
            <w:tcBorders>
              <w:top w:val="nil"/>
              <w:left w:val="nil"/>
              <w:bottom w:val="nil"/>
              <w:right w:val="nil"/>
            </w:tcBorders>
            <w:shd w:val="clear" w:color="auto" w:fill="auto"/>
            <w:vAlign w:val="bottom"/>
            <w:hideMark/>
          </w:tcPr>
          <w:p w:rsidR="000E6037" w:rsidRPr="00C51634" w:rsidRDefault="000E6037" w:rsidP="007A7AF7">
            <w:pPr>
              <w:spacing w:after="0" w:line="240" w:lineRule="auto"/>
              <w:rPr>
                <w:rFonts w:ascii="Times New Roman" w:hAnsi="Times New Roman" w:cs="Times New Roman"/>
                <w:b/>
                <w:bCs/>
                <w:sz w:val="24"/>
                <w:szCs w:val="24"/>
              </w:rPr>
            </w:pPr>
            <w:proofErr w:type="spellStart"/>
            <w:r w:rsidRPr="00C51634">
              <w:rPr>
                <w:rFonts w:ascii="Times New Roman" w:hAnsi="Times New Roman" w:cs="Times New Roman"/>
                <w:b/>
                <w:bCs/>
                <w:sz w:val="24"/>
                <w:szCs w:val="24"/>
              </w:rPr>
              <w:t>Interelektronik</w:t>
            </w:r>
            <w:proofErr w:type="spellEnd"/>
            <w:r w:rsidRPr="00C51634">
              <w:rPr>
                <w:rFonts w:ascii="Times New Roman" w:hAnsi="Times New Roman" w:cs="Times New Roman"/>
                <w:b/>
                <w:bCs/>
                <w:sz w:val="24"/>
                <w:szCs w:val="24"/>
              </w:rPr>
              <w:t xml:space="preserve"> ITS Kft.</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4340" w:type="dxa"/>
            <w:tcBorders>
              <w:top w:val="nil"/>
              <w:left w:val="nil"/>
              <w:bottom w:val="nil"/>
              <w:right w:val="nil"/>
            </w:tcBorders>
            <w:shd w:val="clear" w:color="auto" w:fill="auto"/>
            <w:vAlign w:val="bottom"/>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1138 Budapest, Újpalotai út 10-12.</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4340" w:type="dxa"/>
            <w:tcBorders>
              <w:top w:val="nil"/>
              <w:left w:val="nil"/>
              <w:bottom w:val="nil"/>
              <w:right w:val="nil"/>
            </w:tcBorders>
            <w:shd w:val="clear" w:color="auto" w:fill="auto"/>
            <w:vAlign w:val="bottom"/>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4340" w:type="dxa"/>
            <w:tcBorders>
              <w:top w:val="nil"/>
              <w:left w:val="nil"/>
              <w:bottom w:val="nil"/>
              <w:right w:val="nil"/>
            </w:tcBorders>
            <w:shd w:val="clear" w:color="auto" w:fill="auto"/>
            <w:vAlign w:val="bottom"/>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01-09-975703</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4340" w:type="dxa"/>
            <w:tcBorders>
              <w:top w:val="nil"/>
              <w:left w:val="nil"/>
              <w:bottom w:val="nil"/>
              <w:right w:val="nil"/>
            </w:tcBorders>
            <w:shd w:val="clear" w:color="auto" w:fill="auto"/>
            <w:vAlign w:val="bottom"/>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23731651-2-41</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43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10918001-00000155-00040009</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43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Fodor László</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43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bl>
    <w:p w:rsidR="007A7AF7" w:rsidRPr="00C51634" w:rsidRDefault="007A7AF7" w:rsidP="007A7AF7">
      <w:pPr>
        <w:spacing w:after="0" w:line="240" w:lineRule="auto"/>
        <w:ind w:left="360"/>
        <w:rPr>
          <w:rFonts w:ascii="Times New Roman" w:hAnsi="Times New Roman" w:cs="Times New Roman"/>
          <w:sz w:val="24"/>
          <w:szCs w:val="24"/>
        </w:rPr>
      </w:pPr>
    </w:p>
    <w:p w:rsidR="007A7AF7" w:rsidRPr="00C51634" w:rsidRDefault="007A7AF7" w:rsidP="007A7AF7">
      <w:pPr>
        <w:spacing w:after="0" w:line="240" w:lineRule="auto"/>
        <w:ind w:left="360"/>
        <w:jc w:val="both"/>
        <w:rPr>
          <w:rFonts w:ascii="Times New Roman" w:hAnsi="Times New Roman" w:cs="Times New Roman"/>
          <w:sz w:val="24"/>
          <w:szCs w:val="24"/>
        </w:rPr>
      </w:pPr>
    </w:p>
    <w:p w:rsidR="007A7AF7" w:rsidRPr="00C51634" w:rsidRDefault="007A7AF7" w:rsidP="007A7AF7">
      <w:pPr>
        <w:spacing w:after="0" w:line="240" w:lineRule="auto"/>
        <w:ind w:left="360"/>
        <w:rPr>
          <w:rFonts w:ascii="Times New Roman" w:hAnsi="Times New Roman" w:cs="Times New Roman"/>
          <w:b/>
          <w:sz w:val="24"/>
          <w:szCs w:val="24"/>
          <w:u w:val="single"/>
        </w:rPr>
      </w:pPr>
      <w:r w:rsidRPr="00C51634">
        <w:rPr>
          <w:rFonts w:ascii="Times New Roman" w:hAnsi="Times New Roman" w:cs="Times New Roman"/>
          <w:b/>
          <w:sz w:val="24"/>
          <w:szCs w:val="24"/>
          <w:u w:val="single"/>
        </w:rPr>
        <w:t>Eladó 9:</w:t>
      </w:r>
    </w:p>
    <w:tbl>
      <w:tblPr>
        <w:tblW w:w="7629" w:type="dxa"/>
        <w:tblInd w:w="496" w:type="dxa"/>
        <w:tblCellMar>
          <w:left w:w="70" w:type="dxa"/>
          <w:right w:w="70" w:type="dxa"/>
        </w:tblCellMar>
        <w:tblLook w:val="04A0" w:firstRow="1" w:lastRow="0" w:firstColumn="1" w:lastColumn="0" w:noHBand="0" w:noVBand="1"/>
      </w:tblPr>
      <w:tblGrid>
        <w:gridCol w:w="3952"/>
        <w:gridCol w:w="3677"/>
      </w:tblGrid>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sz w:val="24"/>
                <w:szCs w:val="24"/>
              </w:rPr>
              <w:t>(közbeszerzési vevőszolgálat)</w:t>
            </w:r>
          </w:p>
        </w:tc>
        <w:tc>
          <w:tcPr>
            <w:tcW w:w="366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BRAVOGROUP RENDSZERHÁZ Kft.</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660" w:type="dxa"/>
            <w:tcBorders>
              <w:top w:val="nil"/>
              <w:left w:val="nil"/>
              <w:bottom w:val="nil"/>
              <w:right w:val="nil"/>
            </w:tcBorders>
            <w:shd w:val="clear" w:color="auto" w:fill="auto"/>
            <w:noWrap/>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1145 Budapest, Újvilág utca 50-52.</w:t>
            </w:r>
          </w:p>
        </w:tc>
      </w:tr>
      <w:tr w:rsidR="007A7AF7" w:rsidRPr="00C51634" w:rsidTr="00AB1274">
        <w:trPr>
          <w:trHeight w:val="630"/>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66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66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01-09-677773</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66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11809360-2-42</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66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OTP Bank 11736006-20359849</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66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Berke Tamás</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66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r w:rsidR="000E6037" w:rsidRPr="00C51634" w:rsidTr="00AD01BA">
        <w:trPr>
          <w:trHeight w:val="315"/>
        </w:trPr>
        <w:tc>
          <w:tcPr>
            <w:tcW w:w="3969" w:type="dxa"/>
            <w:tcBorders>
              <w:top w:val="nil"/>
              <w:left w:val="nil"/>
              <w:bottom w:val="nil"/>
              <w:right w:val="nil"/>
            </w:tcBorders>
            <w:shd w:val="clear" w:color="auto" w:fill="auto"/>
            <w:vAlign w:val="bottom"/>
            <w:hideMark/>
          </w:tcPr>
          <w:p w:rsidR="000E6037" w:rsidRPr="00C51634" w:rsidRDefault="000E6037" w:rsidP="000E6037">
            <w:pPr>
              <w:rPr>
                <w:rFonts w:ascii="Times New Roman" w:hAnsi="Times New Roman" w:cs="Times New Roman"/>
                <w:b/>
                <w:color w:val="000000"/>
                <w:sz w:val="24"/>
                <w:szCs w:val="24"/>
              </w:rPr>
            </w:pPr>
            <w:r w:rsidRPr="00C51634">
              <w:rPr>
                <w:rFonts w:ascii="Times New Roman" w:hAnsi="Times New Roman" w:cs="Times New Roman"/>
                <w:b/>
                <w:color w:val="000000"/>
                <w:sz w:val="24"/>
                <w:szCs w:val="24"/>
              </w:rPr>
              <w:lastRenderedPageBreak/>
              <w:t>e-mail címe</w:t>
            </w:r>
          </w:p>
        </w:tc>
        <w:tc>
          <w:tcPr>
            <w:tcW w:w="3660" w:type="dxa"/>
            <w:tcBorders>
              <w:top w:val="nil"/>
              <w:left w:val="nil"/>
              <w:bottom w:val="nil"/>
              <w:right w:val="nil"/>
            </w:tcBorders>
            <w:shd w:val="clear" w:color="auto" w:fill="auto"/>
            <w:vAlign w:val="bottom"/>
            <w:hideMark/>
          </w:tcPr>
          <w:p w:rsidR="000E6037" w:rsidRPr="00C51634" w:rsidRDefault="000E6037" w:rsidP="000E6037">
            <w:pPr>
              <w:rPr>
                <w:rFonts w:ascii="Times New Roman" w:hAnsi="Times New Roman" w:cs="Times New Roman"/>
                <w:b/>
                <w:color w:val="000000"/>
                <w:sz w:val="24"/>
                <w:szCs w:val="24"/>
              </w:rPr>
            </w:pPr>
            <w:r w:rsidRPr="00C51634">
              <w:rPr>
                <w:rFonts w:ascii="Times New Roman" w:hAnsi="Times New Roman" w:cs="Times New Roman"/>
                <w:b/>
                <w:color w:val="000000"/>
                <w:sz w:val="24"/>
                <w:szCs w:val="24"/>
              </w:rPr>
              <w:t>tenderiroda@bravogroupoffice.hu</w:t>
            </w:r>
          </w:p>
        </w:tc>
      </w:tr>
      <w:tr w:rsidR="000E6037" w:rsidRPr="00C51634" w:rsidTr="00AB1274">
        <w:trPr>
          <w:trHeight w:val="630"/>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p>
          <w:p w:rsidR="000E6037" w:rsidRPr="00C51634" w:rsidRDefault="000E6037" w:rsidP="007A7AF7">
            <w:pPr>
              <w:spacing w:after="0" w:line="240" w:lineRule="auto"/>
              <w:rPr>
                <w:rFonts w:ascii="Times New Roman" w:hAnsi="Times New Roman" w:cs="Times New Roman"/>
                <w:b/>
                <w:bCs/>
                <w:sz w:val="24"/>
                <w:szCs w:val="24"/>
              </w:rPr>
            </w:pPr>
          </w:p>
          <w:p w:rsidR="000E6037" w:rsidRPr="00C51634" w:rsidRDefault="000E6037" w:rsidP="007A7AF7">
            <w:pPr>
              <w:spacing w:after="0" w:line="240" w:lineRule="auto"/>
              <w:rPr>
                <w:rFonts w:ascii="Times New Roman" w:hAnsi="Times New Roman" w:cs="Times New Roman"/>
                <w:b/>
                <w:bCs/>
                <w:sz w:val="24"/>
                <w:szCs w:val="24"/>
              </w:rPr>
            </w:pPr>
          </w:p>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36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 xml:space="preserve">EURO ONE Számítástechnikai </w:t>
            </w:r>
            <w:proofErr w:type="spellStart"/>
            <w:r w:rsidRPr="00C51634">
              <w:rPr>
                <w:rFonts w:ascii="Times New Roman" w:hAnsi="Times New Roman" w:cs="Times New Roman"/>
                <w:b/>
                <w:bCs/>
                <w:sz w:val="24"/>
                <w:szCs w:val="24"/>
              </w:rPr>
              <w:t>Zrt</w:t>
            </w:r>
            <w:proofErr w:type="spellEnd"/>
            <w:r w:rsidRPr="00C51634">
              <w:rPr>
                <w:rFonts w:ascii="Times New Roman" w:hAnsi="Times New Roman" w:cs="Times New Roman"/>
                <w:b/>
                <w:bCs/>
                <w:sz w:val="24"/>
                <w:szCs w:val="24"/>
              </w:rPr>
              <w:t>.</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660" w:type="dxa"/>
            <w:tcBorders>
              <w:top w:val="nil"/>
              <w:left w:val="nil"/>
              <w:bottom w:val="nil"/>
              <w:right w:val="nil"/>
            </w:tcBorders>
            <w:shd w:val="clear" w:color="auto" w:fill="auto"/>
            <w:noWrap/>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1145 Budapest, Újvilág utca 50-52.</w:t>
            </w:r>
          </w:p>
        </w:tc>
      </w:tr>
      <w:tr w:rsidR="000E6037" w:rsidRPr="00C51634" w:rsidTr="00AB1274">
        <w:trPr>
          <w:trHeight w:val="630"/>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6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6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01-10-041733</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6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10649297-2-44</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6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10918001-00000057-22480051</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6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proofErr w:type="spellStart"/>
            <w:r w:rsidRPr="00C51634">
              <w:rPr>
                <w:rFonts w:ascii="Times New Roman" w:hAnsi="Times New Roman" w:cs="Times New Roman"/>
                <w:b/>
                <w:bCs/>
                <w:sz w:val="24"/>
                <w:szCs w:val="24"/>
              </w:rPr>
              <w:t>Kucska</w:t>
            </w:r>
            <w:proofErr w:type="spellEnd"/>
            <w:r w:rsidRPr="00C51634">
              <w:rPr>
                <w:rFonts w:ascii="Times New Roman" w:hAnsi="Times New Roman" w:cs="Times New Roman"/>
                <w:b/>
                <w:bCs/>
                <w:sz w:val="24"/>
                <w:szCs w:val="24"/>
              </w:rPr>
              <w:t xml:space="preserve"> Árpád</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6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vezérigazgató</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p>
        </w:tc>
        <w:tc>
          <w:tcPr>
            <w:tcW w:w="36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36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 xml:space="preserve">Szintézis Informatikai </w:t>
            </w:r>
            <w:proofErr w:type="spellStart"/>
            <w:r w:rsidRPr="00C51634">
              <w:rPr>
                <w:rFonts w:ascii="Times New Roman" w:hAnsi="Times New Roman" w:cs="Times New Roman"/>
                <w:b/>
                <w:bCs/>
                <w:color w:val="000000"/>
                <w:sz w:val="24"/>
                <w:szCs w:val="24"/>
              </w:rPr>
              <w:t>Zrt</w:t>
            </w:r>
            <w:proofErr w:type="spellEnd"/>
            <w:r w:rsidRPr="00C51634">
              <w:rPr>
                <w:rFonts w:ascii="Times New Roman" w:hAnsi="Times New Roman" w:cs="Times New Roman"/>
                <w:b/>
                <w:bCs/>
                <w:color w:val="000000"/>
                <w:sz w:val="24"/>
                <w:szCs w:val="24"/>
              </w:rPr>
              <w:t>.</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660" w:type="dxa"/>
            <w:tcBorders>
              <w:top w:val="nil"/>
              <w:left w:val="nil"/>
              <w:bottom w:val="nil"/>
              <w:right w:val="nil"/>
            </w:tcBorders>
            <w:shd w:val="clear" w:color="auto" w:fill="auto"/>
            <w:noWrap/>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 xml:space="preserve">9023 Győr, Tihanyi </w:t>
            </w:r>
            <w:proofErr w:type="gramStart"/>
            <w:r w:rsidRPr="00C51634">
              <w:rPr>
                <w:rFonts w:ascii="Times New Roman" w:hAnsi="Times New Roman" w:cs="Times New Roman"/>
                <w:b/>
                <w:bCs/>
                <w:color w:val="000000"/>
                <w:sz w:val="24"/>
                <w:szCs w:val="24"/>
              </w:rPr>
              <w:t>Árpád út</w:t>
            </w:r>
            <w:proofErr w:type="gramEnd"/>
            <w:r w:rsidRPr="00C51634">
              <w:rPr>
                <w:rFonts w:ascii="Times New Roman" w:hAnsi="Times New Roman" w:cs="Times New Roman"/>
                <w:b/>
                <w:bCs/>
                <w:color w:val="000000"/>
                <w:sz w:val="24"/>
                <w:szCs w:val="24"/>
              </w:rPr>
              <w:t xml:space="preserve"> 2.</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6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 xml:space="preserve">Győri Törvényszék Cégbírósága </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6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08-10-001771</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6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12890341-2-08</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6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 xml:space="preserve"> 10201006-50220698-00000000</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6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Bognár Pál</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6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igazgatósági tag</w:t>
            </w:r>
          </w:p>
        </w:tc>
      </w:tr>
    </w:tbl>
    <w:p w:rsidR="007A7AF7" w:rsidRPr="00C51634" w:rsidRDefault="007A7AF7" w:rsidP="007A7AF7">
      <w:pPr>
        <w:spacing w:after="0" w:line="240" w:lineRule="auto"/>
        <w:ind w:left="360"/>
        <w:rPr>
          <w:rFonts w:ascii="Times New Roman" w:hAnsi="Times New Roman" w:cs="Times New Roman"/>
          <w:sz w:val="24"/>
          <w:szCs w:val="24"/>
        </w:rPr>
      </w:pPr>
    </w:p>
    <w:p w:rsidR="007A7AF7" w:rsidRPr="00C51634" w:rsidRDefault="007A7AF7" w:rsidP="007A7AF7">
      <w:pPr>
        <w:spacing w:after="0" w:line="240" w:lineRule="auto"/>
        <w:ind w:left="360"/>
        <w:jc w:val="both"/>
        <w:rPr>
          <w:rFonts w:ascii="Times New Roman" w:hAnsi="Times New Roman" w:cs="Times New Roman"/>
          <w:sz w:val="24"/>
          <w:szCs w:val="24"/>
        </w:rPr>
      </w:pPr>
    </w:p>
    <w:p w:rsidR="007A7AF7" w:rsidRPr="00C51634" w:rsidRDefault="007A7AF7" w:rsidP="007A7AF7">
      <w:pPr>
        <w:spacing w:after="0" w:line="240" w:lineRule="auto"/>
        <w:ind w:left="360"/>
        <w:rPr>
          <w:rFonts w:ascii="Times New Roman" w:hAnsi="Times New Roman" w:cs="Times New Roman"/>
          <w:b/>
          <w:sz w:val="24"/>
          <w:szCs w:val="24"/>
          <w:u w:val="single"/>
        </w:rPr>
      </w:pPr>
      <w:r w:rsidRPr="00C51634">
        <w:rPr>
          <w:rFonts w:ascii="Times New Roman" w:hAnsi="Times New Roman" w:cs="Times New Roman"/>
          <w:b/>
          <w:sz w:val="24"/>
          <w:szCs w:val="24"/>
          <w:u w:val="single"/>
        </w:rPr>
        <w:t>Eladó 10:</w:t>
      </w:r>
    </w:p>
    <w:tbl>
      <w:tblPr>
        <w:tblW w:w="7709" w:type="dxa"/>
        <w:tblInd w:w="496" w:type="dxa"/>
        <w:tblCellMar>
          <w:left w:w="70" w:type="dxa"/>
          <w:right w:w="70" w:type="dxa"/>
        </w:tblCellMar>
        <w:tblLook w:val="04A0" w:firstRow="1" w:lastRow="0" w:firstColumn="1" w:lastColumn="0" w:noHBand="0" w:noVBand="1"/>
      </w:tblPr>
      <w:tblGrid>
        <w:gridCol w:w="3969"/>
        <w:gridCol w:w="3740"/>
      </w:tblGrid>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sz w:val="24"/>
                <w:szCs w:val="24"/>
              </w:rPr>
              <w:t>(közbeszerzési vevőszolgálat)</w:t>
            </w:r>
          </w:p>
        </w:tc>
        <w:tc>
          <w:tcPr>
            <w:tcW w:w="37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 xml:space="preserve">IMG </w:t>
            </w:r>
            <w:proofErr w:type="spellStart"/>
            <w:r w:rsidRPr="00C51634">
              <w:rPr>
                <w:rFonts w:ascii="Times New Roman" w:hAnsi="Times New Roman" w:cs="Times New Roman"/>
                <w:b/>
                <w:bCs/>
                <w:sz w:val="24"/>
                <w:szCs w:val="24"/>
              </w:rPr>
              <w:t>Solution</w:t>
            </w:r>
            <w:proofErr w:type="spellEnd"/>
            <w:r w:rsidRPr="00C51634">
              <w:rPr>
                <w:rFonts w:ascii="Times New Roman" w:hAnsi="Times New Roman" w:cs="Times New Roman"/>
                <w:b/>
                <w:bCs/>
                <w:sz w:val="24"/>
                <w:szCs w:val="24"/>
              </w:rPr>
              <w:t xml:space="preserve"> Kft.</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7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1146 Budapest, Hermina u. 17.</w:t>
            </w:r>
          </w:p>
        </w:tc>
      </w:tr>
      <w:tr w:rsidR="007A7AF7" w:rsidRPr="00C51634" w:rsidTr="00AB1274">
        <w:trPr>
          <w:trHeight w:val="630"/>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7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7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01-09-973596</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7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14894262-2-42</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7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11743026-20012498-00000000</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7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Szentgyörgyi Gábor János</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7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r w:rsidR="000E6037" w:rsidRPr="00C51634" w:rsidTr="00AD01BA">
        <w:trPr>
          <w:trHeight w:val="315"/>
        </w:trPr>
        <w:tc>
          <w:tcPr>
            <w:tcW w:w="3969" w:type="dxa"/>
            <w:tcBorders>
              <w:top w:val="nil"/>
              <w:left w:val="nil"/>
              <w:bottom w:val="nil"/>
              <w:right w:val="nil"/>
            </w:tcBorders>
            <w:shd w:val="clear" w:color="auto" w:fill="auto"/>
            <w:vAlign w:val="bottom"/>
            <w:hideMark/>
          </w:tcPr>
          <w:p w:rsidR="000E6037" w:rsidRPr="00C51634" w:rsidRDefault="000E6037" w:rsidP="000E6037">
            <w:pPr>
              <w:rPr>
                <w:rFonts w:ascii="Times New Roman" w:hAnsi="Times New Roman" w:cs="Times New Roman"/>
                <w:b/>
                <w:color w:val="000000"/>
                <w:sz w:val="24"/>
                <w:szCs w:val="24"/>
              </w:rPr>
            </w:pPr>
            <w:r w:rsidRPr="00C51634">
              <w:rPr>
                <w:rFonts w:ascii="Times New Roman" w:hAnsi="Times New Roman" w:cs="Times New Roman"/>
                <w:b/>
                <w:color w:val="000000"/>
                <w:sz w:val="24"/>
                <w:szCs w:val="24"/>
              </w:rPr>
              <w:t>e-mail címe</w:t>
            </w:r>
          </w:p>
        </w:tc>
        <w:tc>
          <w:tcPr>
            <w:tcW w:w="3740" w:type="dxa"/>
            <w:tcBorders>
              <w:top w:val="nil"/>
              <w:left w:val="nil"/>
              <w:bottom w:val="nil"/>
              <w:right w:val="nil"/>
            </w:tcBorders>
            <w:shd w:val="clear" w:color="auto" w:fill="auto"/>
            <w:vAlign w:val="bottom"/>
            <w:hideMark/>
          </w:tcPr>
          <w:p w:rsidR="000E6037" w:rsidRPr="00C51634" w:rsidRDefault="004A3BEC" w:rsidP="000E6037">
            <w:pPr>
              <w:rPr>
                <w:rFonts w:ascii="Times New Roman" w:hAnsi="Times New Roman" w:cs="Times New Roman"/>
                <w:b/>
                <w:color w:val="0000FF"/>
                <w:sz w:val="24"/>
                <w:szCs w:val="24"/>
                <w:u w:val="single"/>
              </w:rPr>
            </w:pPr>
            <w:hyperlink r:id="rId20" w:history="1">
              <w:r w:rsidR="000E6037" w:rsidRPr="00C51634">
                <w:rPr>
                  <w:rFonts w:ascii="Times New Roman" w:hAnsi="Times New Roman" w:cs="Times New Roman"/>
                  <w:b/>
                  <w:color w:val="0000FF"/>
                  <w:sz w:val="24"/>
                  <w:szCs w:val="24"/>
                  <w:u w:val="single"/>
                </w:rPr>
                <w:t>kozbeszerzes@imgsolution.hu</w:t>
              </w:r>
            </w:hyperlink>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CSP Service Kft.</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1131 Budapest, Dolmány u. 26.</w:t>
            </w:r>
          </w:p>
        </w:tc>
      </w:tr>
      <w:tr w:rsidR="000E6037" w:rsidRPr="00C51634" w:rsidTr="00AB1274">
        <w:trPr>
          <w:trHeight w:val="630"/>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 xml:space="preserve">01-09-164983 </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10732456-2-41</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10918001-00000084-65860003</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lastRenderedPageBreak/>
              <w:t>Képviseli:</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Horváthné Lestyán Edit és Péter Margit</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meghatalmazással</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sz w:val="24"/>
                <w:szCs w:val="24"/>
              </w:rPr>
            </w:pP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Delta Systems Kft.</w:t>
            </w:r>
          </w:p>
        </w:tc>
      </w:tr>
      <w:tr w:rsidR="000E6037" w:rsidRPr="00C51634" w:rsidTr="00AB1274">
        <w:trPr>
          <w:trHeight w:val="630"/>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1033 Budapest, Szentendrei út 39-53.</w:t>
            </w:r>
          </w:p>
        </w:tc>
      </w:tr>
      <w:tr w:rsidR="000E6037" w:rsidRPr="00C51634" w:rsidTr="00AB1274">
        <w:trPr>
          <w:trHeight w:val="630"/>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01-09-882938</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13978774-2-41</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10800007-10000000-11947018</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Szűcs Norbert</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74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bl>
    <w:p w:rsidR="007A7AF7" w:rsidRPr="00C51634" w:rsidRDefault="007A7AF7" w:rsidP="007A7AF7">
      <w:pPr>
        <w:spacing w:after="0" w:line="240" w:lineRule="auto"/>
        <w:ind w:left="360"/>
        <w:rPr>
          <w:rFonts w:ascii="Times New Roman" w:hAnsi="Times New Roman" w:cs="Times New Roman"/>
          <w:sz w:val="24"/>
          <w:szCs w:val="24"/>
        </w:rPr>
      </w:pPr>
    </w:p>
    <w:p w:rsidR="007A7AF7" w:rsidRPr="00C51634" w:rsidRDefault="007A7AF7" w:rsidP="007A7AF7">
      <w:pPr>
        <w:spacing w:after="0" w:line="240" w:lineRule="auto"/>
        <w:ind w:left="360"/>
        <w:rPr>
          <w:rFonts w:ascii="Times New Roman" w:hAnsi="Times New Roman" w:cs="Times New Roman"/>
          <w:sz w:val="24"/>
          <w:szCs w:val="24"/>
        </w:rPr>
      </w:pPr>
      <w:bookmarkStart w:id="6" w:name="_Toc233103567"/>
      <w:bookmarkEnd w:id="5"/>
    </w:p>
    <w:p w:rsidR="007A7AF7" w:rsidRPr="00C51634" w:rsidRDefault="007A7AF7" w:rsidP="007A7AF7">
      <w:pPr>
        <w:spacing w:after="0" w:line="240" w:lineRule="auto"/>
        <w:ind w:left="360"/>
        <w:rPr>
          <w:rFonts w:ascii="Times New Roman" w:hAnsi="Times New Roman" w:cs="Times New Roman"/>
          <w:b/>
          <w:sz w:val="24"/>
          <w:szCs w:val="24"/>
          <w:u w:val="single"/>
        </w:rPr>
      </w:pPr>
      <w:r w:rsidRPr="00C51634">
        <w:rPr>
          <w:rFonts w:ascii="Times New Roman" w:hAnsi="Times New Roman" w:cs="Times New Roman"/>
          <w:b/>
          <w:sz w:val="24"/>
          <w:szCs w:val="24"/>
          <w:u w:val="single"/>
        </w:rPr>
        <w:t>Eladó 11:</w:t>
      </w:r>
    </w:p>
    <w:tbl>
      <w:tblPr>
        <w:tblW w:w="7329" w:type="dxa"/>
        <w:tblInd w:w="496" w:type="dxa"/>
        <w:tblCellMar>
          <w:left w:w="70" w:type="dxa"/>
          <w:right w:w="70" w:type="dxa"/>
        </w:tblCellMar>
        <w:tblLook w:val="04A0" w:firstRow="1" w:lastRow="0" w:firstColumn="1" w:lastColumn="0" w:noHBand="0" w:noVBand="1"/>
      </w:tblPr>
      <w:tblGrid>
        <w:gridCol w:w="3969"/>
        <w:gridCol w:w="3360"/>
      </w:tblGrid>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sz w:val="24"/>
                <w:szCs w:val="24"/>
              </w:rPr>
              <w:t>(közbeszerzési vevőszolgálat)</w:t>
            </w:r>
          </w:p>
        </w:tc>
        <w:tc>
          <w:tcPr>
            <w:tcW w:w="336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Danka Irodatechnikai Kft.</w:t>
            </w:r>
          </w:p>
        </w:tc>
      </w:tr>
      <w:tr w:rsidR="007A7AF7" w:rsidRPr="00C51634" w:rsidTr="00AB1274">
        <w:trPr>
          <w:trHeight w:val="630"/>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360" w:type="dxa"/>
            <w:tcBorders>
              <w:top w:val="nil"/>
              <w:left w:val="nil"/>
              <w:bottom w:val="nil"/>
              <w:right w:val="nil"/>
            </w:tcBorders>
            <w:shd w:val="clear" w:color="auto" w:fill="auto"/>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1149 Budapest, Róna utca 120-122.</w:t>
            </w:r>
          </w:p>
        </w:tc>
      </w:tr>
      <w:tr w:rsidR="007A7AF7" w:rsidRPr="00C51634" w:rsidTr="00AB1274">
        <w:trPr>
          <w:trHeight w:val="630"/>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36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36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01-09-563989</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36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12193730-2-42</w:t>
            </w:r>
          </w:p>
        </w:tc>
      </w:tr>
      <w:tr w:rsidR="007A7AF7" w:rsidRPr="00C51634" w:rsidTr="00AB1274">
        <w:trPr>
          <w:trHeight w:val="630"/>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36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11736006-20364733</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36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Agócs Gábor</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36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r w:rsidR="000E6037" w:rsidRPr="00C51634" w:rsidTr="00AD01BA">
        <w:trPr>
          <w:trHeight w:val="315"/>
        </w:trPr>
        <w:tc>
          <w:tcPr>
            <w:tcW w:w="3969" w:type="dxa"/>
            <w:tcBorders>
              <w:top w:val="nil"/>
              <w:left w:val="nil"/>
              <w:bottom w:val="nil"/>
              <w:right w:val="nil"/>
            </w:tcBorders>
            <w:shd w:val="clear" w:color="auto" w:fill="auto"/>
            <w:vAlign w:val="bottom"/>
            <w:hideMark/>
          </w:tcPr>
          <w:p w:rsidR="000E6037" w:rsidRPr="00C51634" w:rsidRDefault="000E6037" w:rsidP="000E6037">
            <w:pPr>
              <w:rPr>
                <w:rFonts w:ascii="Times New Roman" w:hAnsi="Times New Roman" w:cs="Times New Roman"/>
                <w:b/>
                <w:color w:val="000000"/>
                <w:sz w:val="24"/>
                <w:szCs w:val="24"/>
              </w:rPr>
            </w:pPr>
            <w:r w:rsidRPr="00C51634">
              <w:rPr>
                <w:rFonts w:ascii="Times New Roman" w:hAnsi="Times New Roman" w:cs="Times New Roman"/>
                <w:b/>
                <w:color w:val="000000"/>
                <w:sz w:val="24"/>
                <w:szCs w:val="24"/>
              </w:rPr>
              <w:t>e-mail címe</w:t>
            </w:r>
          </w:p>
        </w:tc>
        <w:tc>
          <w:tcPr>
            <w:tcW w:w="3360" w:type="dxa"/>
            <w:tcBorders>
              <w:top w:val="nil"/>
              <w:left w:val="nil"/>
              <w:bottom w:val="nil"/>
              <w:right w:val="nil"/>
            </w:tcBorders>
            <w:shd w:val="clear" w:color="auto" w:fill="auto"/>
            <w:vAlign w:val="bottom"/>
            <w:hideMark/>
          </w:tcPr>
          <w:p w:rsidR="000E6037" w:rsidRPr="00C51634" w:rsidRDefault="000E6037" w:rsidP="000E6037">
            <w:pPr>
              <w:rPr>
                <w:rFonts w:ascii="Times New Roman" w:hAnsi="Times New Roman" w:cs="Times New Roman"/>
                <w:b/>
                <w:color w:val="000000"/>
                <w:sz w:val="24"/>
                <w:szCs w:val="24"/>
              </w:rPr>
            </w:pPr>
            <w:r w:rsidRPr="00C51634">
              <w:rPr>
                <w:rFonts w:ascii="Times New Roman" w:hAnsi="Times New Roman" w:cs="Times New Roman"/>
                <w:b/>
                <w:color w:val="000000"/>
                <w:sz w:val="24"/>
                <w:szCs w:val="24"/>
              </w:rPr>
              <w:t>info@danka.hu</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proofErr w:type="spellStart"/>
            <w:r w:rsidRPr="00C51634">
              <w:rPr>
                <w:rFonts w:ascii="Times New Roman" w:hAnsi="Times New Roman" w:cs="Times New Roman"/>
                <w:b/>
                <w:bCs/>
                <w:sz w:val="24"/>
                <w:szCs w:val="24"/>
              </w:rPr>
              <w:t>Infocopy</w:t>
            </w:r>
            <w:proofErr w:type="spellEnd"/>
            <w:r w:rsidRPr="00C51634">
              <w:rPr>
                <w:rFonts w:ascii="Times New Roman" w:hAnsi="Times New Roman" w:cs="Times New Roman"/>
                <w:b/>
                <w:bCs/>
                <w:sz w:val="24"/>
                <w:szCs w:val="24"/>
              </w:rPr>
              <w:t xml:space="preserve"> Kereskedelmi Kft.</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360" w:type="dxa"/>
            <w:tcBorders>
              <w:top w:val="nil"/>
              <w:left w:val="nil"/>
              <w:bottom w:val="nil"/>
              <w:right w:val="nil"/>
            </w:tcBorders>
            <w:shd w:val="clear" w:color="auto" w:fill="auto"/>
            <w:vAlign w:val="bottom"/>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1131 Budapest, Béke út 118.</w:t>
            </w:r>
          </w:p>
        </w:tc>
      </w:tr>
      <w:tr w:rsidR="000E6037" w:rsidRPr="00C51634" w:rsidTr="00AB1274">
        <w:trPr>
          <w:trHeight w:val="630"/>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01-09-067062</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10352119-2-41</w:t>
            </w:r>
          </w:p>
        </w:tc>
      </w:tr>
      <w:tr w:rsidR="000E6037" w:rsidRPr="00C51634" w:rsidTr="00AB1274">
        <w:trPr>
          <w:trHeight w:val="630"/>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11100104-10352119-01000003</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Tóth Miklós</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 igazgató</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p>
        </w:tc>
      </w:tr>
      <w:tr w:rsidR="000E6037" w:rsidRPr="00C51634" w:rsidTr="00AB1274">
        <w:trPr>
          <w:trHeight w:val="630"/>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RICOH HUNGARY IRODARENDSZEREK Kft.</w:t>
            </w:r>
          </w:p>
        </w:tc>
      </w:tr>
      <w:tr w:rsidR="000E6037" w:rsidRPr="00C51634" w:rsidTr="00AB1274">
        <w:trPr>
          <w:trHeight w:val="630"/>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lastRenderedPageBreak/>
              <w:t>Székhely:</w:t>
            </w: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2040 Budaörs, Puskás Tivadar út 14/C. A. ép. 3. em.</w:t>
            </w:r>
          </w:p>
        </w:tc>
      </w:tr>
      <w:tr w:rsidR="000E6037" w:rsidRPr="00C51634" w:rsidTr="00AB1274">
        <w:trPr>
          <w:trHeight w:val="630"/>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Budapest Környéki Törvényszék Cégbírósága</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13-09-164876</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10338344-2-13</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10201099-40321004-00000000</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proofErr w:type="spellStart"/>
            <w:r w:rsidRPr="00C51634">
              <w:rPr>
                <w:rFonts w:ascii="Times New Roman" w:hAnsi="Times New Roman" w:cs="Times New Roman"/>
                <w:b/>
                <w:sz w:val="24"/>
                <w:szCs w:val="24"/>
              </w:rPr>
              <w:t>Kustos</w:t>
            </w:r>
            <w:proofErr w:type="spellEnd"/>
            <w:r w:rsidRPr="00C51634">
              <w:rPr>
                <w:rFonts w:ascii="Times New Roman" w:hAnsi="Times New Roman" w:cs="Times New Roman"/>
                <w:b/>
                <w:sz w:val="24"/>
                <w:szCs w:val="24"/>
              </w:rPr>
              <w:t xml:space="preserve"> Ferenc és Berzsenyi Judit</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36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color w:val="000000"/>
                <w:sz w:val="24"/>
                <w:szCs w:val="24"/>
              </w:rPr>
            </w:pPr>
            <w:r w:rsidRPr="00C51634">
              <w:rPr>
                <w:rFonts w:ascii="Times New Roman" w:hAnsi="Times New Roman" w:cs="Times New Roman"/>
                <w:b/>
                <w:sz w:val="24"/>
                <w:szCs w:val="24"/>
              </w:rPr>
              <w:t xml:space="preserve">Kereskedelmi és </w:t>
            </w:r>
            <w:proofErr w:type="gramStart"/>
            <w:r w:rsidRPr="00C51634">
              <w:rPr>
                <w:rFonts w:ascii="Times New Roman" w:hAnsi="Times New Roman" w:cs="Times New Roman"/>
                <w:b/>
                <w:sz w:val="24"/>
                <w:szCs w:val="24"/>
              </w:rPr>
              <w:t>marketing igazgató</w:t>
            </w:r>
            <w:proofErr w:type="gramEnd"/>
            <w:r w:rsidRPr="00C51634">
              <w:rPr>
                <w:rFonts w:ascii="Times New Roman" w:hAnsi="Times New Roman" w:cs="Times New Roman"/>
                <w:b/>
                <w:sz w:val="24"/>
                <w:szCs w:val="24"/>
              </w:rPr>
              <w:t xml:space="preserve"> és New Business &amp; </w:t>
            </w:r>
            <w:proofErr w:type="spellStart"/>
            <w:r w:rsidRPr="00C51634">
              <w:rPr>
                <w:rFonts w:ascii="Times New Roman" w:hAnsi="Times New Roman" w:cs="Times New Roman"/>
                <w:b/>
                <w:sz w:val="24"/>
                <w:szCs w:val="24"/>
              </w:rPr>
              <w:t>Solution</w:t>
            </w:r>
            <w:proofErr w:type="spellEnd"/>
            <w:r w:rsidRPr="00C51634">
              <w:rPr>
                <w:rFonts w:ascii="Times New Roman" w:hAnsi="Times New Roman" w:cs="Times New Roman"/>
                <w:b/>
                <w:sz w:val="24"/>
                <w:szCs w:val="24"/>
              </w:rPr>
              <w:t xml:space="preserve"> </w:t>
            </w:r>
            <w:proofErr w:type="spellStart"/>
            <w:r w:rsidRPr="00C51634">
              <w:rPr>
                <w:rFonts w:ascii="Times New Roman" w:hAnsi="Times New Roman" w:cs="Times New Roman"/>
                <w:b/>
                <w:sz w:val="24"/>
                <w:szCs w:val="24"/>
              </w:rPr>
              <w:t>Sales</w:t>
            </w:r>
            <w:proofErr w:type="spellEnd"/>
            <w:r w:rsidRPr="00C51634">
              <w:rPr>
                <w:rFonts w:ascii="Times New Roman" w:hAnsi="Times New Roman" w:cs="Times New Roman"/>
                <w:b/>
                <w:sz w:val="24"/>
                <w:szCs w:val="24"/>
              </w:rPr>
              <w:t xml:space="preserve"> Manager meghatalmazással</w:t>
            </w:r>
          </w:p>
        </w:tc>
      </w:tr>
    </w:tbl>
    <w:p w:rsidR="007A7AF7" w:rsidRPr="00C51634" w:rsidRDefault="007A7AF7" w:rsidP="007A7AF7">
      <w:pPr>
        <w:spacing w:after="0" w:line="240" w:lineRule="auto"/>
        <w:ind w:left="360"/>
        <w:rPr>
          <w:rFonts w:ascii="Times New Roman" w:hAnsi="Times New Roman" w:cs="Times New Roman"/>
          <w:sz w:val="24"/>
          <w:szCs w:val="24"/>
        </w:rPr>
      </w:pPr>
    </w:p>
    <w:p w:rsidR="007A7AF7" w:rsidRPr="00C51634" w:rsidRDefault="007A7AF7" w:rsidP="007A7AF7">
      <w:pPr>
        <w:spacing w:after="0" w:line="240" w:lineRule="auto"/>
        <w:ind w:left="360"/>
        <w:jc w:val="both"/>
        <w:rPr>
          <w:rFonts w:ascii="Times New Roman" w:hAnsi="Times New Roman" w:cs="Times New Roman"/>
          <w:b/>
          <w:sz w:val="24"/>
          <w:szCs w:val="24"/>
        </w:rPr>
      </w:pPr>
    </w:p>
    <w:p w:rsidR="007A7AF7" w:rsidRPr="00C51634" w:rsidRDefault="007A7AF7" w:rsidP="007A7AF7">
      <w:pPr>
        <w:spacing w:after="0" w:line="240" w:lineRule="auto"/>
        <w:ind w:left="360"/>
        <w:rPr>
          <w:rFonts w:ascii="Times New Roman" w:hAnsi="Times New Roman" w:cs="Times New Roman"/>
          <w:b/>
          <w:sz w:val="24"/>
          <w:szCs w:val="24"/>
          <w:u w:val="single"/>
        </w:rPr>
      </w:pPr>
      <w:r w:rsidRPr="00C51634">
        <w:rPr>
          <w:rFonts w:ascii="Times New Roman" w:hAnsi="Times New Roman" w:cs="Times New Roman"/>
          <w:b/>
          <w:sz w:val="24"/>
          <w:szCs w:val="24"/>
          <w:u w:val="single"/>
        </w:rPr>
        <w:t>Eladó 12:</w:t>
      </w:r>
    </w:p>
    <w:tbl>
      <w:tblPr>
        <w:tblW w:w="7269" w:type="dxa"/>
        <w:tblInd w:w="496" w:type="dxa"/>
        <w:tblCellMar>
          <w:left w:w="70" w:type="dxa"/>
          <w:right w:w="70" w:type="dxa"/>
        </w:tblCellMar>
        <w:tblLook w:val="04A0" w:firstRow="1" w:lastRow="0" w:firstColumn="1" w:lastColumn="0" w:noHBand="0" w:noVBand="1"/>
      </w:tblPr>
      <w:tblGrid>
        <w:gridCol w:w="3969"/>
        <w:gridCol w:w="3300"/>
      </w:tblGrid>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sz w:val="24"/>
                <w:szCs w:val="24"/>
              </w:rPr>
              <w:t>(közbeszerzési vevőszolgálat)</w:t>
            </w:r>
          </w:p>
        </w:tc>
        <w:tc>
          <w:tcPr>
            <w:tcW w:w="330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proofErr w:type="spellStart"/>
            <w:r w:rsidRPr="00C51634">
              <w:rPr>
                <w:rFonts w:ascii="Times New Roman" w:hAnsi="Times New Roman" w:cs="Times New Roman"/>
                <w:b/>
                <w:bCs/>
                <w:sz w:val="24"/>
                <w:szCs w:val="24"/>
              </w:rPr>
              <w:t>RevoSmart</w:t>
            </w:r>
            <w:proofErr w:type="spellEnd"/>
            <w:r w:rsidRPr="00C51634">
              <w:rPr>
                <w:rFonts w:ascii="Times New Roman" w:hAnsi="Times New Roman" w:cs="Times New Roman"/>
                <w:b/>
                <w:bCs/>
                <w:sz w:val="24"/>
                <w:szCs w:val="24"/>
              </w:rPr>
              <w:t xml:space="preserve"> Kft.</w:t>
            </w:r>
          </w:p>
        </w:tc>
      </w:tr>
      <w:tr w:rsidR="007A7AF7" w:rsidRPr="00C51634" w:rsidTr="00AB1274">
        <w:trPr>
          <w:trHeight w:val="630"/>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30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1116 Budapest, Fehérvári út 182-190. A. ép. IV.em.411</w:t>
            </w:r>
          </w:p>
        </w:tc>
      </w:tr>
      <w:tr w:rsidR="007A7AF7" w:rsidRPr="00C51634" w:rsidTr="00AB1274">
        <w:trPr>
          <w:trHeight w:val="630"/>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30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30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01-09-277053</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30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25470462-2-43</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30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12012204-01543863-00100007</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30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Eszes Mihály</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30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r w:rsidR="000E6037" w:rsidRPr="00C51634" w:rsidTr="00AD01BA">
        <w:trPr>
          <w:trHeight w:val="315"/>
        </w:trPr>
        <w:tc>
          <w:tcPr>
            <w:tcW w:w="3969" w:type="dxa"/>
            <w:tcBorders>
              <w:top w:val="nil"/>
              <w:left w:val="nil"/>
              <w:bottom w:val="nil"/>
              <w:right w:val="nil"/>
            </w:tcBorders>
            <w:shd w:val="clear" w:color="auto" w:fill="auto"/>
            <w:vAlign w:val="bottom"/>
            <w:hideMark/>
          </w:tcPr>
          <w:p w:rsidR="000E6037" w:rsidRPr="00C51634" w:rsidRDefault="000E6037" w:rsidP="000E6037">
            <w:pPr>
              <w:rPr>
                <w:rFonts w:ascii="Times New Roman" w:hAnsi="Times New Roman" w:cs="Times New Roman"/>
                <w:b/>
                <w:color w:val="000000"/>
                <w:sz w:val="24"/>
                <w:szCs w:val="24"/>
              </w:rPr>
            </w:pPr>
            <w:r w:rsidRPr="00C51634">
              <w:rPr>
                <w:rFonts w:ascii="Times New Roman" w:hAnsi="Times New Roman" w:cs="Times New Roman"/>
                <w:b/>
                <w:color w:val="000000"/>
                <w:sz w:val="24"/>
                <w:szCs w:val="24"/>
              </w:rPr>
              <w:t>e-mail címe</w:t>
            </w:r>
          </w:p>
        </w:tc>
        <w:tc>
          <w:tcPr>
            <w:tcW w:w="3300" w:type="dxa"/>
            <w:tcBorders>
              <w:top w:val="nil"/>
              <w:left w:val="nil"/>
              <w:bottom w:val="nil"/>
              <w:right w:val="nil"/>
            </w:tcBorders>
            <w:shd w:val="clear" w:color="auto" w:fill="auto"/>
            <w:vAlign w:val="bottom"/>
            <w:hideMark/>
          </w:tcPr>
          <w:p w:rsidR="000E6037" w:rsidRPr="00C51634" w:rsidRDefault="004A3BEC" w:rsidP="000E6037">
            <w:pPr>
              <w:rPr>
                <w:rFonts w:ascii="Times New Roman" w:hAnsi="Times New Roman" w:cs="Times New Roman"/>
                <w:b/>
                <w:color w:val="0000FF"/>
                <w:sz w:val="24"/>
                <w:szCs w:val="24"/>
                <w:u w:val="single"/>
              </w:rPr>
            </w:pPr>
            <w:hyperlink r:id="rId21" w:history="1">
              <w:r w:rsidR="000E6037" w:rsidRPr="00C51634">
                <w:rPr>
                  <w:rFonts w:ascii="Times New Roman" w:hAnsi="Times New Roman" w:cs="Times New Roman"/>
                  <w:b/>
                  <w:color w:val="0000FF"/>
                  <w:sz w:val="24"/>
                  <w:szCs w:val="24"/>
                  <w:u w:val="single"/>
                </w:rPr>
                <w:t>mihaly.eszes@revosmart.hu</w:t>
              </w:r>
            </w:hyperlink>
          </w:p>
          <w:p w:rsidR="000E6037" w:rsidRPr="00C51634" w:rsidRDefault="004A3BEC" w:rsidP="000E6037">
            <w:pPr>
              <w:rPr>
                <w:rFonts w:ascii="Times New Roman" w:hAnsi="Times New Roman" w:cs="Times New Roman"/>
                <w:b/>
                <w:color w:val="0000FF"/>
                <w:sz w:val="24"/>
                <w:szCs w:val="24"/>
                <w:u w:val="single"/>
              </w:rPr>
            </w:pPr>
            <w:hyperlink r:id="rId22" w:history="1">
              <w:r w:rsidR="000E6037" w:rsidRPr="00C51634">
                <w:rPr>
                  <w:rFonts w:ascii="Times New Roman" w:hAnsi="Times New Roman" w:cs="Times New Roman"/>
                  <w:b/>
                  <w:color w:val="0000FF"/>
                  <w:sz w:val="24"/>
                  <w:szCs w:val="24"/>
                  <w:u w:val="single"/>
                </w:rPr>
                <w:t>vera.vigh@revosmart.hu</w:t>
              </w:r>
            </w:hyperlink>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p>
          <w:p w:rsidR="000E6037" w:rsidRPr="00C51634" w:rsidRDefault="000E6037" w:rsidP="007A7AF7">
            <w:pPr>
              <w:spacing w:after="0" w:line="240" w:lineRule="auto"/>
              <w:rPr>
                <w:rFonts w:ascii="Times New Roman" w:hAnsi="Times New Roman" w:cs="Times New Roman"/>
                <w:b/>
                <w:bCs/>
                <w:sz w:val="24"/>
                <w:szCs w:val="24"/>
              </w:rPr>
            </w:pPr>
          </w:p>
          <w:p w:rsidR="000E6037" w:rsidRPr="00C51634" w:rsidRDefault="000E6037" w:rsidP="007A7AF7">
            <w:pPr>
              <w:spacing w:after="0" w:line="240" w:lineRule="auto"/>
              <w:rPr>
                <w:rFonts w:ascii="Times New Roman" w:hAnsi="Times New Roman" w:cs="Times New Roman"/>
                <w:b/>
                <w:bCs/>
                <w:sz w:val="24"/>
                <w:szCs w:val="24"/>
              </w:rPr>
            </w:pPr>
          </w:p>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330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PROFIL-COPY 2002 Kft.</w:t>
            </w:r>
          </w:p>
        </w:tc>
      </w:tr>
      <w:tr w:rsidR="000E6037" w:rsidRPr="00C51634" w:rsidTr="00AB1274">
        <w:trPr>
          <w:trHeight w:val="630"/>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30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3531 Miskolc, Kiss Ernő utca 15-2.</w:t>
            </w:r>
          </w:p>
        </w:tc>
      </w:tr>
      <w:tr w:rsidR="000E6037" w:rsidRPr="00C51634" w:rsidTr="00AB1274">
        <w:trPr>
          <w:trHeight w:val="630"/>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30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Miskolci Törvényszék Cégbírósága</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30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05-09-009966</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30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12933086-2-05</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30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61600070-10025877</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30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proofErr w:type="spellStart"/>
            <w:r w:rsidRPr="00C51634">
              <w:rPr>
                <w:rFonts w:ascii="Times New Roman" w:hAnsi="Times New Roman" w:cs="Times New Roman"/>
                <w:b/>
                <w:bCs/>
                <w:sz w:val="24"/>
                <w:szCs w:val="24"/>
              </w:rPr>
              <w:t>Haubl</w:t>
            </w:r>
            <w:proofErr w:type="spellEnd"/>
            <w:r w:rsidRPr="00C51634">
              <w:rPr>
                <w:rFonts w:ascii="Times New Roman" w:hAnsi="Times New Roman" w:cs="Times New Roman"/>
                <w:b/>
                <w:bCs/>
                <w:sz w:val="24"/>
                <w:szCs w:val="24"/>
              </w:rPr>
              <w:t xml:space="preserve"> Szabolcs</w:t>
            </w:r>
          </w:p>
        </w:tc>
      </w:tr>
      <w:tr w:rsidR="000E6037" w:rsidRPr="00C51634" w:rsidTr="00AB1274">
        <w:trPr>
          <w:trHeight w:val="315"/>
        </w:trPr>
        <w:tc>
          <w:tcPr>
            <w:tcW w:w="3969"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300" w:type="dxa"/>
            <w:tcBorders>
              <w:top w:val="nil"/>
              <w:left w:val="nil"/>
              <w:bottom w:val="nil"/>
              <w:right w:val="nil"/>
            </w:tcBorders>
            <w:shd w:val="clear" w:color="auto" w:fill="auto"/>
            <w:vAlign w:val="center"/>
            <w:hideMark/>
          </w:tcPr>
          <w:p w:rsidR="000E6037" w:rsidRPr="00C51634" w:rsidRDefault="000E603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bl>
    <w:p w:rsidR="007A7AF7" w:rsidRPr="00C51634" w:rsidRDefault="007A7AF7" w:rsidP="007A7AF7">
      <w:pPr>
        <w:spacing w:after="0" w:line="240" w:lineRule="auto"/>
        <w:ind w:left="360"/>
        <w:rPr>
          <w:rFonts w:ascii="Times New Roman" w:hAnsi="Times New Roman" w:cs="Times New Roman"/>
          <w:sz w:val="24"/>
          <w:szCs w:val="24"/>
          <w:u w:val="single"/>
        </w:rPr>
      </w:pPr>
    </w:p>
    <w:p w:rsidR="007A7AF7" w:rsidRPr="00C51634" w:rsidRDefault="007A7AF7" w:rsidP="007A7AF7">
      <w:pPr>
        <w:spacing w:after="0" w:line="240" w:lineRule="auto"/>
        <w:ind w:left="360"/>
        <w:rPr>
          <w:rFonts w:ascii="Times New Roman" w:hAnsi="Times New Roman" w:cs="Times New Roman"/>
          <w:sz w:val="24"/>
          <w:szCs w:val="24"/>
          <w:u w:val="single"/>
        </w:rPr>
      </w:pPr>
    </w:p>
    <w:p w:rsidR="000E6037" w:rsidRPr="00C51634" w:rsidRDefault="000E6037">
      <w:pPr>
        <w:rPr>
          <w:rFonts w:ascii="Times New Roman" w:hAnsi="Times New Roman" w:cs="Times New Roman"/>
          <w:b/>
          <w:sz w:val="24"/>
          <w:szCs w:val="24"/>
          <w:u w:val="single"/>
        </w:rPr>
      </w:pPr>
      <w:r w:rsidRPr="00C51634">
        <w:rPr>
          <w:rFonts w:ascii="Times New Roman" w:hAnsi="Times New Roman" w:cs="Times New Roman"/>
          <w:b/>
          <w:sz w:val="24"/>
          <w:szCs w:val="24"/>
          <w:u w:val="single"/>
        </w:rPr>
        <w:br w:type="page"/>
      </w:r>
    </w:p>
    <w:p w:rsidR="007A7AF7" w:rsidRPr="00C51634" w:rsidRDefault="007A7AF7" w:rsidP="007A7AF7">
      <w:pPr>
        <w:spacing w:after="0" w:line="240" w:lineRule="auto"/>
        <w:ind w:left="360"/>
        <w:rPr>
          <w:rFonts w:ascii="Times New Roman" w:hAnsi="Times New Roman" w:cs="Times New Roman"/>
          <w:b/>
          <w:sz w:val="24"/>
          <w:szCs w:val="24"/>
          <w:u w:val="single"/>
        </w:rPr>
      </w:pPr>
      <w:r w:rsidRPr="00C51634">
        <w:rPr>
          <w:rFonts w:ascii="Times New Roman" w:hAnsi="Times New Roman" w:cs="Times New Roman"/>
          <w:b/>
          <w:sz w:val="24"/>
          <w:szCs w:val="24"/>
          <w:u w:val="single"/>
        </w:rPr>
        <w:lastRenderedPageBreak/>
        <w:t>Eladó 13:</w:t>
      </w:r>
    </w:p>
    <w:tbl>
      <w:tblPr>
        <w:tblW w:w="7849" w:type="dxa"/>
        <w:tblInd w:w="496" w:type="dxa"/>
        <w:tblCellMar>
          <w:left w:w="70" w:type="dxa"/>
          <w:right w:w="70" w:type="dxa"/>
        </w:tblCellMar>
        <w:tblLook w:val="04A0" w:firstRow="1" w:lastRow="0" w:firstColumn="1" w:lastColumn="0" w:noHBand="0" w:noVBand="1"/>
      </w:tblPr>
      <w:tblGrid>
        <w:gridCol w:w="3969"/>
        <w:gridCol w:w="3880"/>
      </w:tblGrid>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sz w:val="24"/>
                <w:szCs w:val="24"/>
              </w:rPr>
              <w:t>(közbeszerzési vevőszolgálat)</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APIS LOGISTIC Kft</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 xml:space="preserve">1044 Budapest, </w:t>
            </w:r>
            <w:proofErr w:type="spellStart"/>
            <w:r w:rsidRPr="00C51634">
              <w:rPr>
                <w:rFonts w:ascii="Times New Roman" w:hAnsi="Times New Roman" w:cs="Times New Roman"/>
                <w:b/>
                <w:bCs/>
                <w:sz w:val="24"/>
                <w:szCs w:val="24"/>
              </w:rPr>
              <w:t>Óradna</w:t>
            </w:r>
            <w:proofErr w:type="spellEnd"/>
            <w:r w:rsidRPr="00C51634">
              <w:rPr>
                <w:rFonts w:ascii="Times New Roman" w:hAnsi="Times New Roman" w:cs="Times New Roman"/>
                <w:b/>
                <w:bCs/>
                <w:sz w:val="24"/>
                <w:szCs w:val="24"/>
              </w:rPr>
              <w:t xml:space="preserve"> u. 5.</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01-09-907448</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14517987-2-41</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14100000-20521449-01000000</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proofErr w:type="spellStart"/>
            <w:r w:rsidRPr="00C51634">
              <w:rPr>
                <w:rFonts w:ascii="Times New Roman" w:hAnsi="Times New Roman" w:cs="Times New Roman"/>
                <w:b/>
                <w:bCs/>
                <w:sz w:val="24"/>
                <w:szCs w:val="24"/>
              </w:rPr>
              <w:t>Justin</w:t>
            </w:r>
            <w:proofErr w:type="spellEnd"/>
            <w:r w:rsidRPr="00C51634">
              <w:rPr>
                <w:rFonts w:ascii="Times New Roman" w:hAnsi="Times New Roman" w:cs="Times New Roman"/>
                <w:b/>
                <w:bCs/>
                <w:sz w:val="24"/>
                <w:szCs w:val="24"/>
              </w:rPr>
              <w:t xml:space="preserve"> István</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r w:rsidR="007A7AF7" w:rsidRPr="00C51634" w:rsidTr="00AB1274">
        <w:trPr>
          <w:trHeight w:val="330"/>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sz w:val="24"/>
                <w:szCs w:val="24"/>
              </w:rPr>
            </w:pPr>
          </w:p>
        </w:tc>
        <w:tc>
          <w:tcPr>
            <w:tcW w:w="3880" w:type="dxa"/>
            <w:tcBorders>
              <w:top w:val="nil"/>
              <w:left w:val="nil"/>
              <w:bottom w:val="nil"/>
              <w:right w:val="nil"/>
            </w:tcBorders>
            <w:shd w:val="clear" w:color="auto" w:fill="auto"/>
            <w:noWrap/>
            <w:vAlign w:val="bottom"/>
            <w:hideMark/>
          </w:tcPr>
          <w:p w:rsidR="007A7AF7" w:rsidRPr="00C51634" w:rsidRDefault="007A7AF7" w:rsidP="007A7AF7">
            <w:pPr>
              <w:spacing w:after="0" w:line="240" w:lineRule="auto"/>
              <w:rPr>
                <w:rFonts w:ascii="Times New Roman" w:hAnsi="Times New Roman" w:cs="Times New Roman"/>
                <w:color w:val="000000"/>
                <w:sz w:val="24"/>
                <w:szCs w:val="24"/>
              </w:rPr>
            </w:pP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Delfin Rendszerház Kft.</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1116 Budapest, Fehérvári út 130.</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01-09-063060</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10337312-2-43</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 xml:space="preserve">10800007-50000000-13200009 </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proofErr w:type="spellStart"/>
            <w:r w:rsidRPr="00C51634">
              <w:rPr>
                <w:rFonts w:ascii="Times New Roman" w:hAnsi="Times New Roman" w:cs="Times New Roman"/>
                <w:b/>
                <w:bCs/>
                <w:sz w:val="24"/>
                <w:szCs w:val="24"/>
              </w:rPr>
              <w:t>Valovicsné</w:t>
            </w:r>
            <w:proofErr w:type="spellEnd"/>
            <w:r w:rsidRPr="00C51634">
              <w:rPr>
                <w:rFonts w:ascii="Times New Roman" w:hAnsi="Times New Roman" w:cs="Times New Roman"/>
                <w:b/>
                <w:bCs/>
                <w:sz w:val="24"/>
                <w:szCs w:val="24"/>
              </w:rPr>
              <w:t xml:space="preserve"> Bihari Judit </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sz w:val="24"/>
                <w:szCs w:val="24"/>
              </w:rPr>
            </w:pP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NÁDOR Rendszerház Kft.</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1152 Budapest, Telek u. 7-9.</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01-09-074755</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1507326-2-42</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11100104-10507326-01000003</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Gombos Tibor</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sz w:val="24"/>
                <w:szCs w:val="24"/>
              </w:rPr>
            </w:pP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p>
        </w:tc>
      </w:tr>
      <w:tr w:rsidR="007A7AF7" w:rsidRPr="00C51634" w:rsidTr="00AB1274">
        <w:trPr>
          <w:trHeight w:val="630"/>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SERCO Informatikai Szolgáltató és Kereskedelmi Kft.</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880" w:type="dxa"/>
            <w:tcBorders>
              <w:top w:val="nil"/>
              <w:left w:val="nil"/>
              <w:bottom w:val="nil"/>
              <w:right w:val="nil"/>
            </w:tcBorders>
            <w:shd w:val="clear" w:color="auto" w:fill="auto"/>
            <w:noWrap/>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1037 Budapest Bécsi út 314.</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01-09-709321</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12906240-2-41</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10102237-61905800-01004008</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Wéber Tamás</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r w:rsidR="007A7AF7" w:rsidRPr="00C51634" w:rsidTr="00AB1274">
        <w:trPr>
          <w:trHeight w:val="315"/>
        </w:trPr>
        <w:tc>
          <w:tcPr>
            <w:tcW w:w="3969" w:type="dxa"/>
            <w:tcBorders>
              <w:top w:val="nil"/>
              <w:left w:val="nil"/>
              <w:bottom w:val="nil"/>
              <w:right w:val="nil"/>
            </w:tcBorders>
            <w:shd w:val="clear" w:color="auto" w:fill="auto"/>
            <w:noWrap/>
            <w:vAlign w:val="bottom"/>
            <w:hideMark/>
          </w:tcPr>
          <w:p w:rsidR="007A7AF7" w:rsidRPr="00C51634" w:rsidRDefault="007A7AF7" w:rsidP="007A7AF7">
            <w:pPr>
              <w:spacing w:after="0" w:line="240" w:lineRule="auto"/>
              <w:rPr>
                <w:rFonts w:ascii="Times New Roman" w:hAnsi="Times New Roman" w:cs="Times New Roman"/>
                <w:color w:val="000000"/>
                <w:sz w:val="24"/>
                <w:szCs w:val="24"/>
              </w:rPr>
            </w:pPr>
          </w:p>
        </w:tc>
        <w:tc>
          <w:tcPr>
            <w:tcW w:w="3880" w:type="dxa"/>
            <w:tcBorders>
              <w:top w:val="nil"/>
              <w:left w:val="nil"/>
              <w:bottom w:val="nil"/>
              <w:right w:val="nil"/>
            </w:tcBorders>
            <w:shd w:val="clear" w:color="auto" w:fill="auto"/>
            <w:noWrap/>
            <w:vAlign w:val="bottom"/>
            <w:hideMark/>
          </w:tcPr>
          <w:p w:rsidR="007A7AF7" w:rsidRPr="00C51634" w:rsidRDefault="007A7AF7" w:rsidP="007A7AF7">
            <w:pPr>
              <w:spacing w:after="0" w:line="240" w:lineRule="auto"/>
              <w:rPr>
                <w:rFonts w:ascii="Times New Roman" w:hAnsi="Times New Roman" w:cs="Times New Roman"/>
                <w:color w:val="000000"/>
                <w:sz w:val="24"/>
                <w:szCs w:val="24"/>
              </w:rPr>
            </w:pPr>
          </w:p>
        </w:tc>
      </w:tr>
      <w:tr w:rsidR="007A7AF7" w:rsidRPr="00C51634" w:rsidTr="00AB1274">
        <w:trPr>
          <w:trHeight w:val="630"/>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proofErr w:type="spellStart"/>
            <w:r w:rsidRPr="00C51634">
              <w:rPr>
                <w:rFonts w:ascii="Times New Roman" w:hAnsi="Times New Roman" w:cs="Times New Roman"/>
                <w:b/>
                <w:bCs/>
                <w:sz w:val="24"/>
                <w:szCs w:val="24"/>
              </w:rPr>
              <w:t>Xcopy</w:t>
            </w:r>
            <w:proofErr w:type="spellEnd"/>
            <w:r w:rsidRPr="00C51634">
              <w:rPr>
                <w:rFonts w:ascii="Times New Roman" w:hAnsi="Times New Roman" w:cs="Times New Roman"/>
                <w:b/>
                <w:bCs/>
                <w:sz w:val="24"/>
                <w:szCs w:val="24"/>
              </w:rPr>
              <w:t xml:space="preserve"> Kereskedelmi és Szolgáltató Kft.</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880" w:type="dxa"/>
            <w:tcBorders>
              <w:top w:val="nil"/>
              <w:left w:val="nil"/>
              <w:bottom w:val="nil"/>
              <w:right w:val="nil"/>
            </w:tcBorders>
            <w:shd w:val="clear" w:color="auto" w:fill="auto"/>
            <w:noWrap/>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1103 Budapest, Gyömrői út 86.</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01-09-269315</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lastRenderedPageBreak/>
              <w:t>Adószám:</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10900750-2-42</w:t>
            </w:r>
          </w:p>
        </w:tc>
      </w:tr>
      <w:tr w:rsidR="007A7AF7" w:rsidRPr="00C51634" w:rsidTr="00AB1274">
        <w:trPr>
          <w:trHeight w:val="630"/>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color w:val="1F497D"/>
                <w:sz w:val="24"/>
                <w:szCs w:val="24"/>
              </w:rPr>
              <w:t>14100440-19330660-700003</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Révész Gábor</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88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r w:rsidR="000E6037" w:rsidRPr="00C51634" w:rsidTr="000E6037">
        <w:trPr>
          <w:trHeight w:val="315"/>
        </w:trPr>
        <w:tc>
          <w:tcPr>
            <w:tcW w:w="3969" w:type="dxa"/>
            <w:tcBorders>
              <w:top w:val="nil"/>
              <w:left w:val="nil"/>
              <w:bottom w:val="nil"/>
              <w:right w:val="nil"/>
            </w:tcBorders>
            <w:shd w:val="clear" w:color="auto" w:fill="auto"/>
            <w:vAlign w:val="center"/>
            <w:hideMark/>
          </w:tcPr>
          <w:p w:rsidR="000E6037" w:rsidRPr="00C51634" w:rsidRDefault="000E6037" w:rsidP="000E603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e-mail címe</w:t>
            </w:r>
          </w:p>
        </w:tc>
        <w:tc>
          <w:tcPr>
            <w:tcW w:w="3880" w:type="dxa"/>
            <w:tcBorders>
              <w:top w:val="nil"/>
              <w:left w:val="nil"/>
              <w:bottom w:val="nil"/>
              <w:right w:val="nil"/>
            </w:tcBorders>
            <w:shd w:val="clear" w:color="auto" w:fill="auto"/>
            <w:vAlign w:val="center"/>
            <w:hideMark/>
          </w:tcPr>
          <w:p w:rsidR="000E6037" w:rsidRPr="00C51634" w:rsidRDefault="000E6037" w:rsidP="000E603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 xml:space="preserve">kszf@xcopy.hu </w:t>
            </w:r>
          </w:p>
        </w:tc>
      </w:tr>
    </w:tbl>
    <w:p w:rsidR="007A7AF7" w:rsidRPr="00C51634" w:rsidRDefault="007A7AF7" w:rsidP="007A7AF7">
      <w:pPr>
        <w:spacing w:after="0" w:line="240" w:lineRule="auto"/>
        <w:ind w:left="360"/>
        <w:rPr>
          <w:rFonts w:ascii="Times New Roman" w:hAnsi="Times New Roman" w:cs="Times New Roman"/>
          <w:sz w:val="24"/>
          <w:szCs w:val="24"/>
        </w:rPr>
      </w:pPr>
    </w:p>
    <w:p w:rsidR="007A7AF7" w:rsidRPr="00C51634" w:rsidRDefault="007A7AF7" w:rsidP="007A7AF7">
      <w:pPr>
        <w:spacing w:after="0" w:line="240" w:lineRule="auto"/>
        <w:ind w:left="360"/>
        <w:jc w:val="both"/>
        <w:rPr>
          <w:rFonts w:ascii="Times New Roman" w:hAnsi="Times New Roman" w:cs="Times New Roman"/>
          <w:b/>
          <w:sz w:val="24"/>
          <w:szCs w:val="24"/>
        </w:rPr>
      </w:pPr>
    </w:p>
    <w:p w:rsidR="007A7AF7" w:rsidRPr="00C51634" w:rsidRDefault="007A7AF7" w:rsidP="007A7AF7">
      <w:pPr>
        <w:spacing w:after="0" w:line="240" w:lineRule="auto"/>
        <w:ind w:left="360"/>
        <w:rPr>
          <w:rFonts w:ascii="Times New Roman" w:hAnsi="Times New Roman" w:cs="Times New Roman"/>
          <w:b/>
          <w:sz w:val="24"/>
          <w:szCs w:val="24"/>
          <w:u w:val="single"/>
        </w:rPr>
      </w:pPr>
      <w:r w:rsidRPr="00C51634">
        <w:rPr>
          <w:rFonts w:ascii="Times New Roman" w:hAnsi="Times New Roman" w:cs="Times New Roman"/>
          <w:b/>
          <w:sz w:val="24"/>
          <w:szCs w:val="24"/>
          <w:u w:val="single"/>
        </w:rPr>
        <w:t>Eladó 14:</w:t>
      </w:r>
    </w:p>
    <w:tbl>
      <w:tblPr>
        <w:tblW w:w="7409" w:type="dxa"/>
        <w:tblInd w:w="496" w:type="dxa"/>
        <w:tblCellMar>
          <w:left w:w="70" w:type="dxa"/>
          <w:right w:w="70" w:type="dxa"/>
        </w:tblCellMar>
        <w:tblLook w:val="04A0" w:firstRow="1" w:lastRow="0" w:firstColumn="1" w:lastColumn="0" w:noHBand="0" w:noVBand="1"/>
      </w:tblPr>
      <w:tblGrid>
        <w:gridCol w:w="3969"/>
        <w:gridCol w:w="3440"/>
      </w:tblGrid>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 neve:</w:t>
            </w:r>
          </w:p>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sz w:val="24"/>
                <w:szCs w:val="24"/>
              </w:rPr>
              <w:t>(közbeszerzési vevőszolgálat)</w:t>
            </w:r>
          </w:p>
        </w:tc>
        <w:tc>
          <w:tcPr>
            <w:tcW w:w="34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PC Trade Kft.</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Székhely:</w:t>
            </w:r>
          </w:p>
        </w:tc>
        <w:tc>
          <w:tcPr>
            <w:tcW w:w="3440" w:type="dxa"/>
            <w:tcBorders>
              <w:top w:val="nil"/>
              <w:left w:val="nil"/>
              <w:bottom w:val="nil"/>
              <w:right w:val="nil"/>
            </w:tcBorders>
            <w:shd w:val="clear" w:color="auto" w:fill="auto"/>
            <w:noWrap/>
            <w:vAlign w:val="bottom"/>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1103 Budapest, Kőér u. 2/</w:t>
            </w:r>
            <w:proofErr w:type="gramStart"/>
            <w:r w:rsidRPr="00C51634">
              <w:rPr>
                <w:rFonts w:ascii="Times New Roman" w:hAnsi="Times New Roman" w:cs="Times New Roman"/>
                <w:b/>
                <w:bCs/>
                <w:sz w:val="24"/>
                <w:szCs w:val="24"/>
              </w:rPr>
              <w:t>a</w:t>
            </w:r>
            <w:proofErr w:type="gramEnd"/>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Céget nyilvántartó bíróság neve:</w:t>
            </w:r>
          </w:p>
        </w:tc>
        <w:tc>
          <w:tcPr>
            <w:tcW w:w="34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jc w:val="both"/>
              <w:rPr>
                <w:rFonts w:ascii="Times New Roman" w:hAnsi="Times New Roman" w:cs="Times New Roman"/>
                <w:b/>
                <w:bCs/>
                <w:sz w:val="24"/>
                <w:szCs w:val="24"/>
              </w:rPr>
            </w:pPr>
            <w:r w:rsidRPr="00C51634">
              <w:rPr>
                <w:rFonts w:ascii="Times New Roman" w:hAnsi="Times New Roman" w:cs="Times New Roman"/>
                <w:b/>
                <w:bCs/>
                <w:sz w:val="24"/>
                <w:szCs w:val="24"/>
              </w:rPr>
              <w:t>Fővárosi Törvényszék Cégbírósága</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Cégjegyzék szám:</w:t>
            </w:r>
          </w:p>
        </w:tc>
        <w:tc>
          <w:tcPr>
            <w:tcW w:w="34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01-09-208294</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Adószám:</w:t>
            </w:r>
          </w:p>
        </w:tc>
        <w:tc>
          <w:tcPr>
            <w:tcW w:w="34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12937303-2-42</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Bankszámlaszám:</w:t>
            </w:r>
          </w:p>
        </w:tc>
        <w:tc>
          <w:tcPr>
            <w:tcW w:w="34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11735005-20548946-00000000</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Képviseli:</w:t>
            </w:r>
          </w:p>
        </w:tc>
        <w:tc>
          <w:tcPr>
            <w:tcW w:w="34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Tóth Gábor</w:t>
            </w:r>
          </w:p>
        </w:tc>
      </w:tr>
      <w:tr w:rsidR="007A7AF7" w:rsidRPr="00C51634" w:rsidTr="00AB1274">
        <w:trPr>
          <w:trHeight w:val="315"/>
        </w:trPr>
        <w:tc>
          <w:tcPr>
            <w:tcW w:w="3969"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Képviselő titulusa:</w:t>
            </w:r>
          </w:p>
        </w:tc>
        <w:tc>
          <w:tcPr>
            <w:tcW w:w="3440" w:type="dxa"/>
            <w:tcBorders>
              <w:top w:val="nil"/>
              <w:left w:val="nil"/>
              <w:bottom w:val="nil"/>
              <w:right w:val="nil"/>
            </w:tcBorders>
            <w:shd w:val="clear" w:color="auto" w:fill="auto"/>
            <w:vAlign w:val="center"/>
            <w:hideMark/>
          </w:tcPr>
          <w:p w:rsidR="007A7AF7" w:rsidRPr="00C51634" w:rsidRDefault="007A7AF7" w:rsidP="007A7AF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ügyvezető</w:t>
            </w:r>
          </w:p>
        </w:tc>
      </w:tr>
      <w:tr w:rsidR="000E6037" w:rsidRPr="00C51634" w:rsidTr="000E6037">
        <w:trPr>
          <w:trHeight w:val="315"/>
        </w:trPr>
        <w:tc>
          <w:tcPr>
            <w:tcW w:w="3969" w:type="dxa"/>
            <w:tcBorders>
              <w:top w:val="nil"/>
              <w:left w:val="nil"/>
              <w:bottom w:val="nil"/>
              <w:right w:val="nil"/>
            </w:tcBorders>
            <w:shd w:val="clear" w:color="auto" w:fill="auto"/>
            <w:vAlign w:val="center"/>
            <w:hideMark/>
          </w:tcPr>
          <w:p w:rsidR="000E6037" w:rsidRPr="00C51634" w:rsidRDefault="000E6037" w:rsidP="000E6037">
            <w:pPr>
              <w:spacing w:after="0" w:line="240" w:lineRule="auto"/>
              <w:rPr>
                <w:rFonts w:ascii="Times New Roman" w:hAnsi="Times New Roman" w:cs="Times New Roman"/>
                <w:b/>
                <w:bCs/>
                <w:sz w:val="24"/>
                <w:szCs w:val="24"/>
              </w:rPr>
            </w:pPr>
            <w:r w:rsidRPr="00C51634">
              <w:rPr>
                <w:rFonts w:ascii="Times New Roman" w:hAnsi="Times New Roman" w:cs="Times New Roman"/>
                <w:b/>
                <w:bCs/>
                <w:sz w:val="24"/>
                <w:szCs w:val="24"/>
              </w:rPr>
              <w:t>e-mail címe</w:t>
            </w:r>
          </w:p>
        </w:tc>
        <w:tc>
          <w:tcPr>
            <w:tcW w:w="3440" w:type="dxa"/>
            <w:tcBorders>
              <w:top w:val="nil"/>
              <w:left w:val="nil"/>
              <w:bottom w:val="nil"/>
              <w:right w:val="nil"/>
            </w:tcBorders>
            <w:shd w:val="clear" w:color="auto" w:fill="auto"/>
            <w:vAlign w:val="center"/>
            <w:hideMark/>
          </w:tcPr>
          <w:p w:rsidR="000E6037" w:rsidRPr="00C51634" w:rsidRDefault="004A3BEC" w:rsidP="000E6037">
            <w:pPr>
              <w:spacing w:after="0" w:line="240" w:lineRule="auto"/>
              <w:rPr>
                <w:rFonts w:ascii="Times New Roman" w:hAnsi="Times New Roman" w:cs="Times New Roman"/>
                <w:b/>
                <w:bCs/>
                <w:sz w:val="24"/>
                <w:szCs w:val="24"/>
              </w:rPr>
            </w:pPr>
            <w:hyperlink r:id="rId23" w:history="1">
              <w:r w:rsidR="000E6037" w:rsidRPr="00C51634">
                <w:rPr>
                  <w:rStyle w:val="Hiperhivatkozs"/>
                  <w:rFonts w:ascii="Times New Roman" w:hAnsi="Times New Roman" w:cs="Times New Roman"/>
                  <w:b/>
                  <w:bCs/>
                  <w:sz w:val="24"/>
                  <w:szCs w:val="24"/>
                </w:rPr>
                <w:t>gabor.toth@pctrade.hu</w:t>
              </w:r>
            </w:hyperlink>
          </w:p>
          <w:p w:rsidR="000E6037" w:rsidRPr="00C51634" w:rsidRDefault="004A3BEC" w:rsidP="000E6037">
            <w:pPr>
              <w:spacing w:after="0" w:line="240" w:lineRule="auto"/>
              <w:rPr>
                <w:rFonts w:ascii="Times New Roman" w:hAnsi="Times New Roman" w:cs="Times New Roman"/>
                <w:b/>
                <w:color w:val="000000"/>
                <w:sz w:val="24"/>
                <w:szCs w:val="24"/>
              </w:rPr>
            </w:pPr>
            <w:hyperlink r:id="rId24" w:history="1">
              <w:r w:rsidR="000E6037" w:rsidRPr="00C51634">
                <w:rPr>
                  <w:rStyle w:val="Hiperhivatkozs"/>
                  <w:rFonts w:ascii="Times New Roman" w:hAnsi="Times New Roman" w:cs="Times New Roman"/>
                  <w:b/>
                  <w:sz w:val="24"/>
                  <w:szCs w:val="24"/>
                </w:rPr>
                <w:t>david.posta@pctrade.hu</w:t>
              </w:r>
            </w:hyperlink>
          </w:p>
          <w:p w:rsidR="000E6037" w:rsidRPr="00C51634" w:rsidRDefault="000E6037" w:rsidP="000E6037">
            <w:pPr>
              <w:spacing w:after="0" w:line="240" w:lineRule="auto"/>
              <w:rPr>
                <w:rFonts w:ascii="Times New Roman" w:hAnsi="Times New Roman" w:cs="Times New Roman"/>
                <w:b/>
                <w:bCs/>
                <w:sz w:val="24"/>
                <w:szCs w:val="24"/>
              </w:rPr>
            </w:pPr>
          </w:p>
        </w:tc>
      </w:tr>
    </w:tbl>
    <w:p w:rsidR="007A7AF7" w:rsidRPr="00C51634" w:rsidRDefault="007A7AF7" w:rsidP="007A7AF7">
      <w:pPr>
        <w:spacing w:after="0" w:line="240" w:lineRule="auto"/>
        <w:ind w:left="360"/>
        <w:rPr>
          <w:rFonts w:ascii="Times New Roman" w:hAnsi="Times New Roman" w:cs="Times New Roman"/>
          <w:b/>
          <w:sz w:val="24"/>
          <w:szCs w:val="24"/>
          <w:u w:val="single"/>
        </w:rPr>
      </w:pPr>
    </w:p>
    <w:p w:rsidR="007A7AF7" w:rsidRPr="00C51634" w:rsidRDefault="007A7AF7" w:rsidP="007A7AF7">
      <w:pPr>
        <w:spacing w:after="0" w:line="240" w:lineRule="auto"/>
        <w:ind w:left="360"/>
        <w:jc w:val="both"/>
        <w:rPr>
          <w:rFonts w:ascii="Times New Roman" w:hAnsi="Times New Roman" w:cs="Times New Roman"/>
          <w:b/>
          <w:sz w:val="24"/>
          <w:szCs w:val="24"/>
        </w:rPr>
      </w:pPr>
    </w:p>
    <w:bookmarkEnd w:id="6"/>
    <w:p w:rsidR="00C91A65" w:rsidRPr="00C51634" w:rsidRDefault="00C91A65">
      <w:pPr>
        <w:rPr>
          <w:rFonts w:ascii="Times New Roman" w:hAnsi="Times New Roman" w:cs="Times New Roman"/>
          <w:b/>
          <w:sz w:val="24"/>
          <w:szCs w:val="24"/>
        </w:rPr>
      </w:pPr>
      <w:r w:rsidRPr="00C51634">
        <w:rPr>
          <w:rFonts w:ascii="Times New Roman" w:hAnsi="Times New Roman" w:cs="Times New Roman"/>
          <w:b/>
          <w:sz w:val="24"/>
          <w:szCs w:val="24"/>
        </w:rPr>
        <w:br w:type="page"/>
      </w:r>
    </w:p>
    <w:p w:rsidR="00F911D5" w:rsidRPr="00C51634" w:rsidRDefault="00D4317A" w:rsidP="00F911D5">
      <w:pPr>
        <w:spacing w:after="0" w:line="240" w:lineRule="auto"/>
        <w:ind w:right="15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sidR="00F911D5" w:rsidRPr="00C51634">
        <w:rPr>
          <w:rFonts w:ascii="Times New Roman" w:hAnsi="Times New Roman" w:cs="Times New Roman"/>
          <w:b/>
          <w:sz w:val="24"/>
          <w:szCs w:val="24"/>
        </w:rPr>
        <w:t xml:space="preserve">A </w:t>
      </w:r>
      <w:proofErr w:type="spellStart"/>
      <w:r w:rsidR="00F911D5" w:rsidRPr="00C51634">
        <w:rPr>
          <w:rFonts w:ascii="Times New Roman" w:hAnsi="Times New Roman" w:cs="Times New Roman"/>
          <w:b/>
          <w:sz w:val="24"/>
          <w:szCs w:val="24"/>
        </w:rPr>
        <w:t>keretmegállapodásos</w:t>
      </w:r>
      <w:proofErr w:type="spellEnd"/>
      <w:r w:rsidR="00F911D5" w:rsidRPr="00C51634">
        <w:rPr>
          <w:rFonts w:ascii="Times New Roman" w:hAnsi="Times New Roman" w:cs="Times New Roman"/>
          <w:b/>
          <w:sz w:val="24"/>
          <w:szCs w:val="24"/>
        </w:rPr>
        <w:t xml:space="preserve"> eljárás 2. része lebonyolításának részletes szabályai</w:t>
      </w:r>
    </w:p>
    <w:p w:rsidR="00F911D5" w:rsidRPr="00C51634" w:rsidRDefault="00F911D5" w:rsidP="00F911D5">
      <w:pPr>
        <w:spacing w:after="0" w:line="240" w:lineRule="auto"/>
        <w:ind w:left="540"/>
        <w:jc w:val="both"/>
        <w:rPr>
          <w:rFonts w:ascii="Times New Roman" w:hAnsi="Times New Roman" w:cs="Times New Roman"/>
          <w:sz w:val="24"/>
          <w:szCs w:val="24"/>
        </w:rPr>
      </w:pPr>
    </w:p>
    <w:p w:rsidR="00F911D5" w:rsidRPr="00C51634" w:rsidRDefault="00F911D5" w:rsidP="00F911D5">
      <w:pPr>
        <w:spacing w:after="0" w:line="240" w:lineRule="auto"/>
        <w:jc w:val="both"/>
        <w:rPr>
          <w:rFonts w:ascii="Times New Roman" w:hAnsi="Times New Roman" w:cs="Times New Roman"/>
          <w:b/>
          <w:sz w:val="24"/>
          <w:szCs w:val="24"/>
        </w:rPr>
      </w:pPr>
    </w:p>
    <w:p w:rsidR="00F911D5" w:rsidRPr="00C51634" w:rsidRDefault="00F911D5" w:rsidP="00F911D5">
      <w:pPr>
        <w:tabs>
          <w:tab w:val="left" w:pos="1843"/>
        </w:tabs>
        <w:spacing w:after="0" w:line="240" w:lineRule="auto"/>
        <w:jc w:val="center"/>
        <w:rPr>
          <w:rFonts w:ascii="Times New Roman" w:hAnsi="Times New Roman" w:cs="Times New Roman"/>
          <w:b/>
          <w:sz w:val="24"/>
          <w:szCs w:val="24"/>
          <w:u w:val="single"/>
        </w:rPr>
      </w:pPr>
      <w:r w:rsidRPr="00C51634">
        <w:rPr>
          <w:rFonts w:ascii="Times New Roman" w:hAnsi="Times New Roman" w:cs="Times New Roman"/>
          <w:b/>
          <w:sz w:val="24"/>
          <w:szCs w:val="24"/>
          <w:u w:val="single"/>
        </w:rPr>
        <w:t>A verseny újranyitásával történő kiválasztás</w:t>
      </w:r>
    </w:p>
    <w:p w:rsidR="00F911D5" w:rsidRPr="00C51634" w:rsidRDefault="00F911D5" w:rsidP="00F911D5">
      <w:pPr>
        <w:spacing w:after="0" w:line="240" w:lineRule="auto"/>
        <w:jc w:val="both"/>
        <w:rPr>
          <w:rFonts w:ascii="Times New Roman" w:hAnsi="Times New Roman" w:cs="Times New Roman"/>
          <w:b/>
          <w:sz w:val="24"/>
          <w:szCs w:val="24"/>
        </w:rPr>
      </w:pPr>
    </w:p>
    <w:p w:rsidR="00F911D5" w:rsidRPr="00C51634" w:rsidRDefault="00F911D5" w:rsidP="00F911D5">
      <w:pPr>
        <w:spacing w:after="0" w:line="240" w:lineRule="auto"/>
        <w:jc w:val="both"/>
        <w:rPr>
          <w:rFonts w:ascii="Times New Roman" w:hAnsi="Times New Roman" w:cs="Times New Roman"/>
          <w:b/>
          <w:sz w:val="24"/>
          <w:szCs w:val="24"/>
        </w:rPr>
      </w:pPr>
    </w:p>
    <w:p w:rsidR="00F911D5" w:rsidRPr="00C51634" w:rsidRDefault="00F911D5" w:rsidP="00F911D5">
      <w:pPr>
        <w:spacing w:after="0" w:line="240" w:lineRule="auto"/>
        <w:jc w:val="both"/>
        <w:rPr>
          <w:rFonts w:ascii="Times New Roman" w:hAnsi="Times New Roman" w:cs="Times New Roman"/>
          <w:b/>
          <w:sz w:val="24"/>
          <w:szCs w:val="24"/>
        </w:rPr>
      </w:pPr>
      <w:r w:rsidRPr="00C51634">
        <w:rPr>
          <w:rFonts w:ascii="Times New Roman" w:hAnsi="Times New Roman" w:cs="Times New Roman"/>
          <w:sz w:val="24"/>
          <w:szCs w:val="24"/>
        </w:rPr>
        <w:t xml:space="preserve">Felhívjuk az Intézmények figyelmét, hogy a </w:t>
      </w:r>
      <w:proofErr w:type="spellStart"/>
      <w:r w:rsidRPr="00C51634">
        <w:rPr>
          <w:rFonts w:ascii="Times New Roman" w:hAnsi="Times New Roman" w:cs="Times New Roman"/>
          <w:sz w:val="24"/>
          <w:szCs w:val="24"/>
        </w:rPr>
        <w:t>keretmegállapodás</w:t>
      </w:r>
      <w:proofErr w:type="spellEnd"/>
      <w:r w:rsidRPr="00C51634">
        <w:rPr>
          <w:rFonts w:ascii="Times New Roman" w:hAnsi="Times New Roman" w:cs="Times New Roman"/>
          <w:sz w:val="24"/>
          <w:szCs w:val="24"/>
        </w:rPr>
        <w:t xml:space="preserve"> alapján az Eladó élhet a termékváltás lehetőségével. (A termékváltás hatálybalépése minden év február, május, augusztus, november hónap első napja.) A beszerzés előkészítése során (pl.: fedezetigazolás, döntéshozó felé előterjesztés, stb.) legyenek figyelemmel arra, hogy a verseny újranyitás időpontja lehetőleg ne erre az időszakra essen, tekintettel arra, hogy az Eladó csak a hatályos árlistájában szereplő termékekkel nyújthat be ajánlatot.</w:t>
      </w:r>
    </w:p>
    <w:p w:rsidR="00F911D5" w:rsidRPr="00C51634" w:rsidRDefault="00F911D5" w:rsidP="00F911D5">
      <w:pPr>
        <w:spacing w:after="0" w:line="240" w:lineRule="auto"/>
        <w:jc w:val="both"/>
        <w:rPr>
          <w:rFonts w:ascii="Times New Roman" w:hAnsi="Times New Roman" w:cs="Times New Roman"/>
          <w:b/>
          <w:sz w:val="24"/>
          <w:szCs w:val="24"/>
        </w:rPr>
      </w:pPr>
    </w:p>
    <w:p w:rsidR="00F911D5" w:rsidRPr="00C51634" w:rsidRDefault="00F911D5" w:rsidP="00F911D5">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Az intézmény, mint ajánlatkérő elektronikus árlejtéssel vagy a Kbt. 110. § (5)-(7) bekezdés szerinti eljárás lefolytatásával szerzi be az adott terméket/szolgáltatást:</w:t>
      </w:r>
    </w:p>
    <w:p w:rsidR="00F911D5" w:rsidRPr="00C51634" w:rsidRDefault="00F911D5" w:rsidP="00DE7BF5">
      <w:pPr>
        <w:pStyle w:val="Listaszerbekezds"/>
        <w:numPr>
          <w:ilvl w:val="0"/>
          <w:numId w:val="16"/>
        </w:numPr>
        <w:overflowPunct w:val="0"/>
        <w:autoSpaceDE w:val="0"/>
        <w:autoSpaceDN w:val="0"/>
        <w:adjustRightInd w:val="0"/>
        <w:spacing w:after="0" w:line="240" w:lineRule="auto"/>
        <w:ind w:left="567" w:hanging="283"/>
        <w:contextualSpacing w:val="0"/>
        <w:jc w:val="both"/>
        <w:textAlignment w:val="baseline"/>
        <w:rPr>
          <w:rFonts w:ascii="Times New Roman" w:hAnsi="Times New Roman" w:cs="Times New Roman"/>
          <w:sz w:val="24"/>
          <w:szCs w:val="24"/>
        </w:rPr>
      </w:pPr>
      <w:r w:rsidRPr="00C51634">
        <w:rPr>
          <w:rFonts w:ascii="Times New Roman" w:hAnsi="Times New Roman" w:cs="Times New Roman"/>
          <w:i/>
          <w:sz w:val="24"/>
          <w:szCs w:val="24"/>
        </w:rPr>
        <w:t>Elektronikus árlejtés</w:t>
      </w:r>
      <w:r w:rsidRPr="00C51634">
        <w:rPr>
          <w:rFonts w:ascii="Times New Roman" w:hAnsi="Times New Roman" w:cs="Times New Roman"/>
          <w:sz w:val="24"/>
          <w:szCs w:val="24"/>
        </w:rPr>
        <w:t xml:space="preserve"> alkalmazása esetén az erre való utalást szerepeltetni kell az ajánlattételi felhívásban (ld.: Kbt. 110. § (4) bekezdés b) pont és a </w:t>
      </w:r>
      <w:r w:rsidRPr="00C51634">
        <w:rPr>
          <w:rFonts w:ascii="Times New Roman" w:hAnsi="Times New Roman" w:cs="Times New Roman"/>
          <w:bCs/>
          <w:sz w:val="24"/>
          <w:szCs w:val="24"/>
        </w:rPr>
        <w:t>257/2007. (X. 4.) Korm. rendelet a közbeszerzési eljárásokban elektronikusan gyakorolható eljárási cselekmények szabályairól, valamint az elektronikus árlejtés alkalmazásáról).</w:t>
      </w:r>
    </w:p>
    <w:p w:rsidR="00F911D5" w:rsidRPr="00C51634" w:rsidRDefault="00F911D5" w:rsidP="00DE7BF5">
      <w:pPr>
        <w:pStyle w:val="Listaszerbekezds"/>
        <w:numPr>
          <w:ilvl w:val="0"/>
          <w:numId w:val="16"/>
        </w:numPr>
        <w:overflowPunct w:val="0"/>
        <w:autoSpaceDE w:val="0"/>
        <w:autoSpaceDN w:val="0"/>
        <w:adjustRightInd w:val="0"/>
        <w:spacing w:after="0" w:line="240" w:lineRule="auto"/>
        <w:ind w:left="567" w:hanging="283"/>
        <w:contextualSpacing w:val="0"/>
        <w:jc w:val="both"/>
        <w:textAlignment w:val="baseline"/>
        <w:rPr>
          <w:rFonts w:ascii="Times New Roman" w:hAnsi="Times New Roman" w:cs="Times New Roman"/>
          <w:sz w:val="24"/>
          <w:szCs w:val="24"/>
        </w:rPr>
      </w:pPr>
      <w:r w:rsidRPr="00C51634">
        <w:rPr>
          <w:rFonts w:ascii="Times New Roman" w:hAnsi="Times New Roman" w:cs="Times New Roman"/>
          <w:sz w:val="24"/>
          <w:szCs w:val="24"/>
        </w:rPr>
        <w:t xml:space="preserve">A </w:t>
      </w:r>
      <w:r w:rsidRPr="00C51634">
        <w:rPr>
          <w:rFonts w:ascii="Times New Roman" w:hAnsi="Times New Roman" w:cs="Times New Roman"/>
          <w:i/>
          <w:sz w:val="24"/>
          <w:szCs w:val="24"/>
        </w:rPr>
        <w:t>Kbt.</w:t>
      </w:r>
      <w:r w:rsidRPr="00C51634">
        <w:rPr>
          <w:rFonts w:ascii="Times New Roman" w:hAnsi="Times New Roman" w:cs="Times New Roman"/>
          <w:sz w:val="24"/>
          <w:szCs w:val="24"/>
        </w:rPr>
        <w:t xml:space="preserve"> </w:t>
      </w:r>
      <w:r w:rsidRPr="00C51634">
        <w:rPr>
          <w:rFonts w:ascii="Times New Roman" w:hAnsi="Times New Roman" w:cs="Times New Roman"/>
          <w:i/>
          <w:sz w:val="24"/>
          <w:szCs w:val="24"/>
        </w:rPr>
        <w:t>110. § (5)-(7) bekezdés szerinti eljárás</w:t>
      </w:r>
      <w:r w:rsidRPr="00C51634">
        <w:rPr>
          <w:rFonts w:ascii="Times New Roman" w:hAnsi="Times New Roman" w:cs="Times New Roman"/>
          <w:sz w:val="24"/>
          <w:szCs w:val="24"/>
        </w:rPr>
        <w:t xml:space="preserve"> esetén az intézmény, mint ajánlatkérő közvetlen írásbeli ajánlattételi felhívást küld valamennyi (adott rész esetén az adott rész vonatkozásában valamennyi) a </w:t>
      </w:r>
      <w:proofErr w:type="spellStart"/>
      <w:r w:rsidRPr="00C51634">
        <w:rPr>
          <w:rFonts w:ascii="Times New Roman" w:hAnsi="Times New Roman" w:cs="Times New Roman"/>
          <w:sz w:val="24"/>
          <w:szCs w:val="24"/>
        </w:rPr>
        <w:t>keretmegállapodásban</w:t>
      </w:r>
      <w:proofErr w:type="spellEnd"/>
      <w:r w:rsidRPr="00C51634">
        <w:rPr>
          <w:rFonts w:ascii="Times New Roman" w:hAnsi="Times New Roman" w:cs="Times New Roman"/>
          <w:sz w:val="24"/>
          <w:szCs w:val="24"/>
        </w:rPr>
        <w:t xml:space="preserve"> szereplő Eladónak. Az ajánlatok egyszerű kiértékelését követően szerződést köt a nyertes ajánlatot benyújtó szolgáltatóval. </w:t>
      </w:r>
    </w:p>
    <w:p w:rsidR="00F911D5" w:rsidRPr="00C51634" w:rsidRDefault="00F911D5" w:rsidP="00F911D5">
      <w:pPr>
        <w:spacing w:after="0" w:line="240" w:lineRule="auto"/>
        <w:jc w:val="both"/>
        <w:rPr>
          <w:rFonts w:ascii="Times New Roman" w:hAnsi="Times New Roman" w:cs="Times New Roman"/>
          <w:sz w:val="24"/>
          <w:szCs w:val="24"/>
        </w:rPr>
      </w:pPr>
    </w:p>
    <w:p w:rsidR="00F911D5" w:rsidRPr="00C51634" w:rsidRDefault="00F911D5" w:rsidP="00DE7BF5">
      <w:pPr>
        <w:keepNext/>
        <w:numPr>
          <w:ilvl w:val="0"/>
          <w:numId w:val="14"/>
        </w:numPr>
        <w:tabs>
          <w:tab w:val="clear" w:pos="900"/>
          <w:tab w:val="num" w:pos="284"/>
        </w:tabs>
        <w:spacing w:after="0" w:line="240" w:lineRule="auto"/>
        <w:ind w:left="284" w:hanging="284"/>
        <w:jc w:val="both"/>
        <w:rPr>
          <w:rFonts w:ascii="Times New Roman" w:hAnsi="Times New Roman" w:cs="Times New Roman"/>
          <w:b/>
          <w:sz w:val="24"/>
          <w:szCs w:val="24"/>
        </w:rPr>
      </w:pPr>
      <w:r w:rsidRPr="00C51634">
        <w:rPr>
          <w:rFonts w:ascii="Times New Roman" w:hAnsi="Times New Roman" w:cs="Times New Roman"/>
          <w:b/>
          <w:sz w:val="24"/>
          <w:szCs w:val="24"/>
        </w:rPr>
        <w:t xml:space="preserve">Ajánlattételi felhívás megküldése </w:t>
      </w:r>
    </w:p>
    <w:p w:rsidR="00F911D5" w:rsidRPr="00C51634" w:rsidRDefault="00F911D5" w:rsidP="00F911D5">
      <w:pPr>
        <w:spacing w:after="0" w:line="240" w:lineRule="auto"/>
        <w:jc w:val="both"/>
        <w:rPr>
          <w:rFonts w:ascii="Times New Roman" w:hAnsi="Times New Roman" w:cs="Times New Roman"/>
          <w:sz w:val="24"/>
          <w:szCs w:val="24"/>
        </w:rPr>
      </w:pPr>
    </w:p>
    <w:p w:rsidR="00F911D5" w:rsidRPr="00C51634" w:rsidRDefault="00F911D5" w:rsidP="00F911D5">
      <w:pPr>
        <w:spacing w:after="0" w:line="240" w:lineRule="auto"/>
        <w:jc w:val="both"/>
        <w:rPr>
          <w:rFonts w:ascii="Times New Roman" w:hAnsi="Times New Roman" w:cs="Times New Roman"/>
          <w:sz w:val="24"/>
          <w:szCs w:val="24"/>
          <w:u w:val="single"/>
        </w:rPr>
      </w:pPr>
      <w:r w:rsidRPr="00C51634">
        <w:rPr>
          <w:rFonts w:ascii="Times New Roman" w:hAnsi="Times New Roman" w:cs="Times New Roman"/>
          <w:sz w:val="24"/>
          <w:szCs w:val="24"/>
          <w:u w:val="single"/>
        </w:rPr>
        <w:t>A verseny újranyitásával történő kiválasztás ajánlattételi felhívás megküldésével kezdődik, mellyel az Intézmény valamennyi, az adott rész vonatkozásában</w:t>
      </w:r>
      <w:r w:rsidRPr="00C51634">
        <w:rPr>
          <w:rFonts w:ascii="Times New Roman" w:hAnsi="Times New Roman" w:cs="Times New Roman"/>
          <w:b/>
          <w:sz w:val="24"/>
          <w:szCs w:val="24"/>
          <w:u w:val="single"/>
        </w:rPr>
        <w:t xml:space="preserve"> </w:t>
      </w:r>
      <w:proofErr w:type="spellStart"/>
      <w:r w:rsidRPr="00C51634">
        <w:rPr>
          <w:rFonts w:ascii="Times New Roman" w:hAnsi="Times New Roman" w:cs="Times New Roman"/>
          <w:sz w:val="24"/>
          <w:szCs w:val="24"/>
          <w:u w:val="single"/>
        </w:rPr>
        <w:t>keretmegállapodást</w:t>
      </w:r>
      <w:proofErr w:type="spellEnd"/>
      <w:r w:rsidRPr="00C51634">
        <w:rPr>
          <w:rFonts w:ascii="Times New Roman" w:hAnsi="Times New Roman" w:cs="Times New Roman"/>
          <w:sz w:val="24"/>
          <w:szCs w:val="24"/>
          <w:u w:val="single"/>
        </w:rPr>
        <w:t xml:space="preserve"> kötött ajánlattevőt egyidejűleg, írásban ajánlattételre hív fel (más ajánlattevőt az eljárásba nem lehet bevonni).</w:t>
      </w:r>
    </w:p>
    <w:p w:rsidR="00F911D5" w:rsidRPr="00C51634" w:rsidRDefault="00F911D5" w:rsidP="00F911D5">
      <w:pPr>
        <w:tabs>
          <w:tab w:val="left" w:pos="360"/>
        </w:tabs>
        <w:spacing w:after="0" w:line="240" w:lineRule="auto"/>
        <w:rPr>
          <w:rFonts w:ascii="Times New Roman" w:hAnsi="Times New Roman" w:cs="Times New Roman"/>
          <w:b/>
          <w:sz w:val="24"/>
          <w:szCs w:val="24"/>
        </w:rPr>
      </w:pPr>
    </w:p>
    <w:p w:rsidR="00F911D5" w:rsidRPr="00C51634" w:rsidRDefault="00F911D5" w:rsidP="00F911D5">
      <w:pPr>
        <w:spacing w:after="0" w:line="240" w:lineRule="auto"/>
        <w:rPr>
          <w:rFonts w:ascii="Times New Roman" w:hAnsi="Times New Roman" w:cs="Times New Roman"/>
          <w:i/>
          <w:sz w:val="24"/>
          <w:szCs w:val="24"/>
        </w:rPr>
      </w:pPr>
      <w:r w:rsidRPr="00C51634">
        <w:rPr>
          <w:rFonts w:ascii="Times New Roman" w:hAnsi="Times New Roman" w:cs="Times New Roman"/>
          <w:i/>
          <w:sz w:val="24"/>
          <w:szCs w:val="24"/>
        </w:rPr>
        <w:t>Az ajánlattételi felhívás tartalmazza (Kbt. 110. § (5) bekezdés):</w:t>
      </w:r>
    </w:p>
    <w:p w:rsidR="00F911D5" w:rsidRPr="00C51634" w:rsidRDefault="00F911D5" w:rsidP="00DE7BF5">
      <w:pPr>
        <w:pStyle w:val="Default"/>
        <w:numPr>
          <w:ilvl w:val="1"/>
          <w:numId w:val="15"/>
        </w:numPr>
        <w:ind w:left="568" w:hanging="284"/>
        <w:jc w:val="both"/>
        <w:rPr>
          <w:rFonts w:ascii="Times New Roman" w:hAnsi="Times New Roman" w:cs="Times New Roman"/>
          <w:color w:val="auto"/>
        </w:rPr>
      </w:pPr>
      <w:r w:rsidRPr="00C51634">
        <w:rPr>
          <w:rFonts w:ascii="Times New Roman" w:hAnsi="Times New Roman" w:cs="Times New Roman"/>
          <w:color w:val="auto"/>
        </w:rPr>
        <w:t xml:space="preserve">az ajánlatkérő nevét és címét, telefon- és telefaxszámát (e-mail); </w:t>
      </w:r>
    </w:p>
    <w:p w:rsidR="00F911D5" w:rsidRPr="00C51634" w:rsidRDefault="00F911D5" w:rsidP="00DE7BF5">
      <w:pPr>
        <w:pStyle w:val="Default"/>
        <w:numPr>
          <w:ilvl w:val="1"/>
          <w:numId w:val="15"/>
        </w:numPr>
        <w:ind w:left="568" w:hanging="284"/>
        <w:jc w:val="both"/>
        <w:rPr>
          <w:rFonts w:ascii="Times New Roman" w:hAnsi="Times New Roman" w:cs="Times New Roman"/>
          <w:color w:val="auto"/>
        </w:rPr>
      </w:pPr>
      <w:r w:rsidRPr="00C51634">
        <w:rPr>
          <w:rFonts w:ascii="Times New Roman" w:hAnsi="Times New Roman" w:cs="Times New Roman"/>
          <w:color w:val="auto"/>
        </w:rPr>
        <w:t xml:space="preserve">hivatkozást a </w:t>
      </w:r>
      <w:proofErr w:type="spellStart"/>
      <w:r w:rsidRPr="00C51634">
        <w:rPr>
          <w:rFonts w:ascii="Times New Roman" w:hAnsi="Times New Roman" w:cs="Times New Roman"/>
          <w:color w:val="auto"/>
        </w:rPr>
        <w:t>keretmegállapodás</w:t>
      </w:r>
      <w:proofErr w:type="spellEnd"/>
      <w:r w:rsidRPr="00C51634">
        <w:rPr>
          <w:rFonts w:ascii="Times New Roman" w:hAnsi="Times New Roman" w:cs="Times New Roman"/>
          <w:color w:val="auto"/>
        </w:rPr>
        <w:t xml:space="preserve"> megkötésére irányuló eljárást megindító hirdetményre és közzétételének napját; </w:t>
      </w:r>
    </w:p>
    <w:p w:rsidR="00F911D5" w:rsidRPr="00C51634" w:rsidRDefault="00F911D5" w:rsidP="00DE7BF5">
      <w:pPr>
        <w:pStyle w:val="Default"/>
        <w:numPr>
          <w:ilvl w:val="1"/>
          <w:numId w:val="15"/>
        </w:numPr>
        <w:ind w:left="568" w:hanging="284"/>
        <w:jc w:val="both"/>
        <w:rPr>
          <w:rFonts w:ascii="Times New Roman" w:hAnsi="Times New Roman" w:cs="Times New Roman"/>
          <w:color w:val="auto"/>
        </w:rPr>
      </w:pPr>
      <w:r w:rsidRPr="00C51634">
        <w:rPr>
          <w:rFonts w:ascii="Times New Roman" w:hAnsi="Times New Roman" w:cs="Times New Roman"/>
          <w:color w:val="auto"/>
        </w:rPr>
        <w:t xml:space="preserve">hivatkozást a megkötött </w:t>
      </w:r>
      <w:proofErr w:type="spellStart"/>
      <w:r w:rsidRPr="00C51634">
        <w:rPr>
          <w:rFonts w:ascii="Times New Roman" w:hAnsi="Times New Roman" w:cs="Times New Roman"/>
          <w:color w:val="auto"/>
        </w:rPr>
        <w:t>keretmegállapodásra</w:t>
      </w:r>
      <w:proofErr w:type="spellEnd"/>
      <w:r w:rsidRPr="00C51634">
        <w:rPr>
          <w:rFonts w:ascii="Times New Roman" w:hAnsi="Times New Roman" w:cs="Times New Roman"/>
          <w:color w:val="auto"/>
        </w:rPr>
        <w:t xml:space="preserve">; </w:t>
      </w:r>
    </w:p>
    <w:p w:rsidR="00F911D5" w:rsidRPr="00C51634" w:rsidRDefault="00F911D5" w:rsidP="00DE7BF5">
      <w:pPr>
        <w:pStyle w:val="Default"/>
        <w:numPr>
          <w:ilvl w:val="1"/>
          <w:numId w:val="15"/>
        </w:numPr>
        <w:ind w:left="568" w:hanging="284"/>
        <w:jc w:val="both"/>
        <w:rPr>
          <w:rFonts w:ascii="Times New Roman" w:hAnsi="Times New Roman" w:cs="Times New Roman"/>
          <w:color w:val="auto"/>
        </w:rPr>
      </w:pPr>
      <w:r w:rsidRPr="00C51634">
        <w:rPr>
          <w:rFonts w:ascii="Times New Roman" w:hAnsi="Times New Roman" w:cs="Times New Roman"/>
          <w:color w:val="auto"/>
        </w:rPr>
        <w:t xml:space="preserve">az adott közbeszerzés tárgyát, és mennyiségét; </w:t>
      </w:r>
    </w:p>
    <w:p w:rsidR="00F911D5" w:rsidRPr="00C51634" w:rsidRDefault="00F911D5" w:rsidP="00DE7BF5">
      <w:pPr>
        <w:pStyle w:val="Default"/>
        <w:numPr>
          <w:ilvl w:val="1"/>
          <w:numId w:val="15"/>
        </w:numPr>
        <w:ind w:left="568" w:hanging="284"/>
        <w:jc w:val="both"/>
        <w:rPr>
          <w:rFonts w:ascii="Times New Roman" w:hAnsi="Times New Roman" w:cs="Times New Roman"/>
          <w:color w:val="auto"/>
        </w:rPr>
      </w:pPr>
      <w:r w:rsidRPr="00C51634">
        <w:rPr>
          <w:rFonts w:ascii="Times New Roman" w:hAnsi="Times New Roman" w:cs="Times New Roman"/>
          <w:color w:val="auto"/>
        </w:rPr>
        <w:t xml:space="preserve">a szerződés meghatározását; </w:t>
      </w:r>
    </w:p>
    <w:p w:rsidR="00F911D5" w:rsidRPr="00C51634" w:rsidRDefault="00F911D5" w:rsidP="00DE7BF5">
      <w:pPr>
        <w:pStyle w:val="Default"/>
        <w:numPr>
          <w:ilvl w:val="1"/>
          <w:numId w:val="15"/>
        </w:numPr>
        <w:ind w:left="568" w:hanging="284"/>
        <w:jc w:val="both"/>
        <w:rPr>
          <w:rFonts w:ascii="Times New Roman" w:hAnsi="Times New Roman" w:cs="Times New Roman"/>
          <w:color w:val="auto"/>
        </w:rPr>
      </w:pPr>
      <w:r w:rsidRPr="00C51634">
        <w:rPr>
          <w:rFonts w:ascii="Times New Roman" w:hAnsi="Times New Roman" w:cs="Times New Roman"/>
          <w:color w:val="auto"/>
        </w:rPr>
        <w:t xml:space="preserve">a szerződés időtartamát vagy a teljesítés határidejét; </w:t>
      </w:r>
    </w:p>
    <w:p w:rsidR="00F911D5" w:rsidRPr="00C51634" w:rsidRDefault="00F911D5" w:rsidP="00DE7BF5">
      <w:pPr>
        <w:pStyle w:val="Default"/>
        <w:numPr>
          <w:ilvl w:val="1"/>
          <w:numId w:val="15"/>
        </w:numPr>
        <w:ind w:left="568" w:hanging="284"/>
        <w:jc w:val="both"/>
        <w:rPr>
          <w:rFonts w:ascii="Times New Roman" w:hAnsi="Times New Roman" w:cs="Times New Roman"/>
          <w:color w:val="auto"/>
        </w:rPr>
      </w:pPr>
      <w:r w:rsidRPr="00C51634">
        <w:rPr>
          <w:rFonts w:ascii="Times New Roman" w:hAnsi="Times New Roman" w:cs="Times New Roman"/>
          <w:color w:val="auto"/>
        </w:rPr>
        <w:t xml:space="preserve">a teljesítés helyét; </w:t>
      </w:r>
    </w:p>
    <w:p w:rsidR="00F911D5" w:rsidRPr="00C51634" w:rsidRDefault="00F911D5" w:rsidP="00DE7BF5">
      <w:pPr>
        <w:pStyle w:val="Default"/>
        <w:numPr>
          <w:ilvl w:val="1"/>
          <w:numId w:val="15"/>
        </w:numPr>
        <w:ind w:left="568" w:hanging="284"/>
        <w:jc w:val="both"/>
        <w:rPr>
          <w:rFonts w:ascii="Times New Roman" w:hAnsi="Times New Roman" w:cs="Times New Roman"/>
          <w:color w:val="auto"/>
        </w:rPr>
      </w:pPr>
      <w:r w:rsidRPr="00C51634">
        <w:rPr>
          <w:rFonts w:ascii="Times New Roman" w:hAnsi="Times New Roman" w:cs="Times New Roman"/>
          <w:color w:val="auto"/>
        </w:rPr>
        <w:t xml:space="preserve">az ellenszolgáltatás teljesítésének feltételeit vagy a vonatkozó jogszabályokra hivatkozást; </w:t>
      </w:r>
    </w:p>
    <w:p w:rsidR="00F911D5" w:rsidRPr="00C51634" w:rsidRDefault="00F911D5" w:rsidP="00DE7BF5">
      <w:pPr>
        <w:pStyle w:val="Default"/>
        <w:numPr>
          <w:ilvl w:val="1"/>
          <w:numId w:val="15"/>
        </w:numPr>
        <w:ind w:left="568" w:hanging="284"/>
        <w:jc w:val="both"/>
        <w:rPr>
          <w:rFonts w:ascii="Times New Roman" w:hAnsi="Times New Roman" w:cs="Times New Roman"/>
          <w:color w:val="auto"/>
        </w:rPr>
      </w:pPr>
      <w:r w:rsidRPr="00C51634">
        <w:rPr>
          <w:rFonts w:ascii="Times New Roman" w:hAnsi="Times New Roman" w:cs="Times New Roman"/>
          <w:color w:val="auto"/>
        </w:rPr>
        <w:t xml:space="preserve">az ajánlattételi határidőt, és az ajánlatok benyújtásának címét, valamint annak meghatározását, ha az ajánlatkérő a magyar mellett más nyelven is biztosítja az ajánlattételt; </w:t>
      </w:r>
    </w:p>
    <w:p w:rsidR="00F911D5" w:rsidRPr="00C51634" w:rsidRDefault="00F911D5" w:rsidP="00DE7BF5">
      <w:pPr>
        <w:pStyle w:val="Default"/>
        <w:numPr>
          <w:ilvl w:val="1"/>
          <w:numId w:val="15"/>
        </w:numPr>
        <w:ind w:left="568" w:hanging="284"/>
        <w:jc w:val="both"/>
        <w:rPr>
          <w:rFonts w:ascii="Times New Roman" w:hAnsi="Times New Roman" w:cs="Times New Roman"/>
          <w:color w:val="auto"/>
        </w:rPr>
      </w:pPr>
      <w:r w:rsidRPr="00C51634">
        <w:rPr>
          <w:rFonts w:ascii="Times New Roman" w:hAnsi="Times New Roman" w:cs="Times New Roman"/>
          <w:color w:val="auto"/>
        </w:rPr>
        <w:t xml:space="preserve">az ajánlat felbontásának helyét, idejét, az ott jelenlétre jogosultakat; </w:t>
      </w:r>
    </w:p>
    <w:p w:rsidR="00F911D5" w:rsidRPr="00C51634" w:rsidRDefault="00F911D5" w:rsidP="00DE7BF5">
      <w:pPr>
        <w:pStyle w:val="Default"/>
        <w:numPr>
          <w:ilvl w:val="1"/>
          <w:numId w:val="15"/>
        </w:numPr>
        <w:ind w:left="568" w:hanging="284"/>
        <w:jc w:val="both"/>
        <w:rPr>
          <w:rFonts w:ascii="Times New Roman" w:hAnsi="Times New Roman" w:cs="Times New Roman"/>
          <w:color w:val="auto"/>
        </w:rPr>
      </w:pPr>
      <w:r w:rsidRPr="00C51634">
        <w:rPr>
          <w:rFonts w:ascii="Times New Roman" w:hAnsi="Times New Roman" w:cs="Times New Roman"/>
          <w:color w:val="auto"/>
        </w:rPr>
        <w:t xml:space="preserve">az ajánlattételhez szükséges egyéb, adott esetben </w:t>
      </w:r>
      <w:proofErr w:type="gramStart"/>
      <w:r w:rsidRPr="00C51634">
        <w:rPr>
          <w:rFonts w:ascii="Times New Roman" w:hAnsi="Times New Roman" w:cs="Times New Roman"/>
          <w:color w:val="auto"/>
        </w:rPr>
        <w:t>dokumentáció rendelkezésre</w:t>
      </w:r>
      <w:proofErr w:type="gramEnd"/>
      <w:r w:rsidRPr="00C51634">
        <w:rPr>
          <w:rFonts w:ascii="Times New Roman" w:hAnsi="Times New Roman" w:cs="Times New Roman"/>
          <w:color w:val="auto"/>
        </w:rPr>
        <w:t xml:space="preserve"> bocsátásával kapcsolatos információkat; </w:t>
      </w:r>
    </w:p>
    <w:p w:rsidR="00F911D5" w:rsidRPr="00C51634" w:rsidRDefault="00F911D5" w:rsidP="00DE7BF5">
      <w:pPr>
        <w:pStyle w:val="Default"/>
        <w:numPr>
          <w:ilvl w:val="1"/>
          <w:numId w:val="15"/>
        </w:numPr>
        <w:ind w:left="568" w:hanging="284"/>
        <w:jc w:val="both"/>
        <w:rPr>
          <w:rFonts w:ascii="Times New Roman" w:hAnsi="Times New Roman" w:cs="Times New Roman"/>
          <w:color w:val="auto"/>
        </w:rPr>
      </w:pPr>
      <w:r w:rsidRPr="00C51634">
        <w:rPr>
          <w:rFonts w:ascii="Times New Roman" w:hAnsi="Times New Roman" w:cs="Times New Roman"/>
          <w:color w:val="auto"/>
        </w:rPr>
        <w:t xml:space="preserve">az ajánlati kötöttség időtartamát; </w:t>
      </w:r>
    </w:p>
    <w:p w:rsidR="00F911D5" w:rsidRPr="00C51634" w:rsidRDefault="00F911D5" w:rsidP="00DE7BF5">
      <w:pPr>
        <w:pStyle w:val="Listaszerbekezds"/>
        <w:numPr>
          <w:ilvl w:val="1"/>
          <w:numId w:val="15"/>
        </w:numPr>
        <w:spacing w:after="0" w:line="240" w:lineRule="auto"/>
        <w:ind w:left="568" w:hanging="284"/>
        <w:jc w:val="both"/>
        <w:rPr>
          <w:rFonts w:ascii="Times New Roman" w:hAnsi="Times New Roman" w:cs="Times New Roman"/>
          <w:sz w:val="24"/>
          <w:szCs w:val="24"/>
        </w:rPr>
      </w:pPr>
      <w:r w:rsidRPr="00C51634">
        <w:rPr>
          <w:rFonts w:ascii="Times New Roman" w:hAnsi="Times New Roman" w:cs="Times New Roman"/>
          <w:sz w:val="24"/>
          <w:szCs w:val="24"/>
        </w:rPr>
        <w:lastRenderedPageBreak/>
        <w:t>az értékelési szempontokat és az összességében legelőnyösebb ajánlat értékelési szempontja esetén a 71. § (3)-(4) bekezdéseiben foglaltakat.</w:t>
      </w:r>
    </w:p>
    <w:p w:rsidR="00F911D5" w:rsidRPr="00C51634" w:rsidRDefault="00F911D5" w:rsidP="00F911D5">
      <w:pPr>
        <w:spacing w:after="0" w:line="240" w:lineRule="auto"/>
        <w:jc w:val="both"/>
        <w:rPr>
          <w:rFonts w:ascii="Times New Roman" w:hAnsi="Times New Roman" w:cs="Times New Roman"/>
          <w:sz w:val="24"/>
          <w:szCs w:val="24"/>
        </w:rPr>
      </w:pPr>
    </w:p>
    <w:p w:rsidR="00F911D5" w:rsidRPr="00C51634" w:rsidRDefault="00F911D5" w:rsidP="00F911D5">
      <w:pPr>
        <w:tabs>
          <w:tab w:val="left" w:pos="360"/>
        </w:tabs>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Ha a közbeszerzést az Európai Unióból származó forrásból támogatják, az Intézmény a közbeszerzési eljárást megindító felhívásban köteles megjelölni a projektre vagy programra vonatkozó adatokat. A szerződéses feltételek az uniós beszerzési követelményekkel kiegészíthetők.</w:t>
      </w:r>
    </w:p>
    <w:p w:rsidR="00F911D5" w:rsidRPr="00C51634" w:rsidRDefault="00F911D5" w:rsidP="00F911D5">
      <w:pPr>
        <w:spacing w:after="0" w:line="240" w:lineRule="auto"/>
        <w:jc w:val="both"/>
        <w:rPr>
          <w:rFonts w:ascii="Times New Roman" w:hAnsi="Times New Roman" w:cs="Times New Roman"/>
          <w:sz w:val="24"/>
          <w:szCs w:val="24"/>
        </w:rPr>
      </w:pPr>
    </w:p>
    <w:p w:rsidR="00F911D5" w:rsidRPr="00C51634" w:rsidRDefault="00F911D5" w:rsidP="00F911D5">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Az ajánlati kötöttség megtartásának biztosítékaként az Intézmény az ajánlattételi felhívásban az ajánlattevők részére ajánlati biztosíték nyújtását írhatja elő. A biztosíték mértékét a Kbt. 59.§ (3) bekezdésében foglaltakra kell megállapítani.</w:t>
      </w:r>
    </w:p>
    <w:p w:rsidR="00F911D5" w:rsidRPr="00C51634" w:rsidRDefault="00F911D5" w:rsidP="00F911D5">
      <w:pPr>
        <w:spacing w:after="0" w:line="240" w:lineRule="auto"/>
        <w:jc w:val="both"/>
        <w:rPr>
          <w:rFonts w:ascii="Times New Roman" w:hAnsi="Times New Roman" w:cs="Times New Roman"/>
          <w:sz w:val="24"/>
          <w:szCs w:val="24"/>
        </w:rPr>
      </w:pPr>
    </w:p>
    <w:p w:rsidR="00F911D5" w:rsidRPr="00C51634" w:rsidRDefault="00F911D5" w:rsidP="00F911D5">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A Kbt. 110. § (6) bekezdésében foglaltak alapján az eljárás második részében az értékelés a legalacsonyabb összegű ellenszolgáltatás értékelési szempont alapján történik, a ténylegesen beszerezni kívánt termékekre (beszerzői kosár), az összes érintett </w:t>
      </w:r>
      <w:proofErr w:type="spellStart"/>
      <w:r w:rsidRPr="00C51634">
        <w:rPr>
          <w:rFonts w:ascii="Times New Roman" w:hAnsi="Times New Roman" w:cs="Times New Roman"/>
          <w:sz w:val="24"/>
          <w:szCs w:val="24"/>
        </w:rPr>
        <w:t>keretmegállapodással</w:t>
      </w:r>
      <w:proofErr w:type="spellEnd"/>
      <w:r w:rsidRPr="00C51634">
        <w:rPr>
          <w:rFonts w:ascii="Times New Roman" w:hAnsi="Times New Roman" w:cs="Times New Roman"/>
          <w:sz w:val="24"/>
          <w:szCs w:val="24"/>
        </w:rPr>
        <w:t xml:space="preserve"> rendelkező nyertes Eladó árlistájának összehasonlításával.</w:t>
      </w:r>
    </w:p>
    <w:p w:rsidR="00F911D5" w:rsidRPr="00C51634" w:rsidRDefault="00F911D5" w:rsidP="00F911D5">
      <w:pPr>
        <w:spacing w:after="0" w:line="240" w:lineRule="auto"/>
        <w:jc w:val="both"/>
        <w:rPr>
          <w:rFonts w:ascii="Times New Roman" w:hAnsi="Times New Roman" w:cs="Times New Roman"/>
          <w:sz w:val="24"/>
          <w:szCs w:val="24"/>
        </w:rPr>
      </w:pPr>
    </w:p>
    <w:p w:rsidR="00F911D5" w:rsidRPr="00C51634" w:rsidRDefault="00F911D5" w:rsidP="00F911D5">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Az Intézmény az ajánlattételi határidőt úgy köteles meghatározni, hogy elegendő időtartam álljon rendelkezésre a megfelelő ajánlattételhez.</w:t>
      </w:r>
    </w:p>
    <w:p w:rsidR="00F911D5" w:rsidRPr="00C51634" w:rsidRDefault="00F911D5" w:rsidP="00F911D5">
      <w:pPr>
        <w:spacing w:after="0" w:line="240" w:lineRule="auto"/>
        <w:jc w:val="both"/>
        <w:rPr>
          <w:rFonts w:ascii="Times New Roman" w:hAnsi="Times New Roman" w:cs="Times New Roman"/>
          <w:sz w:val="24"/>
          <w:szCs w:val="24"/>
        </w:rPr>
      </w:pPr>
    </w:p>
    <w:p w:rsidR="00F911D5" w:rsidRPr="00C51634" w:rsidRDefault="00F911D5" w:rsidP="00DE7BF5">
      <w:pPr>
        <w:keepNext/>
        <w:numPr>
          <w:ilvl w:val="0"/>
          <w:numId w:val="14"/>
        </w:numPr>
        <w:tabs>
          <w:tab w:val="clear" w:pos="900"/>
          <w:tab w:val="num" w:pos="284"/>
        </w:tabs>
        <w:spacing w:after="0" w:line="240" w:lineRule="auto"/>
        <w:ind w:left="284" w:hanging="284"/>
        <w:jc w:val="both"/>
        <w:rPr>
          <w:rFonts w:ascii="Times New Roman" w:hAnsi="Times New Roman" w:cs="Times New Roman"/>
          <w:b/>
          <w:sz w:val="24"/>
          <w:szCs w:val="24"/>
        </w:rPr>
      </w:pPr>
      <w:r w:rsidRPr="00C51634">
        <w:rPr>
          <w:rFonts w:ascii="Times New Roman" w:hAnsi="Times New Roman" w:cs="Times New Roman"/>
          <w:b/>
          <w:sz w:val="24"/>
          <w:szCs w:val="24"/>
        </w:rPr>
        <w:t>Kiegészítő tájékoztatás</w:t>
      </w:r>
    </w:p>
    <w:p w:rsidR="00F911D5" w:rsidRPr="00C51634" w:rsidRDefault="00F911D5" w:rsidP="00F911D5">
      <w:pPr>
        <w:spacing w:after="0" w:line="240" w:lineRule="auto"/>
        <w:jc w:val="both"/>
        <w:rPr>
          <w:rFonts w:ascii="Times New Roman" w:hAnsi="Times New Roman" w:cs="Times New Roman"/>
          <w:sz w:val="24"/>
          <w:szCs w:val="24"/>
        </w:rPr>
      </w:pPr>
    </w:p>
    <w:p w:rsidR="00F911D5" w:rsidRPr="00C51634" w:rsidRDefault="00F911D5" w:rsidP="00F911D5">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Ajánlattevők az ajánlattételi felhívással vagy a dokumentációval kapcsolatban kiegészítő tájékoztatást kérhetnek</w:t>
      </w:r>
      <w:r w:rsidR="00D4317A">
        <w:rPr>
          <w:rFonts w:ascii="Times New Roman" w:hAnsi="Times New Roman" w:cs="Times New Roman"/>
          <w:sz w:val="24"/>
          <w:szCs w:val="24"/>
        </w:rPr>
        <w:t xml:space="preserve"> a Kbt. 45. § szerint</w:t>
      </w:r>
      <w:r w:rsidRPr="00C51634">
        <w:rPr>
          <w:rFonts w:ascii="Times New Roman" w:hAnsi="Times New Roman" w:cs="Times New Roman"/>
          <w:sz w:val="24"/>
          <w:szCs w:val="24"/>
        </w:rPr>
        <w:t>, melyet az Intézménynek az összes ajánlattevő számára meg kell adnia, az egyenlő bánásmód biztosításával.</w:t>
      </w:r>
    </w:p>
    <w:p w:rsidR="00F911D5" w:rsidRPr="00C51634" w:rsidRDefault="00F911D5" w:rsidP="00F911D5">
      <w:pPr>
        <w:spacing w:after="0" w:line="240" w:lineRule="auto"/>
        <w:jc w:val="both"/>
        <w:rPr>
          <w:rFonts w:ascii="Times New Roman" w:hAnsi="Times New Roman" w:cs="Times New Roman"/>
          <w:sz w:val="24"/>
          <w:szCs w:val="24"/>
        </w:rPr>
      </w:pPr>
    </w:p>
    <w:p w:rsidR="00F911D5" w:rsidRPr="00C51634" w:rsidRDefault="00F911D5" w:rsidP="00DE7BF5">
      <w:pPr>
        <w:keepNext/>
        <w:numPr>
          <w:ilvl w:val="0"/>
          <w:numId w:val="14"/>
        </w:numPr>
        <w:tabs>
          <w:tab w:val="clear" w:pos="900"/>
          <w:tab w:val="num" w:pos="284"/>
        </w:tabs>
        <w:spacing w:after="0" w:line="240" w:lineRule="auto"/>
        <w:ind w:left="284" w:hanging="284"/>
        <w:jc w:val="both"/>
        <w:rPr>
          <w:rFonts w:ascii="Times New Roman" w:hAnsi="Times New Roman" w:cs="Times New Roman"/>
          <w:b/>
          <w:sz w:val="24"/>
          <w:szCs w:val="24"/>
        </w:rPr>
      </w:pPr>
      <w:r w:rsidRPr="00C51634">
        <w:rPr>
          <w:rFonts w:ascii="Times New Roman" w:hAnsi="Times New Roman" w:cs="Times New Roman"/>
          <w:b/>
          <w:sz w:val="24"/>
          <w:szCs w:val="24"/>
        </w:rPr>
        <w:t>Ajánlatok bontása</w:t>
      </w:r>
    </w:p>
    <w:p w:rsidR="00F911D5" w:rsidRPr="00C51634" w:rsidRDefault="00F911D5" w:rsidP="00F911D5">
      <w:pPr>
        <w:spacing w:after="0" w:line="240" w:lineRule="auto"/>
        <w:jc w:val="both"/>
        <w:rPr>
          <w:rFonts w:ascii="Times New Roman" w:hAnsi="Times New Roman" w:cs="Times New Roman"/>
          <w:sz w:val="24"/>
          <w:szCs w:val="24"/>
        </w:rPr>
      </w:pPr>
    </w:p>
    <w:p w:rsidR="00F911D5" w:rsidRPr="00C51634" w:rsidRDefault="00F911D5" w:rsidP="00F911D5">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Az </w:t>
      </w:r>
      <w:r w:rsidRPr="00C51634">
        <w:rPr>
          <w:rFonts w:ascii="Times New Roman" w:hAnsi="Times New Roman" w:cs="Times New Roman"/>
          <w:sz w:val="24"/>
          <w:szCs w:val="24"/>
          <w:u w:val="single"/>
        </w:rPr>
        <w:t>ajánlattevő</w:t>
      </w:r>
      <w:r w:rsidRPr="00C51634">
        <w:rPr>
          <w:rFonts w:ascii="Times New Roman" w:hAnsi="Times New Roman" w:cs="Times New Roman"/>
          <w:sz w:val="24"/>
          <w:szCs w:val="24"/>
        </w:rPr>
        <w:t xml:space="preserve"> a központi beszerző szervezet által lebonyolított </w:t>
      </w:r>
      <w:proofErr w:type="spellStart"/>
      <w:r w:rsidRPr="00C51634">
        <w:rPr>
          <w:rFonts w:ascii="Times New Roman" w:hAnsi="Times New Roman" w:cs="Times New Roman"/>
          <w:sz w:val="24"/>
          <w:szCs w:val="24"/>
        </w:rPr>
        <w:t>keretmegállapodásos</w:t>
      </w:r>
      <w:proofErr w:type="spellEnd"/>
      <w:r w:rsidRPr="00C51634">
        <w:rPr>
          <w:rFonts w:ascii="Times New Roman" w:hAnsi="Times New Roman" w:cs="Times New Roman"/>
          <w:sz w:val="24"/>
          <w:szCs w:val="24"/>
        </w:rPr>
        <w:t xml:space="preserve"> eljárás első részének lezárásaként kötött </w:t>
      </w:r>
      <w:proofErr w:type="spellStart"/>
      <w:r w:rsidRPr="00C51634">
        <w:rPr>
          <w:rFonts w:ascii="Times New Roman" w:hAnsi="Times New Roman" w:cs="Times New Roman"/>
          <w:sz w:val="24"/>
          <w:szCs w:val="24"/>
        </w:rPr>
        <w:t>keretmegállapodásban</w:t>
      </w:r>
      <w:proofErr w:type="spellEnd"/>
      <w:r w:rsidRPr="00C51634">
        <w:rPr>
          <w:rFonts w:ascii="Times New Roman" w:hAnsi="Times New Roman" w:cs="Times New Roman"/>
          <w:sz w:val="24"/>
          <w:szCs w:val="24"/>
        </w:rPr>
        <w:t xml:space="preserve"> meghatározottakhoz képest, az ajánlat tartalmi elemeire vonatkozóan, csak a </w:t>
      </w:r>
      <w:proofErr w:type="spellStart"/>
      <w:r w:rsidRPr="00C51634">
        <w:rPr>
          <w:rFonts w:ascii="Times New Roman" w:hAnsi="Times New Roman" w:cs="Times New Roman"/>
          <w:sz w:val="24"/>
          <w:szCs w:val="24"/>
          <w:u w:val="single"/>
        </w:rPr>
        <w:t>keretmegállapodásban</w:t>
      </w:r>
      <w:proofErr w:type="spellEnd"/>
      <w:r w:rsidRPr="00C51634">
        <w:rPr>
          <w:rFonts w:ascii="Times New Roman" w:hAnsi="Times New Roman" w:cs="Times New Roman"/>
          <w:sz w:val="24"/>
          <w:szCs w:val="24"/>
          <w:u w:val="single"/>
        </w:rPr>
        <w:t xml:space="preserve"> foglaltakkal azonos vagy az Intézmény számára kedvezőbb ajánlatot tehet</w:t>
      </w:r>
      <w:r w:rsidRPr="00C51634">
        <w:rPr>
          <w:rFonts w:ascii="Times New Roman" w:hAnsi="Times New Roman" w:cs="Times New Roman"/>
          <w:sz w:val="24"/>
          <w:szCs w:val="24"/>
        </w:rPr>
        <w:t xml:space="preserve"> tekintettel a Kbt. 110. § (6) bekezdésére. </w:t>
      </w:r>
    </w:p>
    <w:p w:rsidR="00F911D5" w:rsidRPr="00C51634" w:rsidRDefault="00F911D5" w:rsidP="00F911D5">
      <w:pPr>
        <w:spacing w:after="0" w:line="240" w:lineRule="auto"/>
        <w:jc w:val="both"/>
        <w:rPr>
          <w:rFonts w:ascii="Times New Roman" w:hAnsi="Times New Roman" w:cs="Times New Roman"/>
          <w:sz w:val="24"/>
          <w:szCs w:val="24"/>
        </w:rPr>
      </w:pPr>
    </w:p>
    <w:p w:rsidR="00F911D5" w:rsidRPr="00C51634" w:rsidRDefault="00F911D5" w:rsidP="00F911D5">
      <w:pPr>
        <w:spacing w:after="0" w:line="240" w:lineRule="auto"/>
        <w:jc w:val="both"/>
        <w:rPr>
          <w:rFonts w:ascii="Times New Roman" w:hAnsi="Times New Roman" w:cs="Times New Roman"/>
          <w:iCs/>
          <w:sz w:val="24"/>
          <w:szCs w:val="24"/>
        </w:rPr>
      </w:pPr>
      <w:r w:rsidRPr="00C51634">
        <w:rPr>
          <w:rFonts w:ascii="Times New Roman" w:hAnsi="Times New Roman" w:cs="Times New Roman"/>
          <w:iCs/>
          <w:sz w:val="24"/>
          <w:szCs w:val="24"/>
        </w:rPr>
        <w:t xml:space="preserve">Az ajánlatok bontására, elbírálására és az ajánlatkérő döntéséinek közlésére, valamint a szerződés megkötésére a </w:t>
      </w:r>
      <w:proofErr w:type="spellStart"/>
      <w:r w:rsidRPr="00C51634">
        <w:rPr>
          <w:rFonts w:ascii="Times New Roman" w:hAnsi="Times New Roman" w:cs="Times New Roman"/>
          <w:iCs/>
          <w:sz w:val="24"/>
          <w:szCs w:val="24"/>
        </w:rPr>
        <w:t>keretmegállapodásos</w:t>
      </w:r>
      <w:proofErr w:type="spellEnd"/>
      <w:r w:rsidRPr="00C51634">
        <w:rPr>
          <w:rFonts w:ascii="Times New Roman" w:hAnsi="Times New Roman" w:cs="Times New Roman"/>
          <w:iCs/>
          <w:sz w:val="24"/>
          <w:szCs w:val="24"/>
        </w:rPr>
        <w:t xml:space="preserve"> eljárás 2. részében is alkalmaznia kell a Kbt. X-XI. Fejezetét. (Ide tartozik többek között a Kbt. 68.-70. §</w:t>
      </w:r>
      <w:proofErr w:type="spellStart"/>
      <w:r w:rsidRPr="00C51634">
        <w:rPr>
          <w:rFonts w:ascii="Times New Roman" w:hAnsi="Times New Roman" w:cs="Times New Roman"/>
          <w:iCs/>
          <w:sz w:val="24"/>
          <w:szCs w:val="24"/>
        </w:rPr>
        <w:t>-ában</w:t>
      </w:r>
      <w:proofErr w:type="spellEnd"/>
      <w:r w:rsidRPr="00C51634">
        <w:rPr>
          <w:rFonts w:ascii="Times New Roman" w:hAnsi="Times New Roman" w:cs="Times New Roman"/>
          <w:iCs/>
          <w:sz w:val="24"/>
          <w:szCs w:val="24"/>
        </w:rPr>
        <w:t xml:space="preserve"> foglalt számítási hiba javítása, és az irreális ajánlati elem vizsgálata).</w:t>
      </w:r>
    </w:p>
    <w:p w:rsidR="00F911D5" w:rsidRPr="00C51634" w:rsidRDefault="00F911D5" w:rsidP="00F911D5">
      <w:pPr>
        <w:spacing w:after="0" w:line="240" w:lineRule="auto"/>
        <w:jc w:val="both"/>
        <w:rPr>
          <w:rFonts w:ascii="Times New Roman" w:hAnsi="Times New Roman" w:cs="Times New Roman"/>
          <w:sz w:val="24"/>
          <w:szCs w:val="24"/>
        </w:rPr>
      </w:pPr>
    </w:p>
    <w:p w:rsidR="00F911D5" w:rsidRPr="00C51634" w:rsidRDefault="00F911D5" w:rsidP="00DE7BF5">
      <w:pPr>
        <w:keepNext/>
        <w:numPr>
          <w:ilvl w:val="0"/>
          <w:numId w:val="14"/>
        </w:numPr>
        <w:tabs>
          <w:tab w:val="clear" w:pos="900"/>
          <w:tab w:val="num" w:pos="284"/>
        </w:tabs>
        <w:spacing w:after="0" w:line="240" w:lineRule="auto"/>
        <w:ind w:left="284" w:hanging="284"/>
        <w:jc w:val="both"/>
        <w:rPr>
          <w:rFonts w:ascii="Times New Roman" w:hAnsi="Times New Roman" w:cs="Times New Roman"/>
          <w:b/>
          <w:sz w:val="24"/>
          <w:szCs w:val="24"/>
        </w:rPr>
      </w:pPr>
      <w:r w:rsidRPr="00C51634">
        <w:rPr>
          <w:rFonts w:ascii="Times New Roman" w:hAnsi="Times New Roman" w:cs="Times New Roman"/>
          <w:b/>
          <w:sz w:val="24"/>
          <w:szCs w:val="24"/>
        </w:rPr>
        <w:t xml:space="preserve">Írásbeli összegezés megküldése </w:t>
      </w:r>
    </w:p>
    <w:p w:rsidR="00F911D5" w:rsidRPr="00C51634" w:rsidRDefault="00F911D5" w:rsidP="00F911D5">
      <w:pPr>
        <w:spacing w:after="0" w:line="240" w:lineRule="auto"/>
        <w:jc w:val="both"/>
        <w:rPr>
          <w:rFonts w:ascii="Times New Roman" w:hAnsi="Times New Roman" w:cs="Times New Roman"/>
          <w:sz w:val="24"/>
          <w:szCs w:val="24"/>
        </w:rPr>
      </w:pPr>
    </w:p>
    <w:p w:rsidR="00F911D5" w:rsidRPr="00C51634" w:rsidRDefault="00F911D5" w:rsidP="00F911D5">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Az ajánlatok elbírálásának befejezését követően a Kbt. 77. §</w:t>
      </w:r>
      <w:proofErr w:type="spellStart"/>
      <w:r w:rsidRPr="00C51634">
        <w:rPr>
          <w:rFonts w:ascii="Times New Roman" w:hAnsi="Times New Roman" w:cs="Times New Roman"/>
          <w:sz w:val="24"/>
          <w:szCs w:val="24"/>
        </w:rPr>
        <w:t>-ban</w:t>
      </w:r>
      <w:proofErr w:type="spellEnd"/>
      <w:r w:rsidRPr="00C51634">
        <w:rPr>
          <w:rFonts w:ascii="Times New Roman" w:hAnsi="Times New Roman" w:cs="Times New Roman"/>
          <w:sz w:val="24"/>
          <w:szCs w:val="24"/>
        </w:rPr>
        <w:t xml:space="preserve"> foglaltaknak megfelelően írásbeli összegezést (ld. 92/2011. (XII. 30.) NFM rendelet 9. melléklet) kell készíteni, mely tájékoztatást nyújt az ajánlatok elbírálásáról és a nyertes ajánlat kiválasztásának indokairól. Az írásbeli összegezést minden ajánlattevő számára egyidejűleg, telefaxon vagy elektronikus úton meg kell küldeni. </w:t>
      </w:r>
    </w:p>
    <w:p w:rsidR="00F911D5" w:rsidRPr="00C51634" w:rsidRDefault="00F911D5" w:rsidP="00F911D5">
      <w:pPr>
        <w:spacing w:after="0" w:line="240" w:lineRule="auto"/>
        <w:jc w:val="both"/>
        <w:rPr>
          <w:rFonts w:ascii="Times New Roman" w:hAnsi="Times New Roman" w:cs="Times New Roman"/>
          <w:sz w:val="24"/>
          <w:szCs w:val="24"/>
        </w:rPr>
      </w:pPr>
    </w:p>
    <w:p w:rsidR="00F911D5" w:rsidRPr="00C51634" w:rsidRDefault="00F911D5" w:rsidP="00DE7BF5">
      <w:pPr>
        <w:keepNext/>
        <w:numPr>
          <w:ilvl w:val="0"/>
          <w:numId w:val="14"/>
        </w:numPr>
        <w:tabs>
          <w:tab w:val="clear" w:pos="900"/>
          <w:tab w:val="num" w:pos="284"/>
        </w:tabs>
        <w:spacing w:after="0" w:line="240" w:lineRule="auto"/>
        <w:ind w:left="284" w:hanging="284"/>
        <w:jc w:val="both"/>
        <w:rPr>
          <w:rFonts w:ascii="Times New Roman" w:hAnsi="Times New Roman" w:cs="Times New Roman"/>
          <w:b/>
          <w:sz w:val="24"/>
          <w:szCs w:val="24"/>
        </w:rPr>
      </w:pPr>
      <w:r w:rsidRPr="00C51634">
        <w:rPr>
          <w:rFonts w:ascii="Times New Roman" w:hAnsi="Times New Roman" w:cs="Times New Roman"/>
          <w:b/>
          <w:sz w:val="24"/>
          <w:szCs w:val="24"/>
        </w:rPr>
        <w:t>Szerződés megkötése</w:t>
      </w:r>
    </w:p>
    <w:p w:rsidR="00F911D5" w:rsidRPr="00C51634" w:rsidRDefault="00F911D5" w:rsidP="00F911D5">
      <w:pPr>
        <w:spacing w:after="0" w:line="240" w:lineRule="auto"/>
        <w:jc w:val="both"/>
        <w:rPr>
          <w:rFonts w:ascii="Times New Roman" w:hAnsi="Times New Roman" w:cs="Times New Roman"/>
          <w:b/>
          <w:sz w:val="24"/>
          <w:szCs w:val="24"/>
        </w:rPr>
      </w:pPr>
    </w:p>
    <w:p w:rsidR="00F911D5" w:rsidRPr="00C51634" w:rsidRDefault="00F911D5" w:rsidP="00F911D5">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Az Intézménynek a </w:t>
      </w:r>
      <w:proofErr w:type="spellStart"/>
      <w:r w:rsidRPr="00C51634">
        <w:rPr>
          <w:rFonts w:ascii="Times New Roman" w:hAnsi="Times New Roman" w:cs="Times New Roman"/>
          <w:sz w:val="24"/>
          <w:szCs w:val="24"/>
        </w:rPr>
        <w:t>keretmegállapodásos</w:t>
      </w:r>
      <w:proofErr w:type="spellEnd"/>
      <w:r w:rsidRPr="00C51634">
        <w:rPr>
          <w:rFonts w:ascii="Times New Roman" w:hAnsi="Times New Roman" w:cs="Times New Roman"/>
          <w:sz w:val="24"/>
          <w:szCs w:val="24"/>
        </w:rPr>
        <w:t xml:space="preserve"> eljárás 2. részében lebonyolított eljárás eredményeként </w:t>
      </w:r>
      <w:r w:rsidRPr="00C51634">
        <w:rPr>
          <w:rFonts w:ascii="Times New Roman" w:hAnsi="Times New Roman" w:cs="Times New Roman"/>
          <w:sz w:val="24"/>
          <w:szCs w:val="24"/>
          <w:u w:val="single"/>
        </w:rPr>
        <w:t xml:space="preserve">megkötött szerződés alapadatait vagy az eljárás eredménytelenségéről szóló </w:t>
      </w:r>
      <w:r w:rsidRPr="00C51634">
        <w:rPr>
          <w:rFonts w:ascii="Times New Roman" w:hAnsi="Times New Roman" w:cs="Times New Roman"/>
          <w:sz w:val="24"/>
          <w:szCs w:val="24"/>
          <w:u w:val="single"/>
        </w:rPr>
        <w:lastRenderedPageBreak/>
        <w:t>értesítést a szerződés megkötésétől, illetve az eljárás eredménytelenségéről szóló döntéstől számított 5 napon belül kell megküldenie a központi beszerző szervezet részére.</w:t>
      </w:r>
      <w:r w:rsidRPr="00C51634">
        <w:rPr>
          <w:rFonts w:ascii="Times New Roman" w:hAnsi="Times New Roman" w:cs="Times New Roman"/>
          <w:sz w:val="24"/>
          <w:szCs w:val="24"/>
        </w:rPr>
        <w:t xml:space="preserve"> (A kormányrendelet 28. § (4) bekezdése alapján a megküldendő alapadatok: a szerződő felek megnevezése, azonosító adatok; a </w:t>
      </w:r>
      <w:proofErr w:type="spellStart"/>
      <w:r w:rsidRPr="00C51634">
        <w:rPr>
          <w:rFonts w:ascii="Times New Roman" w:hAnsi="Times New Roman" w:cs="Times New Roman"/>
          <w:sz w:val="24"/>
          <w:szCs w:val="24"/>
        </w:rPr>
        <w:t>keretmegállapodás</w:t>
      </w:r>
      <w:proofErr w:type="spellEnd"/>
      <w:r w:rsidRPr="00C51634">
        <w:rPr>
          <w:rFonts w:ascii="Times New Roman" w:hAnsi="Times New Roman" w:cs="Times New Roman"/>
          <w:sz w:val="24"/>
          <w:szCs w:val="24"/>
        </w:rPr>
        <w:t xml:space="preserve"> előzményének, a megkötött egyedi szerződés tárgyának, mennyiségének meghatározása; a </w:t>
      </w:r>
      <w:proofErr w:type="spellStart"/>
      <w:r w:rsidRPr="00C51634">
        <w:rPr>
          <w:rFonts w:ascii="Times New Roman" w:hAnsi="Times New Roman" w:cs="Times New Roman"/>
          <w:sz w:val="24"/>
          <w:szCs w:val="24"/>
        </w:rPr>
        <w:t>keretmegállapodás</w:t>
      </w:r>
      <w:proofErr w:type="spellEnd"/>
      <w:r w:rsidRPr="00C51634">
        <w:rPr>
          <w:rFonts w:ascii="Times New Roman" w:hAnsi="Times New Roman" w:cs="Times New Roman"/>
          <w:sz w:val="24"/>
          <w:szCs w:val="24"/>
        </w:rPr>
        <w:t xml:space="preserve"> (és értelemszerűen az egyedi szerződés) hatálya; az ellenszolgáltatás és a központosított közbeszerzési díj mértéke, számításának és megfizetésének módja.) </w:t>
      </w:r>
    </w:p>
    <w:p w:rsidR="00F911D5" w:rsidRPr="00C51634" w:rsidRDefault="00F911D5" w:rsidP="00F911D5">
      <w:pPr>
        <w:widowControl w:val="0"/>
        <w:spacing w:after="0" w:line="240" w:lineRule="auto"/>
        <w:jc w:val="both"/>
        <w:rPr>
          <w:rFonts w:ascii="Times New Roman" w:hAnsi="Times New Roman" w:cs="Times New Roman"/>
          <w:sz w:val="24"/>
          <w:szCs w:val="24"/>
        </w:rPr>
      </w:pPr>
    </w:p>
    <w:p w:rsidR="00F911D5" w:rsidRPr="00C51634" w:rsidRDefault="00F911D5" w:rsidP="00F911D5">
      <w:pPr>
        <w:widowControl w:val="0"/>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u w:val="single"/>
        </w:rPr>
        <w:t>Az adattartalom megküldése a központosított közbeszerzési portálon, elektronikus úton is gyakorolható</w:t>
      </w:r>
      <w:r w:rsidRPr="00C51634">
        <w:rPr>
          <w:rFonts w:ascii="Times New Roman" w:hAnsi="Times New Roman" w:cs="Times New Roman"/>
          <w:sz w:val="24"/>
          <w:szCs w:val="24"/>
        </w:rPr>
        <w:t xml:space="preserve"> (a bal oldali menü sávon elhelyezett „Terv/Igény Kezelés” menü alatti „Terv dokumentumok” menüpontot kiválasztva).</w:t>
      </w:r>
    </w:p>
    <w:p w:rsidR="00F911D5" w:rsidRPr="00C51634" w:rsidRDefault="00F911D5" w:rsidP="00F911D5">
      <w:pPr>
        <w:spacing w:after="0" w:line="240" w:lineRule="auto"/>
        <w:jc w:val="both"/>
        <w:rPr>
          <w:rFonts w:ascii="Times New Roman" w:hAnsi="Times New Roman" w:cs="Times New Roman"/>
          <w:sz w:val="24"/>
          <w:szCs w:val="24"/>
        </w:rPr>
      </w:pPr>
    </w:p>
    <w:p w:rsidR="00F911D5" w:rsidRPr="00C51634" w:rsidRDefault="00F911D5" w:rsidP="00F911D5">
      <w:pPr>
        <w:spacing w:after="0" w:line="240" w:lineRule="auto"/>
        <w:jc w:val="both"/>
        <w:rPr>
          <w:rFonts w:ascii="Times New Roman" w:hAnsi="Times New Roman" w:cs="Times New Roman"/>
          <w:b/>
          <w:sz w:val="24"/>
          <w:szCs w:val="24"/>
        </w:rPr>
      </w:pPr>
      <w:r w:rsidRPr="00C51634">
        <w:rPr>
          <w:rFonts w:ascii="Times New Roman" w:hAnsi="Times New Roman" w:cs="Times New Roman"/>
          <w:sz w:val="24"/>
          <w:szCs w:val="24"/>
        </w:rPr>
        <w:t xml:space="preserve">Amennyiben a </w:t>
      </w:r>
      <w:proofErr w:type="spellStart"/>
      <w:r w:rsidRPr="00C51634">
        <w:rPr>
          <w:rFonts w:ascii="Times New Roman" w:hAnsi="Times New Roman" w:cs="Times New Roman"/>
          <w:sz w:val="24"/>
          <w:szCs w:val="24"/>
        </w:rPr>
        <w:t>keretmegállapodásos</w:t>
      </w:r>
      <w:proofErr w:type="spellEnd"/>
      <w:r w:rsidRPr="00C51634">
        <w:rPr>
          <w:rFonts w:ascii="Times New Roman" w:hAnsi="Times New Roman" w:cs="Times New Roman"/>
          <w:sz w:val="24"/>
          <w:szCs w:val="24"/>
        </w:rPr>
        <w:t xml:space="preserve"> eljárás 2. részének eredményeként kötött egyedi szerződés teljesült vagy a szerződés módosítása válik szükségessé, az Intézmény az erre vonatkozó adatokat - a körülmény bekövetkezését követő 5 napon belül - szintén köteles megküldeni a központi beszerző szervezet részére. </w:t>
      </w:r>
    </w:p>
    <w:p w:rsidR="00F911D5" w:rsidRPr="00C51634" w:rsidRDefault="00F911D5" w:rsidP="00F911D5">
      <w:pPr>
        <w:spacing w:after="0" w:line="240" w:lineRule="auto"/>
        <w:ind w:right="150"/>
        <w:jc w:val="both"/>
        <w:rPr>
          <w:rFonts w:ascii="Times New Roman" w:hAnsi="Times New Roman" w:cs="Times New Roman"/>
          <w:sz w:val="24"/>
          <w:szCs w:val="24"/>
        </w:rPr>
      </w:pPr>
    </w:p>
    <w:p w:rsidR="00F911D5" w:rsidRPr="00C51634" w:rsidRDefault="00F911D5" w:rsidP="00F911D5">
      <w:pPr>
        <w:spacing w:after="0" w:line="240" w:lineRule="auto"/>
        <w:ind w:right="150"/>
        <w:jc w:val="both"/>
        <w:rPr>
          <w:rFonts w:ascii="Times New Roman" w:hAnsi="Times New Roman" w:cs="Times New Roman"/>
          <w:b/>
          <w:bCs/>
          <w:sz w:val="24"/>
          <w:szCs w:val="24"/>
        </w:rPr>
      </w:pPr>
      <w:r w:rsidRPr="00C51634">
        <w:rPr>
          <w:rFonts w:ascii="Times New Roman" w:hAnsi="Times New Roman" w:cs="Times New Roman"/>
          <w:sz w:val="24"/>
          <w:szCs w:val="24"/>
        </w:rPr>
        <w:t>Az Intézménynek nem kell megküldenie közzétételre az eljárás eredményéről vagy eredménytelenségéről, a szerződések módosításáról szóló tájékoztatót tartalmazó hirdetményt az Európai Unió Hivatalos Kiadványai Hivatalának, valamint a Közbeszerzési Hatóságnak.</w:t>
      </w:r>
    </w:p>
    <w:p w:rsidR="00F911D5" w:rsidRPr="00C51634" w:rsidRDefault="00F911D5" w:rsidP="00F911D5">
      <w:pPr>
        <w:spacing w:after="0" w:line="240" w:lineRule="auto"/>
        <w:ind w:right="150"/>
        <w:jc w:val="both"/>
        <w:rPr>
          <w:rFonts w:ascii="Times New Roman" w:hAnsi="Times New Roman" w:cs="Times New Roman"/>
          <w:sz w:val="24"/>
          <w:szCs w:val="24"/>
        </w:rPr>
      </w:pPr>
    </w:p>
    <w:p w:rsidR="00F911D5" w:rsidRPr="00C51634" w:rsidRDefault="00F911D5" w:rsidP="00F911D5">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Amennyiben az intézmény nem rögzíti a Portálon a szerződés adatait, úgy a tájékoztatási kötelezettség határidőben történő megtétele a </w:t>
      </w:r>
      <w:proofErr w:type="spellStart"/>
      <w:r w:rsidRPr="00C51634">
        <w:rPr>
          <w:rFonts w:ascii="Times New Roman" w:hAnsi="Times New Roman" w:cs="Times New Roman"/>
          <w:sz w:val="24"/>
          <w:szCs w:val="24"/>
        </w:rPr>
        <w:t>keretmegállapodás</w:t>
      </w:r>
      <w:proofErr w:type="spellEnd"/>
      <w:r w:rsidRPr="00C51634">
        <w:rPr>
          <w:rFonts w:ascii="Times New Roman" w:hAnsi="Times New Roman" w:cs="Times New Roman"/>
          <w:sz w:val="24"/>
          <w:szCs w:val="24"/>
        </w:rPr>
        <w:t xml:space="preserve"> szerint az Eladó kötelezettsége!</w:t>
      </w:r>
    </w:p>
    <w:p w:rsidR="00F911D5" w:rsidRPr="00C51634" w:rsidRDefault="00F911D5" w:rsidP="00F911D5">
      <w:pPr>
        <w:jc w:val="both"/>
        <w:rPr>
          <w:rFonts w:ascii="Times New Roman" w:hAnsi="Times New Roman" w:cs="Times New Roman"/>
          <w:sz w:val="24"/>
          <w:szCs w:val="24"/>
        </w:rPr>
      </w:pPr>
    </w:p>
    <w:p w:rsidR="00F911D5" w:rsidRPr="00C51634" w:rsidRDefault="00F911D5" w:rsidP="00F911D5">
      <w:pPr>
        <w:jc w:val="both"/>
        <w:rPr>
          <w:rFonts w:ascii="Times New Roman" w:hAnsi="Times New Roman" w:cs="Times New Roman"/>
          <w:b/>
          <w:sz w:val="24"/>
          <w:szCs w:val="24"/>
        </w:rPr>
      </w:pPr>
    </w:p>
    <w:p w:rsidR="00F911D5" w:rsidRPr="00C51634" w:rsidRDefault="00F911D5" w:rsidP="00F911D5">
      <w:pPr>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br w:type="page"/>
      </w:r>
    </w:p>
    <w:p w:rsidR="00390B80" w:rsidRPr="00C51634" w:rsidRDefault="00D4317A" w:rsidP="00390B80">
      <w:pPr>
        <w:pStyle w:val="Listaszerbekezd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21. </w:t>
      </w:r>
      <w:r w:rsidR="00390B80" w:rsidRPr="00C51634">
        <w:rPr>
          <w:rFonts w:ascii="Times New Roman" w:hAnsi="Times New Roman" w:cs="Times New Roman"/>
          <w:b/>
          <w:sz w:val="24"/>
          <w:szCs w:val="24"/>
        </w:rPr>
        <w:t>Műszaki leírás</w:t>
      </w:r>
    </w:p>
    <w:p w:rsidR="00390B80" w:rsidRPr="00C51634" w:rsidRDefault="00390B80" w:rsidP="00390B80">
      <w:pPr>
        <w:pStyle w:val="Listaszerbekezds"/>
        <w:spacing w:after="0" w:line="240" w:lineRule="auto"/>
        <w:jc w:val="center"/>
        <w:rPr>
          <w:rFonts w:ascii="Times New Roman" w:hAnsi="Times New Roman" w:cs="Times New Roman"/>
          <w:b/>
          <w:sz w:val="24"/>
          <w:szCs w:val="24"/>
        </w:rPr>
      </w:pPr>
      <w:r w:rsidRPr="00C51634">
        <w:rPr>
          <w:rFonts w:ascii="Times New Roman" w:hAnsi="Times New Roman" w:cs="Times New Roman"/>
          <w:b/>
          <w:sz w:val="24"/>
          <w:szCs w:val="24"/>
        </w:rPr>
        <w:t>(a TÜSZ szolgáltatás tartalma)</w:t>
      </w:r>
    </w:p>
    <w:p w:rsidR="00390B80" w:rsidRPr="00C51634" w:rsidRDefault="00390B80" w:rsidP="00390B80">
      <w:pPr>
        <w:spacing w:after="0" w:line="240" w:lineRule="auto"/>
        <w:ind w:left="360"/>
        <w:jc w:val="center"/>
        <w:rPr>
          <w:rFonts w:ascii="Times New Roman" w:hAnsi="Times New Roman" w:cs="Times New Roman"/>
          <w:sz w:val="24"/>
          <w:szCs w:val="24"/>
        </w:rPr>
      </w:pPr>
    </w:p>
    <w:p w:rsidR="00390B80" w:rsidRPr="00C51634" w:rsidRDefault="00390B80" w:rsidP="00390B80">
      <w:pPr>
        <w:tabs>
          <w:tab w:val="center" w:pos="4395"/>
        </w:tabs>
        <w:spacing w:after="0" w:line="240" w:lineRule="auto"/>
        <w:rPr>
          <w:rFonts w:ascii="Times New Roman" w:hAnsi="Times New Roman" w:cs="Times New Roman"/>
          <w:sz w:val="24"/>
          <w:szCs w:val="24"/>
        </w:rPr>
      </w:pPr>
    </w:p>
    <w:p w:rsidR="00390B80" w:rsidRPr="00C51634" w:rsidRDefault="00390B80" w:rsidP="00390B8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Megrendelő a szerződés megkötésével az üzemeltetési területén működő </w:t>
      </w:r>
      <w:proofErr w:type="spellStart"/>
      <w:r w:rsidRPr="00C51634">
        <w:rPr>
          <w:rFonts w:ascii="Times New Roman" w:hAnsi="Times New Roman" w:cs="Times New Roman"/>
          <w:sz w:val="24"/>
          <w:szCs w:val="24"/>
        </w:rPr>
        <w:t>multifunkciós</w:t>
      </w:r>
      <w:proofErr w:type="spellEnd"/>
      <w:r w:rsidRPr="00C51634">
        <w:rPr>
          <w:rFonts w:ascii="Times New Roman" w:hAnsi="Times New Roman" w:cs="Times New Roman"/>
          <w:sz w:val="24"/>
          <w:szCs w:val="24"/>
        </w:rPr>
        <w:t xml:space="preserve"> (MFP) eszközök teljes körű üzemeltetését kívánja biztosítani. „Teljes körű Üzemeltetési szolgáltatáson” (a továbbiakban:  TÜSZ</w:t>
      </w:r>
      <w:proofErr w:type="gramStart"/>
      <w:r w:rsidRPr="00C51634">
        <w:rPr>
          <w:rFonts w:ascii="Times New Roman" w:hAnsi="Times New Roman" w:cs="Times New Roman"/>
          <w:sz w:val="24"/>
          <w:szCs w:val="24"/>
        </w:rPr>
        <w:t>)  az</w:t>
      </w:r>
      <w:proofErr w:type="gramEnd"/>
      <w:r w:rsidRPr="00C51634">
        <w:rPr>
          <w:rFonts w:ascii="Times New Roman" w:hAnsi="Times New Roman" w:cs="Times New Roman"/>
          <w:sz w:val="24"/>
          <w:szCs w:val="24"/>
        </w:rPr>
        <w:t xml:space="preserve"> alábbiakat kell érteni: Szolgáltató </w:t>
      </w:r>
      <w:r w:rsidRPr="00C51634">
        <w:rPr>
          <w:rFonts w:ascii="Times New Roman" w:hAnsi="Times New Roman" w:cs="Times New Roman"/>
          <w:sz w:val="24"/>
          <w:szCs w:val="24"/>
          <w:u w:val="single"/>
        </w:rPr>
        <w:t>működőképes állapotban tartja</w:t>
      </w:r>
      <w:r w:rsidRPr="00C51634">
        <w:rPr>
          <w:rFonts w:ascii="Times New Roman" w:hAnsi="Times New Roman" w:cs="Times New Roman"/>
          <w:sz w:val="24"/>
          <w:szCs w:val="24"/>
        </w:rPr>
        <w:t xml:space="preserve"> a szolgáltatási szerződés 1. számú mellékletében megadott típusú eszközöket. A szolgáltatás magában foglalja a gyártó által előírt időszakos karbantartások elvégzését, az üzemszerű használat során bekövetkező meghibásodások javítását és a szükséges kellékanyaggal (</w:t>
      </w:r>
      <w:proofErr w:type="spellStart"/>
      <w:r w:rsidRPr="00C51634">
        <w:rPr>
          <w:rFonts w:ascii="Times New Roman" w:hAnsi="Times New Roman" w:cs="Times New Roman"/>
          <w:sz w:val="24"/>
          <w:szCs w:val="24"/>
        </w:rPr>
        <w:t>toner</w:t>
      </w:r>
      <w:proofErr w:type="spellEnd"/>
      <w:r w:rsidRPr="00C51634">
        <w:rPr>
          <w:rFonts w:ascii="Times New Roman" w:hAnsi="Times New Roman" w:cs="Times New Roman"/>
          <w:sz w:val="24"/>
          <w:szCs w:val="24"/>
        </w:rPr>
        <w:t>, dob, stb. kivéve papír) történő ellátást.</w:t>
      </w:r>
    </w:p>
    <w:p w:rsidR="00724FC8" w:rsidRPr="00C51634" w:rsidRDefault="00724FC8" w:rsidP="00390B80">
      <w:pPr>
        <w:spacing w:after="0" w:line="240" w:lineRule="auto"/>
        <w:jc w:val="both"/>
        <w:rPr>
          <w:rFonts w:ascii="Times New Roman" w:hAnsi="Times New Roman" w:cs="Times New Roman"/>
          <w:sz w:val="24"/>
          <w:szCs w:val="24"/>
        </w:rPr>
      </w:pPr>
    </w:p>
    <w:p w:rsidR="00724FC8" w:rsidRPr="00DE7BF5" w:rsidRDefault="00724FC8" w:rsidP="00724FC8">
      <w:pPr>
        <w:spacing w:before="100" w:beforeAutospacing="1" w:after="100" w:afterAutospacing="1"/>
        <w:rPr>
          <w:rFonts w:ascii="Times New Roman" w:eastAsia="Times New Roman" w:hAnsi="Times New Roman" w:cs="Times New Roman"/>
          <w:sz w:val="24"/>
          <w:szCs w:val="24"/>
        </w:rPr>
      </w:pPr>
      <w:r w:rsidRPr="00DE7BF5">
        <w:rPr>
          <w:rFonts w:ascii="Times New Roman" w:eastAsia="Times New Roman" w:hAnsi="Times New Roman" w:cs="Times New Roman"/>
          <w:sz w:val="24"/>
          <w:szCs w:val="24"/>
        </w:rPr>
        <w:t xml:space="preserve">A tervezett szolgáltatás vásárlás nem a kórház jelenleg üzemelő gépparkjára irányul. A jelenleg használt nyomtatók nem képezik a kórház tulajdonát, azokat egy korábbi, azóta már lejárt hatályú közbeszerzés alapján, </w:t>
      </w:r>
      <w:proofErr w:type="spellStart"/>
      <w:r w:rsidRPr="00DE7BF5">
        <w:rPr>
          <w:rFonts w:ascii="Times New Roman" w:eastAsia="Times New Roman" w:hAnsi="Times New Roman" w:cs="Times New Roman"/>
          <w:sz w:val="24"/>
          <w:szCs w:val="24"/>
        </w:rPr>
        <w:t>teljeskörű</w:t>
      </w:r>
      <w:proofErr w:type="spellEnd"/>
      <w:r w:rsidRPr="00DE7BF5">
        <w:rPr>
          <w:rFonts w:ascii="Times New Roman" w:eastAsia="Times New Roman" w:hAnsi="Times New Roman" w:cs="Times New Roman"/>
          <w:sz w:val="24"/>
          <w:szCs w:val="24"/>
        </w:rPr>
        <w:t xml:space="preserve"> üzemeltetési szerződés (TÜSZ) </w:t>
      </w:r>
      <w:proofErr w:type="gramStart"/>
      <w:r w:rsidRPr="00DE7BF5">
        <w:rPr>
          <w:rFonts w:ascii="Times New Roman" w:eastAsia="Times New Roman" w:hAnsi="Times New Roman" w:cs="Times New Roman"/>
          <w:sz w:val="24"/>
          <w:szCs w:val="24"/>
        </w:rPr>
        <w:t>gépkihelyezéssel típusú</w:t>
      </w:r>
      <w:proofErr w:type="gramEnd"/>
      <w:r w:rsidRPr="00DE7BF5">
        <w:rPr>
          <w:rFonts w:ascii="Times New Roman" w:eastAsia="Times New Roman" w:hAnsi="Times New Roman" w:cs="Times New Roman"/>
          <w:sz w:val="24"/>
          <w:szCs w:val="24"/>
        </w:rPr>
        <w:t xml:space="preserve"> szolgáltatásvásárlás keretében a nyertes ajánlattevő üzemelteti. A kórházi nyomtató konszolidáció keretében intézményünk a tavalyi év során elkezdte áttekinteni a használt eszközöket, azok kihasználtságát és ez alapján, figyelemmel a lejárt korábbi közbeszerzésre is, úgy döntött, hogy a jövőben a központosított közbeszerzés keretében: </w:t>
      </w:r>
    </w:p>
    <w:p w:rsidR="00724FC8" w:rsidRPr="00DE7BF5" w:rsidRDefault="00724FC8" w:rsidP="00724FC8">
      <w:pPr>
        <w:spacing w:before="100" w:beforeAutospacing="1" w:after="100" w:afterAutospacing="1"/>
        <w:ind w:left="720" w:hanging="360"/>
        <w:rPr>
          <w:rFonts w:ascii="Times New Roman" w:eastAsia="Times New Roman" w:hAnsi="Times New Roman" w:cs="Times New Roman"/>
          <w:sz w:val="24"/>
          <w:szCs w:val="24"/>
        </w:rPr>
      </w:pPr>
      <w:r w:rsidRPr="00DE7BF5">
        <w:rPr>
          <w:rFonts w:ascii="Times New Roman" w:eastAsia="Times New Roman" w:hAnsi="Times New Roman" w:cs="Times New Roman"/>
          <w:sz w:val="24"/>
          <w:szCs w:val="24"/>
        </w:rPr>
        <w:t xml:space="preserve">-          két ütemben, a kórház likviditására és pénzügyi teherviselő képességére figyelemmel beszerzésre kerül összesen 290 darab új asztali nyomtató  (ez megtörtént 2017 első felében); </w:t>
      </w:r>
    </w:p>
    <w:p w:rsidR="00724FC8" w:rsidRPr="00DE7BF5" w:rsidRDefault="00724FC8" w:rsidP="00724FC8">
      <w:pPr>
        <w:spacing w:before="100" w:beforeAutospacing="1" w:after="100" w:afterAutospacing="1"/>
        <w:ind w:left="720" w:hanging="360"/>
        <w:rPr>
          <w:rFonts w:ascii="Times New Roman" w:eastAsia="Times New Roman" w:hAnsi="Times New Roman" w:cs="Times New Roman"/>
          <w:sz w:val="24"/>
          <w:szCs w:val="24"/>
        </w:rPr>
      </w:pPr>
      <w:r w:rsidRPr="00DE7BF5">
        <w:rPr>
          <w:rFonts w:ascii="Times New Roman" w:eastAsia="Times New Roman" w:hAnsi="Times New Roman" w:cs="Times New Roman"/>
          <w:sz w:val="24"/>
          <w:szCs w:val="24"/>
        </w:rPr>
        <w:t xml:space="preserve">-          majd </w:t>
      </w:r>
      <w:proofErr w:type="gramStart"/>
      <w:r w:rsidRPr="00DE7BF5">
        <w:rPr>
          <w:rFonts w:ascii="Times New Roman" w:eastAsia="Times New Roman" w:hAnsi="Times New Roman" w:cs="Times New Roman"/>
          <w:sz w:val="24"/>
          <w:szCs w:val="24"/>
        </w:rPr>
        <w:t>ezen</w:t>
      </w:r>
      <w:proofErr w:type="gramEnd"/>
      <w:r w:rsidRPr="00DE7BF5">
        <w:rPr>
          <w:rFonts w:ascii="Times New Roman" w:eastAsia="Times New Roman" w:hAnsi="Times New Roman" w:cs="Times New Roman"/>
          <w:sz w:val="24"/>
          <w:szCs w:val="24"/>
        </w:rPr>
        <w:t xml:space="preserve"> nyomtatókra, szintén a központosított közbeszerzés keretei között, verseny újranyitással új, </w:t>
      </w:r>
      <w:proofErr w:type="spellStart"/>
      <w:r w:rsidRPr="00DE7BF5">
        <w:rPr>
          <w:rFonts w:ascii="Times New Roman" w:eastAsia="Times New Roman" w:hAnsi="Times New Roman" w:cs="Times New Roman"/>
          <w:sz w:val="24"/>
          <w:szCs w:val="24"/>
        </w:rPr>
        <w:t>teljeskörű</w:t>
      </w:r>
      <w:proofErr w:type="spellEnd"/>
      <w:r w:rsidRPr="00DE7BF5">
        <w:rPr>
          <w:rFonts w:ascii="Times New Roman" w:eastAsia="Times New Roman" w:hAnsi="Times New Roman" w:cs="Times New Roman"/>
          <w:sz w:val="24"/>
          <w:szCs w:val="24"/>
        </w:rPr>
        <w:t xml:space="preserve"> üzemeltetést szolgáltatást veszünk igénybe (jelen eljárás). </w:t>
      </w:r>
    </w:p>
    <w:p w:rsidR="00724FC8" w:rsidRPr="00DE7BF5" w:rsidRDefault="00724FC8" w:rsidP="00724FC8">
      <w:pPr>
        <w:spacing w:before="100" w:beforeAutospacing="1" w:after="100" w:afterAutospacing="1"/>
        <w:rPr>
          <w:rFonts w:ascii="Times New Roman" w:eastAsia="Times New Roman" w:hAnsi="Times New Roman" w:cs="Times New Roman"/>
          <w:sz w:val="24"/>
          <w:szCs w:val="24"/>
        </w:rPr>
      </w:pPr>
      <w:r w:rsidRPr="00DE7BF5">
        <w:rPr>
          <w:rFonts w:ascii="Times New Roman" w:eastAsia="Times New Roman" w:hAnsi="Times New Roman" w:cs="Times New Roman"/>
          <w:sz w:val="24"/>
          <w:szCs w:val="24"/>
        </w:rPr>
        <w:t xml:space="preserve">A beszerzett eszközök típusa egységesen: </w:t>
      </w:r>
      <w:proofErr w:type="spellStart"/>
      <w:r w:rsidRPr="00DE7BF5">
        <w:rPr>
          <w:rFonts w:ascii="Times New Roman" w:eastAsia="Times New Roman" w:hAnsi="Times New Roman" w:cs="Times New Roman"/>
          <w:sz w:val="24"/>
          <w:szCs w:val="24"/>
        </w:rPr>
        <w:t>Kyocera</w:t>
      </w:r>
      <w:proofErr w:type="spellEnd"/>
      <w:r w:rsidRPr="00DE7BF5">
        <w:rPr>
          <w:rFonts w:ascii="Times New Roman" w:eastAsia="Times New Roman" w:hAnsi="Times New Roman" w:cs="Times New Roman"/>
          <w:sz w:val="24"/>
          <w:szCs w:val="24"/>
        </w:rPr>
        <w:t xml:space="preserve"> </w:t>
      </w:r>
      <w:proofErr w:type="spellStart"/>
      <w:r w:rsidRPr="00DE7BF5">
        <w:rPr>
          <w:rFonts w:ascii="Times New Roman" w:eastAsia="Times New Roman" w:hAnsi="Times New Roman" w:cs="Times New Roman"/>
          <w:sz w:val="24"/>
          <w:szCs w:val="24"/>
        </w:rPr>
        <w:t>Ecosys</w:t>
      </w:r>
      <w:proofErr w:type="spellEnd"/>
      <w:r w:rsidRPr="00DE7BF5">
        <w:rPr>
          <w:rFonts w:ascii="Times New Roman" w:eastAsia="Times New Roman" w:hAnsi="Times New Roman" w:cs="Times New Roman"/>
          <w:sz w:val="24"/>
          <w:szCs w:val="24"/>
        </w:rPr>
        <w:t xml:space="preserve"> P2135 DN, valamennyi új készülék.  </w:t>
      </w:r>
    </w:p>
    <w:p w:rsidR="00724FC8" w:rsidRPr="00DE7BF5" w:rsidRDefault="00724FC8" w:rsidP="00724FC8">
      <w:pPr>
        <w:spacing w:before="100" w:beforeAutospacing="1" w:after="100" w:afterAutospacing="1"/>
        <w:rPr>
          <w:rFonts w:ascii="Times New Roman" w:eastAsia="Times New Roman" w:hAnsi="Times New Roman" w:cs="Times New Roman"/>
          <w:sz w:val="24"/>
          <w:szCs w:val="24"/>
        </w:rPr>
      </w:pPr>
      <w:r w:rsidRPr="00DE7BF5">
        <w:rPr>
          <w:rFonts w:ascii="Times New Roman" w:eastAsia="Times New Roman" w:hAnsi="Times New Roman" w:cs="Times New Roman"/>
          <w:sz w:val="24"/>
          <w:szCs w:val="24"/>
        </w:rPr>
        <w:t xml:space="preserve">Az egyes eszközökön a terhelés egyedileg és szezonálisan is eltér, helyüket is szükség szerint változtatjuk, sőt a jövőben elképzelhető, hogy számuk is nőni fog, ezért átlagos nyomatszámot egyedileg nem tudunk és nem is szándékozunk megadni, csupán </w:t>
      </w:r>
      <w:proofErr w:type="spellStart"/>
      <w:r w:rsidRPr="00DE7BF5">
        <w:rPr>
          <w:rFonts w:ascii="Times New Roman" w:eastAsia="Times New Roman" w:hAnsi="Times New Roman" w:cs="Times New Roman"/>
          <w:sz w:val="24"/>
          <w:szCs w:val="24"/>
        </w:rPr>
        <w:t>össz-nyomatszámmal</w:t>
      </w:r>
      <w:proofErr w:type="spellEnd"/>
      <w:r w:rsidRPr="00DE7BF5">
        <w:rPr>
          <w:rFonts w:ascii="Times New Roman" w:eastAsia="Times New Roman" w:hAnsi="Times New Roman" w:cs="Times New Roman"/>
          <w:sz w:val="24"/>
          <w:szCs w:val="24"/>
        </w:rPr>
        <w:t xml:space="preserve"> terveztünk, az elmúlt évek adatai alapján, ahogy erre a vonatkozó </w:t>
      </w:r>
      <w:proofErr w:type="spellStart"/>
      <w:r w:rsidRPr="00DE7BF5">
        <w:rPr>
          <w:rFonts w:ascii="Times New Roman" w:eastAsia="Times New Roman" w:hAnsi="Times New Roman" w:cs="Times New Roman"/>
          <w:sz w:val="24"/>
          <w:szCs w:val="24"/>
        </w:rPr>
        <w:t>keretmegállapodás</w:t>
      </w:r>
      <w:proofErr w:type="spellEnd"/>
      <w:r w:rsidRPr="00DE7BF5">
        <w:rPr>
          <w:rFonts w:ascii="Times New Roman" w:eastAsia="Times New Roman" w:hAnsi="Times New Roman" w:cs="Times New Roman"/>
          <w:sz w:val="24"/>
          <w:szCs w:val="24"/>
        </w:rPr>
        <w:t xml:space="preserve"> lehetőséget is nyújt. </w:t>
      </w:r>
    </w:p>
    <w:p w:rsidR="00724FC8" w:rsidRPr="00C51634" w:rsidRDefault="00724FC8" w:rsidP="00390B80">
      <w:pPr>
        <w:spacing w:after="0" w:line="240" w:lineRule="auto"/>
        <w:jc w:val="both"/>
        <w:rPr>
          <w:rFonts w:ascii="Times New Roman" w:hAnsi="Times New Roman" w:cs="Times New Roman"/>
          <w:sz w:val="24"/>
          <w:szCs w:val="24"/>
        </w:rPr>
      </w:pPr>
    </w:p>
    <w:p w:rsidR="00390B80" w:rsidRPr="00C51634" w:rsidRDefault="00390B80" w:rsidP="00390B80">
      <w:pPr>
        <w:spacing w:after="0" w:line="240" w:lineRule="auto"/>
        <w:rPr>
          <w:rFonts w:ascii="Times New Roman" w:hAnsi="Times New Roman" w:cs="Times New Roman"/>
          <w:b/>
          <w:sz w:val="24"/>
          <w:szCs w:val="24"/>
        </w:rPr>
      </w:pPr>
    </w:p>
    <w:p w:rsidR="00390B80" w:rsidRPr="00C51634" w:rsidRDefault="00390B80" w:rsidP="00390B80">
      <w:pPr>
        <w:pStyle w:val="ViaChapter"/>
        <w:spacing w:before="0" w:after="0" w:line="240" w:lineRule="auto"/>
        <w:rPr>
          <w:b/>
          <w:sz w:val="24"/>
          <w:szCs w:val="24"/>
        </w:rPr>
      </w:pPr>
      <w:r w:rsidRPr="00C51634">
        <w:rPr>
          <w:b/>
          <w:sz w:val="24"/>
          <w:szCs w:val="24"/>
        </w:rPr>
        <w:t>Az ellátási rendszer működése:</w:t>
      </w:r>
    </w:p>
    <w:p w:rsidR="00390B80" w:rsidRPr="00C51634" w:rsidRDefault="00390B80" w:rsidP="00390B80">
      <w:pPr>
        <w:pStyle w:val="ViaChapter"/>
        <w:spacing w:before="0" w:after="0" w:line="240" w:lineRule="auto"/>
        <w:rPr>
          <w:sz w:val="24"/>
          <w:szCs w:val="24"/>
        </w:rPr>
      </w:pPr>
    </w:p>
    <w:p w:rsidR="00390B80" w:rsidRPr="00C51634" w:rsidRDefault="00390B80" w:rsidP="00390B80">
      <w:pPr>
        <w:pStyle w:val="ViaChapter"/>
        <w:spacing w:before="0" w:after="0" w:line="240" w:lineRule="auto"/>
        <w:rPr>
          <w:sz w:val="24"/>
          <w:szCs w:val="24"/>
          <w:lang w:eastAsia="hu-HU"/>
        </w:rPr>
      </w:pPr>
      <w:r w:rsidRPr="00C51634">
        <w:rPr>
          <w:sz w:val="24"/>
          <w:szCs w:val="24"/>
          <w:lang w:eastAsia="hu-HU"/>
        </w:rPr>
        <w:t xml:space="preserve">A beszerzési eljárás eredményeként kötött szerződés időszakában Szolgáltató feladata az </w:t>
      </w:r>
      <w:proofErr w:type="spellStart"/>
      <w:r w:rsidRPr="00C51634">
        <w:rPr>
          <w:sz w:val="24"/>
          <w:szCs w:val="24"/>
          <w:lang w:eastAsia="hu-HU"/>
        </w:rPr>
        <w:t>MFP-k</w:t>
      </w:r>
      <w:proofErr w:type="spellEnd"/>
      <w:r w:rsidRPr="00C51634">
        <w:rPr>
          <w:sz w:val="24"/>
          <w:szCs w:val="24"/>
          <w:lang w:eastAsia="hu-HU"/>
        </w:rPr>
        <w:t xml:space="preserve"> működésnek biztosítása.  </w:t>
      </w:r>
    </w:p>
    <w:p w:rsidR="00390B80" w:rsidRPr="00C51634" w:rsidRDefault="00390B80" w:rsidP="00390B80">
      <w:pPr>
        <w:pStyle w:val="ViaChapter"/>
        <w:spacing w:before="0" w:after="0" w:line="240" w:lineRule="auto"/>
        <w:rPr>
          <w:sz w:val="24"/>
          <w:szCs w:val="24"/>
          <w:lang w:eastAsia="hu-HU"/>
        </w:rPr>
      </w:pPr>
    </w:p>
    <w:p w:rsidR="00390B80" w:rsidRPr="00C51634" w:rsidRDefault="00390B80" w:rsidP="00390B80">
      <w:pPr>
        <w:pStyle w:val="ViaChapter"/>
        <w:spacing w:before="0" w:after="0" w:line="240" w:lineRule="auto"/>
        <w:rPr>
          <w:sz w:val="24"/>
          <w:szCs w:val="24"/>
          <w:lang w:eastAsia="hu-HU"/>
        </w:rPr>
      </w:pPr>
      <w:r w:rsidRPr="00C51634">
        <w:rPr>
          <w:sz w:val="24"/>
          <w:szCs w:val="24"/>
          <w:lang w:eastAsia="hu-HU"/>
        </w:rPr>
        <w:t>„</w:t>
      </w:r>
      <w:r w:rsidRPr="00C51634">
        <w:rPr>
          <w:b/>
          <w:sz w:val="24"/>
          <w:szCs w:val="24"/>
          <w:lang w:eastAsia="hu-HU"/>
        </w:rPr>
        <w:t>Elektronikus szerviz</w:t>
      </w:r>
      <w:r w:rsidRPr="00C51634">
        <w:rPr>
          <w:sz w:val="24"/>
          <w:szCs w:val="24"/>
          <w:lang w:eastAsia="hu-HU"/>
        </w:rPr>
        <w:t>” ügyintézés esetén</w:t>
      </w:r>
    </w:p>
    <w:p w:rsidR="00390B80" w:rsidRPr="00C51634" w:rsidRDefault="00390B80" w:rsidP="00390B80">
      <w:pPr>
        <w:pStyle w:val="ViaChapter"/>
        <w:spacing w:before="0" w:after="0" w:line="240" w:lineRule="auto"/>
        <w:rPr>
          <w:sz w:val="24"/>
          <w:szCs w:val="24"/>
          <w:lang w:eastAsia="hu-HU"/>
        </w:rPr>
      </w:pPr>
      <w:r w:rsidRPr="00C51634">
        <w:rPr>
          <w:sz w:val="24"/>
          <w:szCs w:val="24"/>
          <w:lang w:eastAsia="hu-HU"/>
        </w:rPr>
        <w:lastRenderedPageBreak/>
        <w:t>A rendszer kiépítését követően, az arra alkalmas üzemeltetett eszköz automatikusan jelzést küld Szolgáltató megadott elérhetőségére, ami alapján Szolgáltató elvégzi a szükséges feladatokat (ügyfélszolgálati bejelentés nem történik).</w:t>
      </w:r>
    </w:p>
    <w:p w:rsidR="00390B80" w:rsidRPr="00C51634" w:rsidRDefault="00390B80" w:rsidP="00390B80">
      <w:pPr>
        <w:pStyle w:val="ViaChapter"/>
        <w:spacing w:before="0" w:after="0" w:line="240" w:lineRule="auto"/>
        <w:rPr>
          <w:sz w:val="24"/>
          <w:szCs w:val="24"/>
          <w:lang w:eastAsia="hu-HU"/>
        </w:rPr>
      </w:pPr>
    </w:p>
    <w:p w:rsidR="00390B80" w:rsidRPr="00C51634" w:rsidRDefault="00390B80" w:rsidP="00390B80">
      <w:pPr>
        <w:pStyle w:val="ViaChapter"/>
        <w:spacing w:before="0" w:after="0" w:line="240" w:lineRule="auto"/>
        <w:rPr>
          <w:sz w:val="24"/>
          <w:szCs w:val="24"/>
          <w:lang w:eastAsia="hu-HU"/>
        </w:rPr>
      </w:pPr>
      <w:r w:rsidRPr="00C51634">
        <w:rPr>
          <w:sz w:val="24"/>
          <w:szCs w:val="24"/>
          <w:lang w:eastAsia="hu-HU"/>
        </w:rPr>
        <w:t>„</w:t>
      </w:r>
      <w:r w:rsidRPr="00C51634">
        <w:rPr>
          <w:b/>
          <w:sz w:val="24"/>
          <w:szCs w:val="24"/>
          <w:lang w:eastAsia="hu-HU"/>
        </w:rPr>
        <w:t>Ügyfélszolgálati</w:t>
      </w:r>
      <w:r w:rsidRPr="00C51634">
        <w:rPr>
          <w:sz w:val="24"/>
          <w:szCs w:val="24"/>
          <w:lang w:eastAsia="hu-HU"/>
        </w:rPr>
        <w:t>” ügyintézés esetén</w:t>
      </w:r>
    </w:p>
    <w:p w:rsidR="00390B80" w:rsidRPr="00C51634" w:rsidRDefault="00390B80" w:rsidP="00390B80">
      <w:pPr>
        <w:pStyle w:val="ViaChapter"/>
        <w:spacing w:before="0" w:after="0" w:line="240" w:lineRule="auto"/>
        <w:rPr>
          <w:sz w:val="24"/>
          <w:szCs w:val="24"/>
          <w:lang w:eastAsia="hu-HU"/>
        </w:rPr>
      </w:pPr>
      <w:r w:rsidRPr="00C51634">
        <w:rPr>
          <w:sz w:val="24"/>
          <w:szCs w:val="24"/>
          <w:lang w:eastAsia="hu-HU"/>
        </w:rPr>
        <w:t>A felhasználó a hibabejelentést a Megrendelő ügyfélszolgálatán (vagy kijelölt szervezeti egységén) teszik meg. Az ügyfélszolgálat (vagy kijelölt szervezeti egység) a bejelentést továbbítja a Szolgáltató megadott e-mail címére vagy weblapjára. Szolgáltató elvégzi a szükséges kellékanyag cserét, javítást, karbantartást, majd e-mail visszajelentést küld az ügyfélszolgálata (vagy kijelölt szervezeti egységre) a bejelentés lezárásához.</w:t>
      </w:r>
    </w:p>
    <w:p w:rsidR="00390B80" w:rsidRPr="00C51634" w:rsidRDefault="00390B80" w:rsidP="00390B80">
      <w:pPr>
        <w:pStyle w:val="ViaChapter"/>
        <w:spacing w:before="0" w:after="0" w:line="240" w:lineRule="auto"/>
        <w:rPr>
          <w:sz w:val="24"/>
          <w:szCs w:val="24"/>
          <w:lang w:eastAsia="hu-HU"/>
        </w:rPr>
      </w:pPr>
    </w:p>
    <w:p w:rsidR="00390B80" w:rsidRPr="00C51634" w:rsidRDefault="00390B80" w:rsidP="00390B80">
      <w:pPr>
        <w:pStyle w:val="ViaChapter"/>
        <w:spacing w:before="0" w:after="0" w:line="240" w:lineRule="auto"/>
        <w:rPr>
          <w:sz w:val="24"/>
          <w:szCs w:val="24"/>
          <w:lang w:eastAsia="hu-HU"/>
        </w:rPr>
      </w:pPr>
      <w:r w:rsidRPr="00C51634">
        <w:rPr>
          <w:sz w:val="24"/>
          <w:szCs w:val="24"/>
          <w:lang w:eastAsia="hu-HU"/>
        </w:rPr>
        <w:t>„</w:t>
      </w:r>
      <w:r w:rsidRPr="00C51634">
        <w:rPr>
          <w:b/>
          <w:sz w:val="24"/>
          <w:szCs w:val="24"/>
          <w:lang w:eastAsia="hu-HU"/>
        </w:rPr>
        <w:t>Felhasználói</w:t>
      </w:r>
      <w:r w:rsidRPr="00C51634">
        <w:rPr>
          <w:sz w:val="24"/>
          <w:szCs w:val="24"/>
          <w:lang w:eastAsia="hu-HU"/>
        </w:rPr>
        <w:t>” ügyintézés esetén</w:t>
      </w:r>
    </w:p>
    <w:p w:rsidR="00390B80" w:rsidRPr="00C51634" w:rsidRDefault="00390B80" w:rsidP="00390B80">
      <w:pPr>
        <w:pStyle w:val="ViaChapter"/>
        <w:spacing w:before="0" w:after="0" w:line="240" w:lineRule="auto"/>
        <w:rPr>
          <w:sz w:val="24"/>
          <w:szCs w:val="24"/>
          <w:lang w:eastAsia="hu-HU"/>
        </w:rPr>
      </w:pPr>
      <w:r w:rsidRPr="00C51634">
        <w:rPr>
          <w:sz w:val="24"/>
          <w:szCs w:val="24"/>
          <w:lang w:eastAsia="hu-HU"/>
        </w:rPr>
        <w:t>A felhasználók az eszközre ragasztott azonosító matrica adatait (leltári szám, hibabejelentés helye) felhasználva a hibabejelentést közvetlenül a Szolgáltató megadott e-mail címére vagy weblapjára teszi meg. Szolgáltató elvégzi a szükséges kellékanyag cserét, javítást, karbantartást, majd visszajelentést küld a felhasználónak.</w:t>
      </w:r>
    </w:p>
    <w:p w:rsidR="00390B80" w:rsidRPr="00C51634" w:rsidRDefault="00390B80" w:rsidP="00390B80">
      <w:pPr>
        <w:pStyle w:val="ViaChapter"/>
        <w:spacing w:before="0" w:after="0" w:line="240" w:lineRule="auto"/>
        <w:rPr>
          <w:sz w:val="24"/>
          <w:szCs w:val="24"/>
          <w:lang w:eastAsia="hu-HU"/>
        </w:rPr>
      </w:pPr>
    </w:p>
    <w:p w:rsidR="00390B80" w:rsidRPr="00C51634" w:rsidRDefault="00390B80" w:rsidP="00390B80">
      <w:pPr>
        <w:tabs>
          <w:tab w:val="center" w:pos="4395"/>
        </w:tabs>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Az elvégzett feladatokról (az ügyintézési formától függetlenül) havi jelentést kell készíteni a 3</w:t>
      </w:r>
      <w:proofErr w:type="gramStart"/>
      <w:r w:rsidRPr="00C51634">
        <w:rPr>
          <w:rFonts w:ascii="Times New Roman" w:hAnsi="Times New Roman" w:cs="Times New Roman"/>
          <w:sz w:val="24"/>
          <w:szCs w:val="24"/>
        </w:rPr>
        <w:t>.b</w:t>
      </w:r>
      <w:proofErr w:type="gramEnd"/>
      <w:r w:rsidRPr="00C51634">
        <w:rPr>
          <w:rFonts w:ascii="Times New Roman" w:hAnsi="Times New Roman" w:cs="Times New Roman"/>
          <w:sz w:val="24"/>
          <w:szCs w:val="24"/>
        </w:rPr>
        <w:t xml:space="preserve"> mellékletben magadottaknak megfelelően.</w:t>
      </w:r>
    </w:p>
    <w:p w:rsidR="00390B80" w:rsidRPr="00C51634" w:rsidRDefault="00390B80" w:rsidP="00390B80">
      <w:pPr>
        <w:tabs>
          <w:tab w:val="center" w:pos="4395"/>
        </w:tabs>
        <w:spacing w:after="0" w:line="240" w:lineRule="auto"/>
        <w:jc w:val="both"/>
        <w:rPr>
          <w:rFonts w:ascii="Times New Roman" w:hAnsi="Times New Roman" w:cs="Times New Roman"/>
          <w:sz w:val="24"/>
          <w:szCs w:val="24"/>
        </w:rPr>
      </w:pPr>
    </w:p>
    <w:p w:rsidR="00390B80" w:rsidRPr="00C51634" w:rsidRDefault="00390B80" w:rsidP="00390B80">
      <w:pPr>
        <w:spacing w:after="0" w:line="240" w:lineRule="auto"/>
        <w:ind w:right="369"/>
        <w:jc w:val="both"/>
        <w:rPr>
          <w:rFonts w:ascii="Times New Roman" w:hAnsi="Times New Roman" w:cs="Times New Roman"/>
          <w:b/>
          <w:iCs/>
          <w:sz w:val="24"/>
          <w:szCs w:val="24"/>
        </w:rPr>
      </w:pPr>
      <w:r w:rsidRPr="00C51634">
        <w:rPr>
          <w:rFonts w:ascii="Times New Roman" w:hAnsi="Times New Roman" w:cs="Times New Roman"/>
          <w:b/>
          <w:iCs/>
          <w:sz w:val="24"/>
          <w:szCs w:val="24"/>
        </w:rPr>
        <w:t>A szolgáltatás részletes tartalma:</w:t>
      </w:r>
    </w:p>
    <w:p w:rsidR="00390B80" w:rsidRPr="00C51634" w:rsidRDefault="00DE6416" w:rsidP="00390B80">
      <w:pPr>
        <w:spacing w:after="0" w:line="240" w:lineRule="auto"/>
        <w:ind w:right="369"/>
        <w:jc w:val="both"/>
        <w:rPr>
          <w:rFonts w:ascii="Times New Roman" w:hAnsi="Times New Roman" w:cs="Times New Roman"/>
          <w:iCs/>
          <w:sz w:val="24"/>
          <w:szCs w:val="24"/>
        </w:rPr>
      </w:pPr>
      <w:r w:rsidRPr="00C51634">
        <w:rPr>
          <w:rFonts w:ascii="Times New Roman" w:hAnsi="Times New Roman" w:cs="Times New Roman"/>
          <w:iCs/>
          <w:sz w:val="24"/>
          <w:szCs w:val="24"/>
        </w:rPr>
        <w:t>Szolgáltató a</w:t>
      </w:r>
      <w:r w:rsidR="00390B80" w:rsidRPr="00C51634">
        <w:rPr>
          <w:rFonts w:ascii="Times New Roman" w:hAnsi="Times New Roman" w:cs="Times New Roman"/>
          <w:iCs/>
          <w:sz w:val="24"/>
          <w:szCs w:val="24"/>
        </w:rPr>
        <w:t xml:space="preserve"> szolgáltatási szerződés keretein belül biztosítja Megrendelő részére </w:t>
      </w:r>
      <w:proofErr w:type="gramStart"/>
      <w:r w:rsidR="00390B80" w:rsidRPr="00C51634">
        <w:rPr>
          <w:rFonts w:ascii="Times New Roman" w:hAnsi="Times New Roman" w:cs="Times New Roman"/>
          <w:sz w:val="24"/>
          <w:szCs w:val="24"/>
        </w:rPr>
        <w:t>a  szerződés</w:t>
      </w:r>
      <w:proofErr w:type="gramEnd"/>
      <w:r w:rsidR="00390B80" w:rsidRPr="00C51634">
        <w:rPr>
          <w:rFonts w:ascii="Times New Roman" w:hAnsi="Times New Roman" w:cs="Times New Roman"/>
          <w:sz w:val="24"/>
          <w:szCs w:val="24"/>
        </w:rPr>
        <w:t xml:space="preserve"> </w:t>
      </w:r>
      <w:r w:rsidR="00390B80" w:rsidRPr="00C51634">
        <w:rPr>
          <w:rFonts w:ascii="Times New Roman" w:hAnsi="Times New Roman" w:cs="Times New Roman"/>
          <w:b/>
          <w:bCs/>
          <w:iCs/>
          <w:sz w:val="24"/>
          <w:szCs w:val="24"/>
        </w:rPr>
        <w:t>1. számú mellékletében</w:t>
      </w:r>
      <w:r w:rsidR="00390B80" w:rsidRPr="00C51634">
        <w:rPr>
          <w:rFonts w:ascii="Times New Roman" w:hAnsi="Times New Roman" w:cs="Times New Roman"/>
          <w:sz w:val="24"/>
          <w:szCs w:val="24"/>
        </w:rPr>
        <w:t xml:space="preserve"> felsorolt típusú </w:t>
      </w:r>
      <w:proofErr w:type="spellStart"/>
      <w:r w:rsidR="00390B80" w:rsidRPr="00C51634">
        <w:rPr>
          <w:rFonts w:ascii="Times New Roman" w:hAnsi="Times New Roman" w:cs="Times New Roman"/>
          <w:sz w:val="24"/>
          <w:szCs w:val="24"/>
        </w:rPr>
        <w:t>multifunkciós</w:t>
      </w:r>
      <w:proofErr w:type="spellEnd"/>
      <w:r w:rsidR="00390B80" w:rsidRPr="00C51634">
        <w:rPr>
          <w:rFonts w:ascii="Times New Roman" w:hAnsi="Times New Roman" w:cs="Times New Roman"/>
          <w:sz w:val="24"/>
          <w:szCs w:val="24"/>
        </w:rPr>
        <w:t xml:space="preserve"> eszközök, illetve azok tartozékait (a továbbiakban együttesen: berendezések) </w:t>
      </w:r>
      <w:proofErr w:type="spellStart"/>
      <w:r w:rsidR="00390B80" w:rsidRPr="00C51634">
        <w:rPr>
          <w:rFonts w:ascii="Times New Roman" w:hAnsi="Times New Roman" w:cs="Times New Roman"/>
          <w:sz w:val="24"/>
          <w:szCs w:val="24"/>
        </w:rPr>
        <w:t>teljeskörű</w:t>
      </w:r>
      <w:proofErr w:type="spellEnd"/>
      <w:r w:rsidR="00390B80" w:rsidRPr="00C51634">
        <w:rPr>
          <w:rFonts w:ascii="Times New Roman" w:hAnsi="Times New Roman" w:cs="Times New Roman"/>
          <w:sz w:val="24"/>
          <w:szCs w:val="24"/>
        </w:rPr>
        <w:t xml:space="preserve"> üzemeltetési szolgáltatását (TÜSZ), amely tartalmazza</w:t>
      </w:r>
      <w:r w:rsidR="00390B80" w:rsidRPr="00C51634">
        <w:rPr>
          <w:rFonts w:ascii="Times New Roman" w:hAnsi="Times New Roman" w:cs="Times New Roman"/>
          <w:iCs/>
          <w:sz w:val="24"/>
          <w:szCs w:val="24"/>
        </w:rPr>
        <w:t>:</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kiszállás költségét,</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javítások, karbantartások munkadíját,</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beépített alkatrészek árát,</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működéshez szükséges kellékanyagok árát (kivéve papír),</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másoláshoz és nyomtatáshoz szükséges </w:t>
      </w:r>
      <w:proofErr w:type="spellStart"/>
      <w:r w:rsidRPr="00C51634">
        <w:rPr>
          <w:rFonts w:ascii="Times New Roman" w:hAnsi="Times New Roman" w:cs="Times New Roman"/>
          <w:sz w:val="24"/>
          <w:szCs w:val="24"/>
        </w:rPr>
        <w:t>tonerek</w:t>
      </w:r>
      <w:proofErr w:type="spellEnd"/>
      <w:r w:rsidRPr="00C51634">
        <w:rPr>
          <w:rFonts w:ascii="Times New Roman" w:hAnsi="Times New Roman" w:cs="Times New Roman"/>
          <w:sz w:val="24"/>
          <w:szCs w:val="24"/>
        </w:rPr>
        <w:t xml:space="preserve"> és egyéb kellékanyagok árát,</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az elhasználódott kellékanyagok dokumentált elszállításának és szakszerű megsemmisítésének költségét,</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felhasznált tűzőkapocs árát,</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4 munkaórán belül megjelenés Budapesten, 6 munkaórán belül megjelenés Budapesten kívül,</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cseregép biztosítását 48 munkaórán túli javítás esetén,</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távmenedzsment szolgáltatási lehetőséget (automatikus hibabejelentés, automatikus számláló állás elküldése, kellékanyag fogyás, stb.) a felhasználó által ellenőrizhető módon,</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a helyszínen nem javítható hibák esetén a </w:t>
      </w:r>
      <w:proofErr w:type="gramStart"/>
      <w:r w:rsidRPr="00C51634">
        <w:rPr>
          <w:rFonts w:ascii="Times New Roman" w:hAnsi="Times New Roman" w:cs="Times New Roman"/>
          <w:sz w:val="24"/>
          <w:szCs w:val="24"/>
        </w:rPr>
        <w:t>berendezés(</w:t>
      </w:r>
      <w:proofErr w:type="spellStart"/>
      <w:proofErr w:type="gramEnd"/>
      <w:r w:rsidRPr="00C51634">
        <w:rPr>
          <w:rFonts w:ascii="Times New Roman" w:hAnsi="Times New Roman" w:cs="Times New Roman"/>
          <w:sz w:val="24"/>
          <w:szCs w:val="24"/>
        </w:rPr>
        <w:t>ek</w:t>
      </w:r>
      <w:proofErr w:type="spellEnd"/>
      <w:r w:rsidRPr="00C51634">
        <w:rPr>
          <w:rFonts w:ascii="Times New Roman" w:hAnsi="Times New Roman" w:cs="Times New Roman"/>
          <w:sz w:val="24"/>
          <w:szCs w:val="24"/>
        </w:rPr>
        <w:t>) mozgatását, szállítását (az eszközök helyszínről történő el- és visszaszállítását) (HDD-t tartalmazó eszköz esetén, megrendelő engedélyét követően).</w:t>
      </w:r>
    </w:p>
    <w:p w:rsidR="00390B80" w:rsidRPr="00C51634" w:rsidRDefault="00390B80" w:rsidP="00390B80">
      <w:pPr>
        <w:tabs>
          <w:tab w:val="left" w:pos="360"/>
          <w:tab w:val="left" w:pos="720"/>
        </w:tabs>
        <w:spacing w:after="0" w:line="240" w:lineRule="auto"/>
        <w:ind w:right="369"/>
        <w:rPr>
          <w:rFonts w:ascii="Times New Roman" w:hAnsi="Times New Roman" w:cs="Times New Roman"/>
          <w:iCs/>
          <w:sz w:val="24"/>
          <w:szCs w:val="24"/>
        </w:rPr>
      </w:pPr>
    </w:p>
    <w:p w:rsidR="00390B80" w:rsidRPr="00C51634" w:rsidRDefault="00390B80" w:rsidP="00390B80">
      <w:pPr>
        <w:pStyle w:val="Szvegblokk"/>
        <w:tabs>
          <w:tab w:val="left" w:pos="720"/>
        </w:tabs>
        <w:ind w:left="0" w:firstLine="0"/>
        <w:rPr>
          <w:rFonts w:ascii="Times New Roman" w:hAnsi="Times New Roman"/>
          <w:szCs w:val="24"/>
        </w:rPr>
      </w:pPr>
      <w:r w:rsidRPr="00C51634">
        <w:rPr>
          <w:rFonts w:ascii="Times New Roman" w:hAnsi="Times New Roman"/>
          <w:b/>
          <w:szCs w:val="24"/>
        </w:rPr>
        <w:t>Szokásos munkaidő</w:t>
      </w:r>
      <w:r w:rsidRPr="00C51634">
        <w:rPr>
          <w:rFonts w:ascii="Times New Roman" w:hAnsi="Times New Roman"/>
          <w:szCs w:val="24"/>
        </w:rPr>
        <w:t xml:space="preserve"> alatt jelen szerződés teljesítése során </w:t>
      </w:r>
      <w:proofErr w:type="gramStart"/>
      <w:r w:rsidRPr="00C51634">
        <w:rPr>
          <w:rFonts w:ascii="Times New Roman" w:hAnsi="Times New Roman"/>
          <w:szCs w:val="24"/>
        </w:rPr>
        <w:t>a</w:t>
      </w:r>
      <w:proofErr w:type="gramEnd"/>
    </w:p>
    <w:p w:rsidR="00390B80" w:rsidRPr="00C51634" w:rsidRDefault="00390B80" w:rsidP="00390B80">
      <w:pPr>
        <w:tabs>
          <w:tab w:val="left" w:pos="360"/>
          <w:tab w:val="left" w:pos="567"/>
          <w:tab w:val="left" w:pos="3828"/>
        </w:tabs>
        <w:spacing w:after="0" w:line="240" w:lineRule="auto"/>
        <w:ind w:right="369"/>
        <w:rPr>
          <w:rFonts w:ascii="Times New Roman" w:hAnsi="Times New Roman" w:cs="Times New Roman"/>
          <w:sz w:val="24"/>
          <w:szCs w:val="24"/>
        </w:rPr>
      </w:pPr>
      <w:r w:rsidRPr="00C51634">
        <w:rPr>
          <w:rFonts w:ascii="Times New Roman" w:hAnsi="Times New Roman" w:cs="Times New Roman"/>
          <w:sz w:val="24"/>
          <w:szCs w:val="24"/>
        </w:rPr>
        <w:tab/>
      </w:r>
      <w:proofErr w:type="gramStart"/>
      <w:r w:rsidRPr="00C51634">
        <w:rPr>
          <w:rFonts w:ascii="Times New Roman" w:hAnsi="Times New Roman" w:cs="Times New Roman"/>
          <w:sz w:val="24"/>
          <w:szCs w:val="24"/>
        </w:rPr>
        <w:t>hétfőtől</w:t>
      </w:r>
      <w:proofErr w:type="gramEnd"/>
      <w:r w:rsidRPr="00C51634">
        <w:rPr>
          <w:rFonts w:ascii="Times New Roman" w:hAnsi="Times New Roman" w:cs="Times New Roman"/>
          <w:sz w:val="24"/>
          <w:szCs w:val="24"/>
        </w:rPr>
        <w:t xml:space="preserve"> – péntekig: 8:00 órától 17:00 óráig terjedő időszak értendő;</w:t>
      </w:r>
    </w:p>
    <w:p w:rsidR="00390B80" w:rsidRPr="00C51634" w:rsidRDefault="00390B80" w:rsidP="00390B80">
      <w:pPr>
        <w:tabs>
          <w:tab w:val="left" w:pos="360"/>
          <w:tab w:val="left" w:pos="567"/>
          <w:tab w:val="left" w:pos="2520"/>
          <w:tab w:val="left" w:pos="3828"/>
        </w:tabs>
        <w:spacing w:after="0" w:line="240" w:lineRule="auto"/>
        <w:ind w:right="369"/>
        <w:jc w:val="both"/>
        <w:rPr>
          <w:rFonts w:ascii="Times New Roman" w:hAnsi="Times New Roman" w:cs="Times New Roman"/>
          <w:sz w:val="24"/>
          <w:szCs w:val="24"/>
        </w:rPr>
      </w:pPr>
      <w:r w:rsidRPr="00C51634">
        <w:rPr>
          <w:rFonts w:ascii="Times New Roman" w:hAnsi="Times New Roman" w:cs="Times New Roman"/>
          <w:sz w:val="24"/>
          <w:szCs w:val="24"/>
        </w:rPr>
        <w:tab/>
      </w:r>
    </w:p>
    <w:p w:rsidR="00390B80" w:rsidRPr="00C51634" w:rsidRDefault="00390B80" w:rsidP="00390B8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Az üzemeltetési szolgáltatás </w:t>
      </w:r>
      <w:r w:rsidRPr="00C51634">
        <w:rPr>
          <w:rFonts w:ascii="Times New Roman" w:hAnsi="Times New Roman" w:cs="Times New Roman"/>
          <w:b/>
          <w:sz w:val="24"/>
          <w:szCs w:val="24"/>
        </w:rPr>
        <w:t>nem tartalmazza</w:t>
      </w:r>
      <w:r w:rsidRPr="00C51634">
        <w:rPr>
          <w:rFonts w:ascii="Times New Roman" w:hAnsi="Times New Roman" w:cs="Times New Roman"/>
          <w:sz w:val="24"/>
          <w:szCs w:val="24"/>
        </w:rPr>
        <w:t xml:space="preserve"> az eszközökben felhasznált papír biztosítását valamint a kezelői hiba miatt szükséges javítási költségeket.</w:t>
      </w:r>
    </w:p>
    <w:p w:rsidR="00390B80" w:rsidRPr="00C51634" w:rsidRDefault="00390B80" w:rsidP="00390B80">
      <w:pPr>
        <w:spacing w:after="0" w:line="240" w:lineRule="auto"/>
        <w:jc w:val="both"/>
        <w:rPr>
          <w:rFonts w:ascii="Times New Roman" w:hAnsi="Times New Roman" w:cs="Times New Roman"/>
          <w:sz w:val="24"/>
          <w:szCs w:val="24"/>
        </w:rPr>
      </w:pPr>
    </w:p>
    <w:p w:rsidR="00390B80" w:rsidRPr="00C51634" w:rsidRDefault="00390B80" w:rsidP="00390B80">
      <w:pPr>
        <w:spacing w:after="0" w:line="240" w:lineRule="auto"/>
        <w:ind w:right="369"/>
        <w:jc w:val="both"/>
        <w:rPr>
          <w:rFonts w:ascii="Times New Roman" w:hAnsi="Times New Roman" w:cs="Times New Roman"/>
          <w:b/>
          <w:sz w:val="24"/>
          <w:szCs w:val="24"/>
        </w:rPr>
      </w:pPr>
      <w:r w:rsidRPr="00C51634">
        <w:rPr>
          <w:rFonts w:ascii="Times New Roman" w:hAnsi="Times New Roman" w:cs="Times New Roman"/>
          <w:b/>
          <w:bCs/>
          <w:sz w:val="24"/>
          <w:szCs w:val="24"/>
        </w:rPr>
        <w:t>Az alábbi szolgáltatások nem képezik jelen szerződés részét:</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lastRenderedPageBreak/>
        <w:t>A Megrendelő kívánságára a szokásos munkaidőn kívül végzett javítási, karbantartási munkák.</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Megrendelő kívánságára történő mozgatási, szállítási, rakodási munkák, ideértve a </w:t>
      </w:r>
      <w:proofErr w:type="gramStart"/>
      <w:r w:rsidRPr="00C51634">
        <w:rPr>
          <w:rFonts w:ascii="Times New Roman" w:hAnsi="Times New Roman" w:cs="Times New Roman"/>
          <w:sz w:val="24"/>
          <w:szCs w:val="24"/>
        </w:rPr>
        <w:t>berendezés(</w:t>
      </w:r>
      <w:proofErr w:type="spellStart"/>
      <w:proofErr w:type="gramEnd"/>
      <w:r w:rsidRPr="00C51634">
        <w:rPr>
          <w:rFonts w:ascii="Times New Roman" w:hAnsi="Times New Roman" w:cs="Times New Roman"/>
          <w:sz w:val="24"/>
          <w:szCs w:val="24"/>
        </w:rPr>
        <w:t>ek</w:t>
      </w:r>
      <w:proofErr w:type="spellEnd"/>
      <w:r w:rsidRPr="00C51634">
        <w:rPr>
          <w:rFonts w:ascii="Times New Roman" w:hAnsi="Times New Roman" w:cs="Times New Roman"/>
          <w:sz w:val="24"/>
          <w:szCs w:val="24"/>
        </w:rPr>
        <w:t>) szállításra történő előkészítésének és újbóli üzembe helyezésének munkáit és az ezekhez tartozó kiszállást.</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szakszerűtlen kezelés, a maximálist meghaladó igénybevétel következtében vagy a kezelési utasítás figyelmen kívül hagyása miatt keletkezett károk kijavítási munkái.</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karbantartási szükséglet bejelentésének elmulasztásából eredő meghibásodások javítási költségei.</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nem a Szolgáltatótól származó kellék és egyéb anyagok (nem megfelelő minőségű papír vagy fólia) által okozott károk helyreállításának munkái.</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Külső hatások (erőszak, tűz, víz, villámcsapás, földrengés, áramviszonyok megváltozása, stb.) által okozott károk helyreállítása.</w:t>
      </w:r>
    </w:p>
    <w:p w:rsidR="00390B80" w:rsidRPr="00C51634" w:rsidRDefault="00390B80"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Számítógépek, hálózati eszközök és programok hibái miatt keletkezett üzemzavarok elhárításai.</w:t>
      </w:r>
    </w:p>
    <w:p w:rsidR="00390B80" w:rsidRPr="00C51634" w:rsidRDefault="00390B80" w:rsidP="00DE7BF5">
      <w:pPr>
        <w:numPr>
          <w:ilvl w:val="0"/>
          <w:numId w:val="18"/>
        </w:numPr>
        <w:spacing w:after="0" w:line="240" w:lineRule="auto"/>
        <w:jc w:val="both"/>
        <w:rPr>
          <w:rFonts w:ascii="Times New Roman" w:hAnsi="Times New Roman" w:cs="Times New Roman"/>
          <w:iCs/>
          <w:sz w:val="24"/>
          <w:szCs w:val="24"/>
        </w:rPr>
      </w:pPr>
      <w:r w:rsidRPr="00C51634">
        <w:rPr>
          <w:rFonts w:ascii="Times New Roman" w:hAnsi="Times New Roman" w:cs="Times New Roman"/>
          <w:sz w:val="24"/>
          <w:szCs w:val="24"/>
        </w:rPr>
        <w:t xml:space="preserve">Az 5 %-os átlagos nyomtatási lefedettséget meghaladó festékfelhasználás többlet költségei (a </w:t>
      </w:r>
      <w:r w:rsidR="00155B5F" w:rsidRPr="00C51634">
        <w:rPr>
          <w:rFonts w:ascii="Times New Roman" w:hAnsi="Times New Roman" w:cs="Times New Roman"/>
          <w:sz w:val="24"/>
          <w:szCs w:val="24"/>
        </w:rPr>
        <w:t xml:space="preserve">KM0301-14FMNY15 2. számú mellékletében </w:t>
      </w:r>
      <w:r w:rsidRPr="00C51634">
        <w:rPr>
          <w:rFonts w:ascii="Times New Roman" w:hAnsi="Times New Roman" w:cs="Times New Roman"/>
          <w:sz w:val="24"/>
          <w:szCs w:val="24"/>
        </w:rPr>
        <w:t>megadott kellékanyag élettartammal számolva).</w:t>
      </w:r>
    </w:p>
    <w:p w:rsidR="00390B80" w:rsidRPr="00C51634" w:rsidRDefault="00390B80" w:rsidP="00390B80">
      <w:pPr>
        <w:spacing w:after="0" w:line="240" w:lineRule="auto"/>
        <w:jc w:val="both"/>
        <w:rPr>
          <w:rFonts w:ascii="Times New Roman" w:hAnsi="Times New Roman" w:cs="Times New Roman"/>
          <w:sz w:val="24"/>
          <w:szCs w:val="24"/>
        </w:rPr>
      </w:pPr>
    </w:p>
    <w:p w:rsidR="00390B80" w:rsidRPr="00C51634" w:rsidRDefault="00390B80" w:rsidP="00390B80">
      <w:pPr>
        <w:tabs>
          <w:tab w:val="center" w:pos="4395"/>
        </w:tabs>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Szolgáltató vállalja, hogy a szerződés időszakában a szokásos munkaidő alatt a Megrendelő rendelkezésére áll annak érdekében, hogy a berendezésekkel kapcsolatos, az üzemelés során felmerülő problémákat megoldja, a hibákat elhárítsa, illetve a folyamatos működést biztosítsa, valamint</w:t>
      </w:r>
      <w:r w:rsidRPr="00C51634">
        <w:rPr>
          <w:rFonts w:ascii="Times New Roman" w:hAnsi="Times New Roman" w:cs="Times New Roman"/>
          <w:color w:val="1F497D"/>
          <w:sz w:val="24"/>
          <w:szCs w:val="24"/>
        </w:rPr>
        <w:t xml:space="preserve"> </w:t>
      </w:r>
      <w:r w:rsidRPr="00C51634">
        <w:rPr>
          <w:rFonts w:ascii="Times New Roman" w:hAnsi="Times New Roman" w:cs="Times New Roman"/>
          <w:sz w:val="24"/>
          <w:szCs w:val="24"/>
        </w:rPr>
        <w:t>a gépek szakszerű kezelésében támogatja a felhasználókat.</w:t>
      </w:r>
    </w:p>
    <w:p w:rsidR="000B6A66" w:rsidRPr="00C51634" w:rsidRDefault="000B6A66" w:rsidP="000B6A66">
      <w:pPr>
        <w:spacing w:after="0" w:line="300" w:lineRule="exact"/>
        <w:jc w:val="both"/>
        <w:rPr>
          <w:rFonts w:ascii="Times New Roman" w:eastAsia="Calibri" w:hAnsi="Times New Roman" w:cs="Times New Roman"/>
          <w:sz w:val="24"/>
          <w:szCs w:val="24"/>
        </w:rPr>
      </w:pPr>
    </w:p>
    <w:p w:rsidR="00545420" w:rsidRPr="00C51634" w:rsidRDefault="0035173E" w:rsidP="000B6A66">
      <w:pPr>
        <w:spacing w:after="0" w:line="300" w:lineRule="exact"/>
        <w:jc w:val="both"/>
        <w:rPr>
          <w:rFonts w:ascii="Times New Roman" w:eastAsia="Calibri" w:hAnsi="Times New Roman" w:cs="Times New Roman"/>
          <w:sz w:val="24"/>
          <w:szCs w:val="24"/>
        </w:rPr>
      </w:pPr>
      <w:r w:rsidRPr="00C51634">
        <w:rPr>
          <w:rFonts w:ascii="Times New Roman" w:eastAsia="Calibri" w:hAnsi="Times New Roman" w:cs="Times New Roman"/>
          <w:sz w:val="24"/>
          <w:szCs w:val="24"/>
        </w:rPr>
        <w:t xml:space="preserve">Várható nyomatszám összesen: </w:t>
      </w:r>
    </w:p>
    <w:p w:rsidR="00C34ABB" w:rsidRPr="00C51634" w:rsidRDefault="004A7740" w:rsidP="004E48C1">
      <w:pPr>
        <w:spacing w:after="0" w:line="300" w:lineRule="exact"/>
        <w:jc w:val="both"/>
        <w:rPr>
          <w:rFonts w:ascii="Times New Roman" w:hAnsi="Times New Roman" w:cs="Times New Roman"/>
          <w:b/>
          <w:color w:val="000000"/>
          <w:sz w:val="24"/>
          <w:szCs w:val="24"/>
        </w:rPr>
      </w:pPr>
      <w:r w:rsidRPr="00C51634">
        <w:rPr>
          <w:rFonts w:ascii="Times New Roman" w:hAnsi="Times New Roman" w:cs="Times New Roman"/>
          <w:b/>
          <w:sz w:val="24"/>
          <w:szCs w:val="24"/>
        </w:rPr>
        <w:t>Havonta</w:t>
      </w:r>
      <w:r w:rsidR="00C077EC" w:rsidRPr="00C51634">
        <w:rPr>
          <w:rFonts w:ascii="Times New Roman" w:hAnsi="Times New Roman" w:cs="Times New Roman"/>
          <w:b/>
          <w:sz w:val="24"/>
          <w:szCs w:val="24"/>
        </w:rPr>
        <w:t xml:space="preserve"> </w:t>
      </w:r>
      <w:r w:rsidRPr="00C51634">
        <w:rPr>
          <w:rFonts w:ascii="Times New Roman" w:hAnsi="Times New Roman" w:cs="Times New Roman"/>
          <w:b/>
          <w:sz w:val="24"/>
          <w:szCs w:val="24"/>
        </w:rPr>
        <w:t>445 000 nyomat keletkezik a berendezéseken</w:t>
      </w:r>
      <w:r w:rsidR="00C077EC" w:rsidRPr="00C51634">
        <w:rPr>
          <w:rFonts w:ascii="Times New Roman" w:hAnsi="Times New Roman" w:cs="Times New Roman"/>
          <w:b/>
          <w:sz w:val="24"/>
          <w:szCs w:val="24"/>
        </w:rPr>
        <w:t>.</w:t>
      </w:r>
      <w:r w:rsidR="00C34ABB" w:rsidRPr="00C51634">
        <w:rPr>
          <w:rFonts w:ascii="Times New Roman" w:hAnsi="Times New Roman" w:cs="Times New Roman"/>
          <w:b/>
          <w:sz w:val="24"/>
          <w:szCs w:val="24"/>
        </w:rPr>
        <w:t xml:space="preserve"> Az opció mértéke </w:t>
      </w:r>
      <w:r w:rsidR="00C34ABB" w:rsidRPr="00C51634">
        <w:rPr>
          <w:rFonts w:ascii="Times New Roman" w:hAnsi="Times New Roman" w:cs="Times New Roman"/>
          <w:b/>
          <w:color w:val="000000"/>
          <w:sz w:val="24"/>
          <w:szCs w:val="24"/>
        </w:rPr>
        <w:t>+ 20%.</w:t>
      </w:r>
    </w:p>
    <w:p w:rsidR="00545420" w:rsidRPr="00C51634" w:rsidRDefault="00545420" w:rsidP="004E48C1">
      <w:pPr>
        <w:spacing w:after="0" w:line="300" w:lineRule="exact"/>
        <w:jc w:val="both"/>
        <w:rPr>
          <w:rFonts w:ascii="Times New Roman" w:hAnsi="Times New Roman" w:cs="Times New Roman"/>
          <w:b/>
          <w:sz w:val="24"/>
          <w:szCs w:val="24"/>
        </w:rPr>
      </w:pPr>
    </w:p>
    <w:p w:rsidR="00CF3B3F" w:rsidRPr="00C51634" w:rsidRDefault="00CF3B3F" w:rsidP="004E48C1">
      <w:pPr>
        <w:spacing w:after="0" w:line="300" w:lineRule="exact"/>
        <w:jc w:val="both"/>
        <w:rPr>
          <w:rFonts w:ascii="Times New Roman" w:hAnsi="Times New Roman" w:cs="Times New Roman"/>
          <w:sz w:val="24"/>
          <w:szCs w:val="24"/>
        </w:rPr>
      </w:pPr>
      <w:r w:rsidRPr="00C51634">
        <w:rPr>
          <w:rFonts w:ascii="Times New Roman" w:hAnsi="Times New Roman" w:cs="Times New Roman"/>
          <w:sz w:val="24"/>
          <w:szCs w:val="24"/>
        </w:rPr>
        <w:t>A</w:t>
      </w:r>
      <w:r w:rsidR="00C05B71" w:rsidRPr="00C51634">
        <w:rPr>
          <w:rFonts w:ascii="Times New Roman" w:hAnsi="Times New Roman" w:cs="Times New Roman"/>
          <w:sz w:val="24"/>
          <w:szCs w:val="24"/>
        </w:rPr>
        <w:t xml:space="preserve">z </w:t>
      </w:r>
      <w:r w:rsidRPr="00C51634">
        <w:rPr>
          <w:rFonts w:ascii="Times New Roman" w:hAnsi="Times New Roman" w:cs="Times New Roman"/>
          <w:sz w:val="24"/>
          <w:szCs w:val="24"/>
        </w:rPr>
        <w:t>Ajánlattevőnek t</w:t>
      </w:r>
      <w:r w:rsidR="004E48C1" w:rsidRPr="00C51634">
        <w:rPr>
          <w:rFonts w:ascii="Times New Roman" w:hAnsi="Times New Roman" w:cs="Times New Roman"/>
          <w:sz w:val="24"/>
          <w:szCs w:val="24"/>
        </w:rPr>
        <w:t>eljes körű üzemeltetési szolgáltatást</w:t>
      </w:r>
      <w:r w:rsidRPr="00C51634">
        <w:rPr>
          <w:rFonts w:ascii="Times New Roman" w:hAnsi="Times New Roman" w:cs="Times New Roman"/>
          <w:sz w:val="24"/>
          <w:szCs w:val="24"/>
        </w:rPr>
        <w:t xml:space="preserve"> kell nyújtania. </w:t>
      </w:r>
    </w:p>
    <w:p w:rsidR="004E48C1" w:rsidRPr="00C51634" w:rsidRDefault="003313AE" w:rsidP="004E48C1">
      <w:pPr>
        <w:spacing w:after="0" w:line="300" w:lineRule="exact"/>
        <w:jc w:val="both"/>
        <w:rPr>
          <w:rFonts w:ascii="Times New Roman" w:hAnsi="Times New Roman" w:cs="Times New Roman"/>
          <w:sz w:val="24"/>
          <w:szCs w:val="24"/>
        </w:rPr>
      </w:pPr>
      <w:r w:rsidRPr="00C51634">
        <w:rPr>
          <w:rFonts w:ascii="Times New Roman" w:hAnsi="Times New Roman" w:cs="Times New Roman"/>
          <w:sz w:val="24"/>
          <w:szCs w:val="24"/>
        </w:rPr>
        <w:t xml:space="preserve">A </w:t>
      </w:r>
      <w:r w:rsidR="004E48C1" w:rsidRPr="00C51634">
        <w:rPr>
          <w:rFonts w:ascii="Times New Roman" w:hAnsi="Times New Roman" w:cs="Times New Roman"/>
          <w:sz w:val="24"/>
          <w:szCs w:val="24"/>
        </w:rPr>
        <w:t>szolgáltatás ellenértéke csak oldalankénti (A4-es lapfelület) díjban határozható meg.</w:t>
      </w:r>
    </w:p>
    <w:p w:rsidR="000B6A66" w:rsidRPr="00C51634" w:rsidRDefault="00DD509E" w:rsidP="007F3FF5">
      <w:pPr>
        <w:autoSpaceDE w:val="0"/>
        <w:autoSpaceDN w:val="0"/>
        <w:adjustRightInd w:val="0"/>
        <w:spacing w:after="120" w:line="300" w:lineRule="exact"/>
        <w:jc w:val="both"/>
        <w:rPr>
          <w:rFonts w:ascii="Times New Roman" w:eastAsia="Calibri" w:hAnsi="Times New Roman" w:cs="Times New Roman"/>
          <w:sz w:val="24"/>
          <w:szCs w:val="24"/>
        </w:rPr>
      </w:pPr>
      <w:r w:rsidRPr="00C51634">
        <w:rPr>
          <w:rFonts w:ascii="Times New Roman" w:eastAsia="Calibri" w:hAnsi="Times New Roman" w:cs="Times New Roman"/>
          <w:sz w:val="24"/>
          <w:szCs w:val="24"/>
        </w:rPr>
        <w:t>A 321/2015</w:t>
      </w:r>
      <w:r w:rsidR="000B6A66" w:rsidRPr="00C51634">
        <w:rPr>
          <w:rFonts w:ascii="Times New Roman" w:eastAsia="Calibri" w:hAnsi="Times New Roman" w:cs="Times New Roman"/>
          <w:sz w:val="24"/>
          <w:szCs w:val="24"/>
        </w:rPr>
        <w:t>.</w:t>
      </w:r>
      <w:r w:rsidR="00BC0C8E">
        <w:rPr>
          <w:rFonts w:ascii="Times New Roman" w:eastAsia="Calibri" w:hAnsi="Times New Roman" w:cs="Times New Roman"/>
          <w:sz w:val="24"/>
          <w:szCs w:val="24"/>
        </w:rPr>
        <w:t xml:space="preserve"> (X.30.)</w:t>
      </w:r>
      <w:r w:rsidR="000B6A66" w:rsidRPr="00C51634">
        <w:rPr>
          <w:rFonts w:ascii="Times New Roman" w:eastAsia="Calibri" w:hAnsi="Times New Roman" w:cs="Times New Roman"/>
          <w:sz w:val="24"/>
          <w:szCs w:val="24"/>
        </w:rPr>
        <w:t xml:space="preserve"> Kormányrendelet</w:t>
      </w:r>
      <w:r w:rsidR="00D01685" w:rsidRPr="00C51634">
        <w:rPr>
          <w:rFonts w:ascii="Times New Roman" w:eastAsia="Calibri" w:hAnsi="Times New Roman" w:cs="Times New Roman"/>
          <w:sz w:val="24"/>
          <w:szCs w:val="24"/>
        </w:rPr>
        <w:t xml:space="preserve"> 46. § (3) bekezdésben</w:t>
      </w:r>
      <w:r w:rsidRPr="00C51634">
        <w:rPr>
          <w:rFonts w:ascii="Times New Roman" w:eastAsia="Calibri" w:hAnsi="Times New Roman" w:cs="Times New Roman"/>
          <w:sz w:val="24"/>
          <w:szCs w:val="24"/>
        </w:rPr>
        <w:t xml:space="preserve"> előírtak</w:t>
      </w:r>
      <w:r w:rsidR="00D20308" w:rsidRPr="00C51634">
        <w:rPr>
          <w:rFonts w:ascii="Times New Roman" w:eastAsia="Calibri" w:hAnsi="Times New Roman" w:cs="Times New Roman"/>
          <w:sz w:val="24"/>
          <w:szCs w:val="24"/>
        </w:rPr>
        <w:t xml:space="preserve"> alapján Ajánlatkérő a </w:t>
      </w:r>
      <w:r w:rsidR="009753E8" w:rsidRPr="00C51634">
        <w:rPr>
          <w:rFonts w:ascii="Times New Roman" w:eastAsia="Calibri" w:hAnsi="Times New Roman" w:cs="Times New Roman"/>
          <w:sz w:val="24"/>
          <w:szCs w:val="24"/>
        </w:rPr>
        <w:t>megnevezett</w:t>
      </w:r>
      <w:r w:rsidR="000B6A66" w:rsidRPr="00C51634">
        <w:rPr>
          <w:rFonts w:ascii="Times New Roman" w:eastAsia="Calibri" w:hAnsi="Times New Roman" w:cs="Times New Roman"/>
          <w:sz w:val="24"/>
          <w:szCs w:val="24"/>
        </w:rPr>
        <w:t xml:space="preserve"> nyomat előállító berendezések géptípusát a közbeszerzés tárgya jellegének egyértelmű meghatározása érdekében tette közzé.</w:t>
      </w:r>
    </w:p>
    <w:p w:rsidR="003947DA" w:rsidRPr="00C51634" w:rsidRDefault="003947DA" w:rsidP="003947DA">
      <w:pPr>
        <w:tabs>
          <w:tab w:val="left" w:pos="1843"/>
        </w:tabs>
        <w:rPr>
          <w:rFonts w:ascii="Times New Roman" w:hAnsi="Times New Roman" w:cs="Times New Roman"/>
          <w:sz w:val="24"/>
          <w:szCs w:val="24"/>
        </w:rPr>
      </w:pPr>
    </w:p>
    <w:tbl>
      <w:tblPr>
        <w:tblW w:w="8860" w:type="dxa"/>
        <w:tblInd w:w="65" w:type="dxa"/>
        <w:tblCellMar>
          <w:left w:w="70" w:type="dxa"/>
          <w:right w:w="70" w:type="dxa"/>
        </w:tblCellMar>
        <w:tblLook w:val="04A0" w:firstRow="1" w:lastRow="0" w:firstColumn="1" w:lastColumn="0" w:noHBand="0" w:noVBand="1"/>
      </w:tblPr>
      <w:tblGrid>
        <w:gridCol w:w="2520"/>
        <w:gridCol w:w="6340"/>
      </w:tblGrid>
      <w:tr w:rsidR="003947DA" w:rsidRPr="00C51634" w:rsidTr="008230E3">
        <w:trPr>
          <w:trHeight w:val="57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b/>
                <w:bCs/>
                <w:sz w:val="24"/>
                <w:szCs w:val="24"/>
              </w:rPr>
            </w:pPr>
            <w:r w:rsidRPr="00C51634">
              <w:rPr>
                <w:rFonts w:ascii="Times New Roman" w:hAnsi="Times New Roman" w:cs="Times New Roman"/>
                <w:b/>
                <w:bCs/>
                <w:sz w:val="24"/>
                <w:szCs w:val="24"/>
              </w:rPr>
              <w:t>Közbeszerzési termék klasszifikációs kód</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b/>
                <w:bCs/>
                <w:sz w:val="24"/>
                <w:szCs w:val="24"/>
              </w:rPr>
            </w:pPr>
            <w:r w:rsidRPr="00C51634">
              <w:rPr>
                <w:rFonts w:ascii="Times New Roman" w:hAnsi="Times New Roman" w:cs="Times New Roman"/>
                <w:b/>
                <w:bCs/>
                <w:sz w:val="24"/>
                <w:szCs w:val="24"/>
              </w:rPr>
              <w:t>Megnevezés</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0301010101</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Általános irodai tűs nyomtatók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0301010102</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Emelt szintű nyomtatási feladatokat ellátó tűs nyomtatók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0301020101</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Személyi fekete-fehér elektrosztatikus nyomtatók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0301020102</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Munkacsoportos fekete-fehér elektrosztatikus nyomtatók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0301020103</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Részlegszintű fekete-fehér elektrosztatikus nyomtatók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0301020104</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Központi fekete-fehér elektrosztatikus nyomtatók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lastRenderedPageBreak/>
              <w:t>0301020201</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Személyi színes elektrosztatikus nyomtatók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sz w:val="24"/>
                <w:szCs w:val="24"/>
              </w:rPr>
            </w:pPr>
            <w:r w:rsidRPr="00C51634">
              <w:rPr>
                <w:rFonts w:ascii="Times New Roman" w:hAnsi="Times New Roman" w:cs="Times New Roman"/>
                <w:sz w:val="24"/>
                <w:szCs w:val="24"/>
              </w:rPr>
              <w:t>0301020202</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sz w:val="24"/>
                <w:szCs w:val="24"/>
              </w:rPr>
            </w:pPr>
            <w:r w:rsidRPr="00C51634">
              <w:rPr>
                <w:rFonts w:ascii="Times New Roman" w:hAnsi="Times New Roman" w:cs="Times New Roman"/>
                <w:sz w:val="24"/>
                <w:szCs w:val="24"/>
              </w:rPr>
              <w:t>Munkacsoportos színes elektrosztatikus nyomtatók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0301020203</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Részlegszintű színes elektrosztatikus nyomtatók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0301020204</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Központi színes elektrosztatikus nyomtatók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0301030101</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Hordozható színes tintasugaras nyomtatók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0301030102</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Személyi színes tintasugaras nyomtatók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0301030103</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Munkacsoportos színes tintasugaras nyomtatók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0301030104</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Részlegszintű (A2, A3) színes tintasugaras nyomtatók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0301030105</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Nagyformátumú színes tintasugaras nyomtatók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sz w:val="24"/>
                <w:szCs w:val="24"/>
              </w:rPr>
            </w:pPr>
            <w:r w:rsidRPr="00C51634">
              <w:rPr>
                <w:rFonts w:ascii="Times New Roman" w:hAnsi="Times New Roman" w:cs="Times New Roman"/>
                <w:sz w:val="24"/>
                <w:szCs w:val="24"/>
              </w:rPr>
              <w:t>0301040101</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sz w:val="24"/>
                <w:szCs w:val="24"/>
              </w:rPr>
            </w:pPr>
            <w:r w:rsidRPr="00C51634">
              <w:rPr>
                <w:rFonts w:ascii="Times New Roman" w:hAnsi="Times New Roman" w:cs="Times New Roman"/>
                <w:sz w:val="24"/>
                <w:szCs w:val="24"/>
              </w:rPr>
              <w:t xml:space="preserve">Mechanikus nyomtatókhoz festékszalag, </w:t>
            </w:r>
            <w:proofErr w:type="spellStart"/>
            <w:r w:rsidRPr="00C51634">
              <w:rPr>
                <w:rFonts w:ascii="Times New Roman" w:hAnsi="Times New Roman" w:cs="Times New Roman"/>
                <w:sz w:val="24"/>
                <w:szCs w:val="24"/>
              </w:rPr>
              <w:t>cartridge</w:t>
            </w:r>
            <w:proofErr w:type="spellEnd"/>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0301040201</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Elektrosztatikus nyomtatók </w:t>
            </w:r>
            <w:proofErr w:type="spellStart"/>
            <w:r w:rsidRPr="00C51634">
              <w:rPr>
                <w:rFonts w:ascii="Times New Roman" w:hAnsi="Times New Roman" w:cs="Times New Roman"/>
                <w:color w:val="000000"/>
                <w:sz w:val="24"/>
                <w:szCs w:val="24"/>
              </w:rPr>
              <w:t>tonerei</w:t>
            </w:r>
            <w:proofErr w:type="spellEnd"/>
          </w:p>
        </w:tc>
      </w:tr>
      <w:tr w:rsidR="003947DA" w:rsidRPr="00C51634" w:rsidTr="008230E3">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0301040301</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Tintasugaras asztali nyomtatók patronjai és felhasználó által cserélhető nyomtatófejei</w:t>
            </w:r>
          </w:p>
        </w:tc>
      </w:tr>
      <w:tr w:rsidR="003947DA" w:rsidRPr="00C51634" w:rsidTr="008230E3">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0301040401</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Nagyformátumú nyomtatók patronjai és felhasználó által cserélhető nyomtatófejei</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0301050102</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Papírkezelési kiegészítők mechanikus nyomtatókon</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0301050103</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Papírkezelési kiegészítők elektrosztatikus nyomtatókon</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0301050104</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Papírkezelési kiegészítők tintasugaras asztali nyomtatókon</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sz w:val="24"/>
                <w:szCs w:val="24"/>
              </w:rPr>
            </w:pPr>
            <w:r w:rsidRPr="00C51634">
              <w:rPr>
                <w:rFonts w:ascii="Times New Roman" w:hAnsi="Times New Roman" w:cs="Times New Roman"/>
                <w:sz w:val="24"/>
                <w:szCs w:val="24"/>
              </w:rPr>
              <w:t>0301050105</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sz w:val="24"/>
                <w:szCs w:val="24"/>
              </w:rPr>
            </w:pPr>
            <w:r w:rsidRPr="00C51634">
              <w:rPr>
                <w:rFonts w:ascii="Times New Roman" w:hAnsi="Times New Roman" w:cs="Times New Roman"/>
                <w:sz w:val="24"/>
                <w:szCs w:val="24"/>
              </w:rPr>
              <w:t>Papírkezelési kiegészítők nagyformátumú nyomtatókon</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0301050106</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Képalkotó rendszer kiegészítései</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0301050108</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Emulációs modulok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0301050109</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Szkenner, másoló, </w:t>
            </w:r>
            <w:proofErr w:type="gramStart"/>
            <w:r w:rsidRPr="00C51634">
              <w:rPr>
                <w:rFonts w:ascii="Times New Roman" w:hAnsi="Times New Roman" w:cs="Times New Roman"/>
                <w:color w:val="000000"/>
                <w:sz w:val="24"/>
                <w:szCs w:val="24"/>
              </w:rPr>
              <w:t>fax bővítések</w:t>
            </w:r>
            <w:proofErr w:type="gramEnd"/>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0301050110</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Állványok és tartók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0301050111</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Csatlakozási kiegészítők, kábelek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0301050112</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Mobilitást segítő kiegészítők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sz w:val="24"/>
                <w:szCs w:val="24"/>
              </w:rPr>
            </w:pPr>
            <w:r w:rsidRPr="00C51634">
              <w:rPr>
                <w:rFonts w:ascii="Times New Roman" w:hAnsi="Times New Roman" w:cs="Times New Roman"/>
                <w:sz w:val="24"/>
                <w:szCs w:val="24"/>
              </w:rPr>
              <w:t>0301050113</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sz w:val="24"/>
                <w:szCs w:val="24"/>
              </w:rPr>
            </w:pPr>
            <w:r w:rsidRPr="00C51634">
              <w:rPr>
                <w:rFonts w:ascii="Times New Roman" w:hAnsi="Times New Roman" w:cs="Times New Roman"/>
                <w:sz w:val="24"/>
                <w:szCs w:val="24"/>
              </w:rPr>
              <w:t>Egyéb nyomtató kiegészítők</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0301050301</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Javító alkatrészek, karbantartó anyagok mechanikus </w:t>
            </w:r>
            <w:r w:rsidRPr="00C51634">
              <w:rPr>
                <w:rFonts w:ascii="Times New Roman" w:hAnsi="Times New Roman" w:cs="Times New Roman"/>
                <w:color w:val="000000"/>
                <w:sz w:val="24"/>
                <w:szCs w:val="24"/>
              </w:rPr>
              <w:lastRenderedPageBreak/>
              <w:t>nyomtatókon</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lastRenderedPageBreak/>
              <w:t>0301050302</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Javító alkatrészek, karbantartó anyagok elektrosztatikus nyomtatókon</w:t>
            </w:r>
          </w:p>
        </w:tc>
      </w:tr>
      <w:tr w:rsidR="003947DA" w:rsidRPr="00C51634" w:rsidTr="008230E3">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0301050303</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Javító alkatrészek, karbantartó anyagok tintasugaras asztali nyomtatókon</w:t>
            </w:r>
          </w:p>
        </w:tc>
      </w:tr>
      <w:tr w:rsidR="003947DA" w:rsidRPr="00C51634" w:rsidTr="008230E3">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0301050304</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Javító alkatrészek, karbantartó anyagok nagyformátumú nyomtatókon</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0306010101</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Szkennerek</w:t>
            </w:r>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000000"/>
              <w:right w:val="nil"/>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Személyi fekete-fehér elektrosztatikus nyomtatók 0-3 éves eszközökre Teljes üzemeltetési szolgáltatás (TÜSZ) (Irodatechnika) </w:t>
            </w:r>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000000"/>
              <w:right w:val="nil"/>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Munkacsoportos fekete-fehér elektrosztatikus nyomtatók 0-3 éves eszközökre Teljes üzemeltetési szolgáltatás (TÜSZ) (Irodatechnika)</w:t>
            </w:r>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000000"/>
              <w:right w:val="nil"/>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Részlegszintű fekete-fehér elektrosztatikus nyomtatók 0-3 éves eszközökre Teljes üzemeltetési szolgáltatás (TÜSZ) (Irodatechnika)</w:t>
            </w:r>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000000"/>
              <w:right w:val="nil"/>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Központi fekete-fehér elektrosztatikus nyomtatók 0-3 éves eszközökre Teljes üzemeltetési szolgáltatás (TÜSZ) (Irodatechnika)</w:t>
            </w:r>
          </w:p>
        </w:tc>
      </w:tr>
      <w:tr w:rsidR="003947DA" w:rsidRPr="00C51634" w:rsidTr="008230E3">
        <w:trPr>
          <w:trHeight w:val="661"/>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000000"/>
              <w:right w:val="nil"/>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Személyi színes elektrosztatikus nyomtatók 0-3 éves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000000"/>
              <w:right w:val="nil"/>
            </w:tcBorders>
            <w:shd w:val="clear" w:color="auto" w:fill="auto"/>
            <w:vAlign w:val="center"/>
            <w:hideMark/>
          </w:tcPr>
          <w:p w:rsidR="003947DA" w:rsidRPr="00C51634" w:rsidRDefault="003947DA" w:rsidP="008230E3">
            <w:pPr>
              <w:rPr>
                <w:rFonts w:ascii="Times New Roman" w:hAnsi="Times New Roman" w:cs="Times New Roman"/>
                <w:sz w:val="24"/>
                <w:szCs w:val="24"/>
              </w:rPr>
            </w:pPr>
            <w:r w:rsidRPr="00C51634">
              <w:rPr>
                <w:rFonts w:ascii="Times New Roman" w:hAnsi="Times New Roman" w:cs="Times New Roman"/>
                <w:sz w:val="24"/>
                <w:szCs w:val="24"/>
              </w:rPr>
              <w:t>Személyi színes elektrosztatikus nyomtatók 0-3 éves eszközökre Teljes üzemeltetési szolgáltatás (TÜSZ) (Irodatechnika) Színes</w:t>
            </w:r>
          </w:p>
        </w:tc>
      </w:tr>
      <w:tr w:rsidR="003947DA" w:rsidRPr="00C51634" w:rsidTr="008230E3">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000000"/>
              <w:right w:val="nil"/>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Munkacsoportos színes elektrosztatikus nyomtatók 0-3 éves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000000"/>
              <w:right w:val="nil"/>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Munkacsoportos színes elektrosztatikus nyomtatók 0-3 éves eszközökre Teljes üzemeltetési szolgáltatás (TÜSZ) (Irodatechnika) Színes</w:t>
            </w:r>
          </w:p>
        </w:tc>
      </w:tr>
      <w:tr w:rsidR="003947DA" w:rsidRPr="00C51634" w:rsidTr="008230E3">
        <w:trPr>
          <w:trHeight w:val="662"/>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000000"/>
              <w:right w:val="nil"/>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Részlegszintű színes elektrosztatikus nyomtatók 0-3 éves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lastRenderedPageBreak/>
              <w:t>0390020701</w:t>
            </w:r>
          </w:p>
        </w:tc>
        <w:tc>
          <w:tcPr>
            <w:tcW w:w="6340" w:type="dxa"/>
            <w:tcBorders>
              <w:top w:val="nil"/>
              <w:left w:val="nil"/>
              <w:bottom w:val="single" w:sz="4" w:space="0" w:color="000000"/>
              <w:right w:val="nil"/>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Részlegszintű színes elektrosztatikus nyomtatók 0-3 éves eszközökre Teljes üzemeltetési szolgáltatás (TÜSZ) (Irodatechnika) Színes</w:t>
            </w:r>
          </w:p>
        </w:tc>
      </w:tr>
      <w:tr w:rsidR="003947DA" w:rsidRPr="00C51634" w:rsidTr="008230E3">
        <w:trPr>
          <w:trHeight w:val="667"/>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000000"/>
              <w:right w:val="nil"/>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Központi színes elektrosztatikus nyomtatók 0-3 éves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Központi színes elektrosztatikus nyomtatók 0-3 éves eszközökre Teljes üzemeltetési szolgáltatás (TÜSZ) (Irodatechnika) Színes</w:t>
            </w:r>
          </w:p>
        </w:tc>
      </w:tr>
      <w:tr w:rsidR="003947DA" w:rsidRPr="00C51634" w:rsidTr="008230E3">
        <w:trPr>
          <w:trHeight w:val="656"/>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Hordozható színes tintasugaras nyomtatók 0-3 éves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Hordozható színes tintasugaras nyomtatók 0-3 éves eszközökre Teljes üzemeltetési szolgáltatás (TÜSZ) (Irodatechnika) Színes</w:t>
            </w:r>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Személyi színes tintasugaras nyomtatók 0-3 éves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Személyi színes tintasugaras nyomtatók 0-3 éves eszközökre Teljes üzemeltetési szolgáltatás (TÜSZ) (Irodatechnika) Színes</w:t>
            </w:r>
          </w:p>
        </w:tc>
      </w:tr>
      <w:tr w:rsidR="003947DA" w:rsidRPr="00C51634" w:rsidTr="008230E3">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sz w:val="24"/>
                <w:szCs w:val="24"/>
              </w:rPr>
            </w:pPr>
            <w:r w:rsidRPr="00C51634">
              <w:rPr>
                <w:rFonts w:ascii="Times New Roman" w:hAnsi="Times New Roman" w:cs="Times New Roman"/>
                <w:sz w:val="24"/>
                <w:szCs w:val="24"/>
              </w:rPr>
              <w:t xml:space="preserve">Munkacsoportos színes tintasugaras nyomtatók 0-3 éves eszközökre Teljes üzemeltetési szolgáltatás (TÜSZ) (Irodatechnika) </w:t>
            </w:r>
            <w:proofErr w:type="spellStart"/>
            <w:r w:rsidRPr="00C51634">
              <w:rPr>
                <w:rFonts w:ascii="Times New Roman" w:hAnsi="Times New Roman" w:cs="Times New Roman"/>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Munkacsoportos színes tintasugaras nyomtatók 0-3 éves eszközökre Teljes üzemeltetési szolgáltatás (TÜSZ) (Irodatechnika) Színes</w:t>
            </w:r>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Személyi fekete-fehér elektrosztatikus nyomtatók 3-6 éves eszközökre Teljes üzemeltetési szolgáltatás (TÜSZ) (Irodatechnika)</w:t>
            </w:r>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Munkacsoportos fekete-fehér elektrosztatikus nyomtatók 3-6 éves eszközökre Teljes üzemeltetési szolgáltatás (TÜSZ) (Irodatechnika)</w:t>
            </w:r>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Részlegszintű fekete-fehér elektrosztatikus nyomtatók 3-6 éves eszközökre Teljes üzemeltetési szolgáltatás (TÜSZ) (Irodatechnika)</w:t>
            </w:r>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Központi fekete-fehér elektrosztatikus nyomtatók 3-6 éves eszközökre Teljes üzemeltetési szolgáltatás (TÜSZ) </w:t>
            </w:r>
            <w:r w:rsidRPr="00C51634">
              <w:rPr>
                <w:rFonts w:ascii="Times New Roman" w:hAnsi="Times New Roman" w:cs="Times New Roman"/>
                <w:color w:val="000000"/>
                <w:sz w:val="24"/>
                <w:szCs w:val="24"/>
              </w:rPr>
              <w:lastRenderedPageBreak/>
              <w:t>(Irodatechnika)</w:t>
            </w:r>
          </w:p>
        </w:tc>
      </w:tr>
      <w:tr w:rsidR="003947DA" w:rsidRPr="00C51634" w:rsidTr="008230E3">
        <w:trPr>
          <w:trHeight w:val="62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lastRenderedPageBreak/>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Személyi színes elektrosztatikus nyomtatók 3-6 éves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Személyi színes elektrosztatikus nyomtatók 3-6 éves eszközökre Teljes üzemeltetési szolgáltatás (TÜSZ) (Irodatechnika) Színes</w:t>
            </w:r>
          </w:p>
        </w:tc>
      </w:tr>
      <w:tr w:rsidR="003947DA" w:rsidRPr="00C51634" w:rsidTr="008230E3">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Munkacsoportos színes elektrosztatikus nyomtatók 3-6 éves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Munkacsoportos színes elektrosztatikus nyomtatók 3-6 éves eszközökre Teljes üzemeltetési szolgáltatás (TÜSZ) (Irodatechnika) Színes</w:t>
            </w:r>
          </w:p>
        </w:tc>
      </w:tr>
      <w:tr w:rsidR="003947DA" w:rsidRPr="00C51634" w:rsidTr="008230E3">
        <w:trPr>
          <w:trHeight w:val="669"/>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Részlegszintű színes elektrosztatikus nyomtatók 3-6 éves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sz w:val="24"/>
                <w:szCs w:val="24"/>
              </w:rPr>
            </w:pPr>
            <w:r w:rsidRPr="00C51634">
              <w:rPr>
                <w:rFonts w:ascii="Times New Roman" w:hAnsi="Times New Roman" w:cs="Times New Roman"/>
                <w:sz w:val="24"/>
                <w:szCs w:val="24"/>
              </w:rPr>
              <w:t>Részlegszintű színes elektrosztatikus nyomtatók 3-6 éves eszközökre Teljes üzemeltetési szolgáltatás (TÜSZ) (Irodatechnika) Színes</w:t>
            </w:r>
          </w:p>
        </w:tc>
      </w:tr>
      <w:tr w:rsidR="003947DA" w:rsidRPr="00C51634" w:rsidTr="008230E3">
        <w:trPr>
          <w:trHeight w:val="672"/>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Központi színes elektrosztatikus nyomtatók 3-6 éves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Központi színes elektrosztatikus nyomtatók 3-6 éves eszközökre Teljes üzemeltetési szolgáltatás (TÜSZ) (Irodatechnika) Színes</w:t>
            </w:r>
          </w:p>
        </w:tc>
      </w:tr>
      <w:tr w:rsidR="003947DA" w:rsidRPr="00C51634" w:rsidTr="008230E3">
        <w:trPr>
          <w:trHeight w:val="63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Hordozható színes tintasugaras nyomtatók 3-6 éves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Hordozható színes tintasugaras nyomtatók 3-6 éves eszközökre Teljes üzemeltetési szolgáltatás (TÜSZ) (Irodatechnika) Színes</w:t>
            </w:r>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Személyi színes tintasugaras nyomtatók 3-6 éves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Személyi színes tintasugaras nyomtatók 3-6 éves eszközökre Teljes üzemeltetési szolgáltatás (TÜSZ) (Irodatechnika) Színes</w:t>
            </w:r>
          </w:p>
        </w:tc>
      </w:tr>
      <w:tr w:rsidR="003947DA" w:rsidRPr="00C51634" w:rsidTr="008230E3">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lastRenderedPageBreak/>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Munkacsoportos színes tintasugaras nyomtatók 3-6 éves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Munkacsoportos színes tintasugaras nyomtatók 3-6 éves eszközökre Teljes üzemeltetési szolgáltatás (TÜSZ) (Irodatechnika) Színes</w:t>
            </w:r>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Személyi fekete-fehér elektrosztatikus nyomtatók 6 év feletti eszközökre Teljes üzemeltetési szolgáltatás (TÜSZ) (Irodatechnika)</w:t>
            </w:r>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Munkacsoportos fekete-fehér elektrosztatikus nyomtatók 6 év feletti eszközökre Teljes üzemeltetési szolgáltatás (TÜSZ) (Irodatechnika)</w:t>
            </w:r>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Részlegszintű fekete-fehér elektrosztatikus nyomtatók 6 év feletti eszközökre Teljes üzemeltetési szolgáltatás (TÜSZ) (Irodatechnika)</w:t>
            </w:r>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Központi fekete-fehér elektrosztatikus nyomtatók 6 év feletti eszközökre Teljes üzemeltetési szolgáltatás (TÜSZ) (Irodatechnika)</w:t>
            </w:r>
          </w:p>
        </w:tc>
      </w:tr>
      <w:tr w:rsidR="003947DA" w:rsidRPr="00C51634" w:rsidTr="008230E3">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Személyi színes elektrosztatikus nyomtatók 6 év feletti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Személyi színes elektrosztatikus nyomtatók 6 év feletti eszközökre Teljes üzemeltetési szolgáltatás (TÜSZ) (Irodatechnika) Színes</w:t>
            </w:r>
          </w:p>
        </w:tc>
      </w:tr>
      <w:tr w:rsidR="003947DA" w:rsidRPr="00C51634" w:rsidTr="008230E3">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Munkacsoportos színes elektrosztatikus nyomtatók 6 év feletti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74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Munkacsoportos színes elektrosztatikus nyomtatók 6 év feletti eszközökre Teljes üzemeltetési szolgáltatás (TÜSZ) (Irodatechnika) Színes</w:t>
            </w:r>
          </w:p>
        </w:tc>
      </w:tr>
      <w:tr w:rsidR="003947DA" w:rsidRPr="00C51634" w:rsidTr="008230E3">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Részlegszintű színes elektrosztatikus nyomtatók 6 év feletti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768"/>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Részlegszintű színes elektrosztatikus nyomtatók 6 év feletti eszközökre Teljes üzemeltetési szolgáltatás (TÜSZ) (Irodatechnika) Színes</w:t>
            </w:r>
          </w:p>
        </w:tc>
      </w:tr>
      <w:tr w:rsidR="003947DA" w:rsidRPr="00C51634" w:rsidTr="008230E3">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lastRenderedPageBreak/>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Központi színes elektrosztatikus nyomtatók 6 év feletti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Központi színes elektrosztatikus nyomtatók 6 év feletti eszközökre Teljes üzemeltetési szolgáltatás (TÜSZ) (Irodatechnika) Színes</w:t>
            </w:r>
          </w:p>
        </w:tc>
      </w:tr>
      <w:tr w:rsidR="003947DA" w:rsidRPr="00C51634" w:rsidTr="008230E3">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Hordozható színes tintasugaras nyomtatók 6 év feletti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Hordozható színes tintasugaras nyomtatók 6 év feletti eszközökre Teljes üzemeltetési szolgáltatás (TÜSZ) (Irodatechnika) Színes</w:t>
            </w:r>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Személyi színes tintasugaras nyomtatók 6 év feletti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Személyi színes tintasugaras nyomtatók 6 év feletti eszközökre Teljes üzemeltetési szolgáltatás (TÜSZ) (Irodatechnika) Színes</w:t>
            </w:r>
          </w:p>
        </w:tc>
      </w:tr>
      <w:tr w:rsidR="003947DA" w:rsidRPr="00C51634" w:rsidTr="008230E3">
        <w:trPr>
          <w:trHeight w:val="844"/>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Munkacsoportos színes tintasugaras nyomtatók 6 év feletti eszközökre Teljes üzemeltetési szolgáltatás (TÜSZ) (Irodatechnika) </w:t>
            </w:r>
            <w:proofErr w:type="spellStart"/>
            <w:r w:rsidRPr="00C51634">
              <w:rPr>
                <w:rFonts w:ascii="Times New Roman" w:hAnsi="Times New Roman" w:cs="Times New Roman"/>
                <w:color w:val="000000"/>
                <w:sz w:val="24"/>
                <w:szCs w:val="24"/>
              </w:rPr>
              <w:t>Fekete-Fehér</w:t>
            </w:r>
            <w:proofErr w:type="spellEnd"/>
          </w:p>
        </w:tc>
      </w:tr>
      <w:tr w:rsidR="003947DA" w:rsidRPr="00C51634" w:rsidTr="008230E3">
        <w:trPr>
          <w:trHeight w:val="786"/>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0390020701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Munkacsoportos színes tintasugaras nyomtatók 6 év feletti eszközökre Teljes üzemeltetési szolgáltatás (TÜSZ) (Irodatechnika) Színes</w:t>
            </w:r>
          </w:p>
        </w:tc>
      </w:tr>
      <w:tr w:rsidR="003947DA" w:rsidRPr="00C51634" w:rsidTr="008230E3">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0390020401</w:t>
            </w:r>
          </w:p>
        </w:tc>
        <w:tc>
          <w:tcPr>
            <w:tcW w:w="6340" w:type="dxa"/>
            <w:tcBorders>
              <w:top w:val="nil"/>
              <w:left w:val="nil"/>
              <w:bottom w:val="single" w:sz="4" w:space="0" w:color="000000"/>
              <w:right w:val="single" w:sz="4" w:space="0" w:color="000000"/>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Karbantartás (Irodatechnika)</w:t>
            </w:r>
          </w:p>
        </w:tc>
      </w:tr>
      <w:tr w:rsidR="003947DA" w:rsidRPr="00C51634" w:rsidTr="008230E3">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0390020501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Hibaelhárítás (Irodatechnika) Munkanapokon hivatali munkaidőben</w:t>
            </w:r>
          </w:p>
        </w:tc>
      </w:tr>
      <w:tr w:rsidR="003947DA" w:rsidRPr="00C51634" w:rsidTr="008230E3">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0390020501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Hibaelhárítás (Irodatechnika) Hivatali munkaidőn </w:t>
            </w:r>
            <w:proofErr w:type="spellStart"/>
            <w:r w:rsidRPr="00C51634">
              <w:rPr>
                <w:rFonts w:ascii="Times New Roman" w:hAnsi="Times New Roman" w:cs="Times New Roman"/>
                <w:color w:val="000000"/>
                <w:sz w:val="24"/>
                <w:szCs w:val="24"/>
              </w:rPr>
              <w:t>kivüli</w:t>
            </w:r>
            <w:proofErr w:type="spellEnd"/>
          </w:p>
        </w:tc>
      </w:tr>
      <w:tr w:rsidR="003947DA" w:rsidRPr="00C51634" w:rsidTr="008230E3">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0390020601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Kiszállás (Irodatechnika) Budapesten</w:t>
            </w:r>
          </w:p>
        </w:tc>
      </w:tr>
      <w:tr w:rsidR="003947DA" w:rsidRPr="00C51634" w:rsidTr="008230E3">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3947DA" w:rsidRPr="00C51634" w:rsidRDefault="003947DA" w:rsidP="008230E3">
            <w:pPr>
              <w:jc w:val="center"/>
              <w:rPr>
                <w:rFonts w:ascii="Times New Roman" w:hAnsi="Times New Roman" w:cs="Times New Roman"/>
                <w:color w:val="000000"/>
                <w:sz w:val="24"/>
                <w:szCs w:val="24"/>
              </w:rPr>
            </w:pPr>
            <w:r w:rsidRPr="00C51634">
              <w:rPr>
                <w:rFonts w:ascii="Times New Roman" w:hAnsi="Times New Roman" w:cs="Times New Roman"/>
                <w:color w:val="000000"/>
                <w:sz w:val="24"/>
                <w:szCs w:val="24"/>
              </w:rPr>
              <w:t>0390020601</w:t>
            </w:r>
          </w:p>
        </w:tc>
        <w:tc>
          <w:tcPr>
            <w:tcW w:w="6340" w:type="dxa"/>
            <w:tcBorders>
              <w:top w:val="nil"/>
              <w:left w:val="nil"/>
              <w:bottom w:val="single" w:sz="4" w:space="0" w:color="auto"/>
              <w:right w:val="single" w:sz="4" w:space="0" w:color="auto"/>
            </w:tcBorders>
            <w:shd w:val="clear" w:color="auto" w:fill="auto"/>
            <w:vAlign w:val="center"/>
            <w:hideMark/>
          </w:tcPr>
          <w:p w:rsidR="003947DA" w:rsidRPr="00C51634" w:rsidRDefault="003947DA" w:rsidP="008230E3">
            <w:pPr>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Kiszállás (Irodatechnika) Vidéken km alapú </w:t>
            </w:r>
            <w:proofErr w:type="spellStart"/>
            <w:r w:rsidRPr="00C51634">
              <w:rPr>
                <w:rFonts w:ascii="Times New Roman" w:hAnsi="Times New Roman" w:cs="Times New Roman"/>
                <w:color w:val="000000"/>
                <w:sz w:val="24"/>
                <w:szCs w:val="24"/>
              </w:rPr>
              <w:t>dij</w:t>
            </w:r>
            <w:proofErr w:type="spellEnd"/>
          </w:p>
        </w:tc>
      </w:tr>
    </w:tbl>
    <w:p w:rsidR="003947DA" w:rsidRPr="00C51634" w:rsidRDefault="003947DA" w:rsidP="003947DA">
      <w:pPr>
        <w:tabs>
          <w:tab w:val="left" w:pos="1843"/>
        </w:tabs>
        <w:rPr>
          <w:rFonts w:ascii="Times New Roman" w:hAnsi="Times New Roman" w:cs="Times New Roman"/>
          <w:sz w:val="24"/>
          <w:szCs w:val="24"/>
        </w:rPr>
      </w:pPr>
    </w:p>
    <w:p w:rsidR="00D4317A" w:rsidRPr="00C51634" w:rsidRDefault="00D4317A" w:rsidP="00D4317A">
      <w:pPr>
        <w:pStyle w:val="Listaszerbekezds"/>
        <w:spacing w:after="0" w:line="300" w:lineRule="exact"/>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22. </w:t>
      </w:r>
      <w:r w:rsidRPr="00C51634">
        <w:rPr>
          <w:rFonts w:ascii="Times New Roman" w:hAnsi="Times New Roman" w:cs="Times New Roman"/>
          <w:b/>
          <w:sz w:val="24"/>
          <w:szCs w:val="24"/>
          <w:u w:val="single"/>
        </w:rPr>
        <w:t>Formai követelmények:</w:t>
      </w:r>
    </w:p>
    <w:p w:rsidR="00D4317A" w:rsidRPr="00C51634" w:rsidRDefault="00D4317A" w:rsidP="00D4317A">
      <w:pPr>
        <w:pStyle w:val="Listaszerbekezds"/>
        <w:spacing w:after="0" w:line="300" w:lineRule="exact"/>
        <w:ind w:left="0"/>
        <w:jc w:val="both"/>
        <w:rPr>
          <w:rFonts w:ascii="Times New Roman" w:hAnsi="Times New Roman" w:cs="Times New Roman"/>
          <w:sz w:val="24"/>
          <w:szCs w:val="24"/>
        </w:rPr>
      </w:pPr>
      <w:r w:rsidRPr="00C51634">
        <w:rPr>
          <w:rFonts w:ascii="Times New Roman" w:hAnsi="Times New Roman" w:cs="Times New Roman"/>
          <w:sz w:val="24"/>
          <w:szCs w:val="24"/>
        </w:rPr>
        <w:t xml:space="preserve">Az ajánlatot 1 papír alapú példányban, cégszerűen aláírva, 1 db lezárt, sérülésmentes borítékban (csomagolásban) kell benyújtani, kötött vagy fűzött formában. </w:t>
      </w:r>
    </w:p>
    <w:p w:rsidR="00D4317A" w:rsidRPr="00C51634" w:rsidRDefault="00D4317A" w:rsidP="00D4317A">
      <w:pPr>
        <w:pStyle w:val="Listaszerbekezds"/>
        <w:spacing w:after="0" w:line="300" w:lineRule="exact"/>
        <w:ind w:left="0" w:right="-2"/>
        <w:jc w:val="both"/>
        <w:rPr>
          <w:rFonts w:ascii="Times New Roman" w:hAnsi="Times New Roman" w:cs="Times New Roman"/>
          <w:sz w:val="24"/>
          <w:szCs w:val="24"/>
        </w:rPr>
      </w:pPr>
      <w:r w:rsidRPr="00C51634">
        <w:rPr>
          <w:rFonts w:ascii="Times New Roman" w:hAnsi="Times New Roman" w:cs="Times New Roman"/>
          <w:sz w:val="24"/>
          <w:szCs w:val="24"/>
        </w:rPr>
        <w:t xml:space="preserve">A csomagoláson a </w:t>
      </w:r>
      <w:r w:rsidRPr="00C51634">
        <w:rPr>
          <w:rFonts w:ascii="Times New Roman" w:hAnsi="Times New Roman" w:cs="Times New Roman"/>
          <w:b/>
          <w:sz w:val="24"/>
          <w:szCs w:val="24"/>
        </w:rPr>
        <w:t>“</w:t>
      </w:r>
      <w:proofErr w:type="spellStart"/>
      <w:r w:rsidRPr="00C51634">
        <w:rPr>
          <w:rFonts w:ascii="Times New Roman" w:hAnsi="Times New Roman" w:cs="Times New Roman"/>
          <w:b/>
          <w:sz w:val="24"/>
          <w:szCs w:val="24"/>
        </w:rPr>
        <w:t>Teljeskörű</w:t>
      </w:r>
      <w:proofErr w:type="spellEnd"/>
      <w:r w:rsidRPr="00C51634">
        <w:rPr>
          <w:rFonts w:ascii="Times New Roman" w:hAnsi="Times New Roman" w:cs="Times New Roman"/>
          <w:b/>
          <w:sz w:val="24"/>
          <w:szCs w:val="24"/>
        </w:rPr>
        <w:t xml:space="preserve"> (nyomat előállítási) üzemeltetési szolgáltatás (TÜSZ) nyújtása a </w:t>
      </w:r>
      <w:proofErr w:type="spellStart"/>
      <w:r w:rsidRPr="00C51634">
        <w:rPr>
          <w:rFonts w:ascii="Times New Roman" w:hAnsi="Times New Roman" w:cs="Times New Roman"/>
          <w:b/>
          <w:sz w:val="24"/>
          <w:szCs w:val="24"/>
        </w:rPr>
        <w:t>Jahn</w:t>
      </w:r>
      <w:proofErr w:type="spellEnd"/>
      <w:r w:rsidRPr="00C51634">
        <w:rPr>
          <w:rFonts w:ascii="Times New Roman" w:hAnsi="Times New Roman" w:cs="Times New Roman"/>
          <w:b/>
          <w:sz w:val="24"/>
          <w:szCs w:val="24"/>
        </w:rPr>
        <w:t xml:space="preserve"> Ferenc Dél – pesti Kórház és Rendelőintézet részére </w:t>
      </w:r>
      <w:proofErr w:type="spellStart"/>
      <w:r w:rsidRPr="00C51634">
        <w:rPr>
          <w:rFonts w:ascii="Times New Roman" w:hAnsi="Times New Roman" w:cs="Times New Roman"/>
          <w:b/>
          <w:sz w:val="24"/>
          <w:szCs w:val="24"/>
        </w:rPr>
        <w:t>Kyocera</w:t>
      </w:r>
      <w:proofErr w:type="spellEnd"/>
      <w:r w:rsidRPr="00C51634">
        <w:rPr>
          <w:rFonts w:ascii="Times New Roman" w:hAnsi="Times New Roman" w:cs="Times New Roman"/>
          <w:b/>
          <w:sz w:val="24"/>
          <w:szCs w:val="24"/>
        </w:rPr>
        <w:t xml:space="preserve"> </w:t>
      </w:r>
      <w:r w:rsidRPr="00C51634">
        <w:rPr>
          <w:rFonts w:ascii="Times New Roman" w:hAnsi="Times New Roman" w:cs="Times New Roman"/>
          <w:b/>
          <w:sz w:val="24"/>
          <w:szCs w:val="24"/>
        </w:rPr>
        <w:lastRenderedPageBreak/>
        <w:t>gyártmányú nyomtató eszközre vonatkozóan”, „Eredeti címen kézbesítendő”</w:t>
      </w:r>
      <w:r w:rsidRPr="00C51634">
        <w:rPr>
          <w:rFonts w:ascii="Times New Roman" w:hAnsi="Times New Roman" w:cs="Times New Roman"/>
          <w:sz w:val="24"/>
          <w:szCs w:val="24"/>
        </w:rPr>
        <w:t xml:space="preserve"> és </w:t>
      </w:r>
      <w:r w:rsidRPr="00C51634">
        <w:rPr>
          <w:rFonts w:ascii="Times New Roman" w:hAnsi="Times New Roman" w:cs="Times New Roman"/>
          <w:b/>
          <w:sz w:val="24"/>
          <w:szCs w:val="24"/>
        </w:rPr>
        <w:t>“Határidő előtt nem bontható fel”</w:t>
      </w:r>
      <w:r w:rsidRPr="00C51634">
        <w:rPr>
          <w:rFonts w:ascii="Times New Roman" w:hAnsi="Times New Roman" w:cs="Times New Roman"/>
          <w:sz w:val="24"/>
          <w:szCs w:val="24"/>
        </w:rPr>
        <w:t xml:space="preserve"> felirat feltüntetése szükséges.</w:t>
      </w:r>
    </w:p>
    <w:p w:rsidR="00D4317A" w:rsidRPr="00C51634" w:rsidRDefault="00D4317A" w:rsidP="00D4317A">
      <w:pPr>
        <w:pStyle w:val="Listaszerbekezds"/>
        <w:widowControl w:val="0"/>
        <w:spacing w:before="120" w:after="0" w:line="300" w:lineRule="exact"/>
        <w:ind w:left="0"/>
        <w:jc w:val="both"/>
        <w:rPr>
          <w:rFonts w:ascii="Times New Roman" w:hAnsi="Times New Roman" w:cs="Times New Roman"/>
          <w:sz w:val="24"/>
          <w:szCs w:val="24"/>
        </w:rPr>
      </w:pPr>
      <w:r w:rsidRPr="00C51634">
        <w:rPr>
          <w:rFonts w:ascii="Times New Roman" w:hAnsi="Times New Roman" w:cs="Times New Roman"/>
          <w:sz w:val="24"/>
          <w:szCs w:val="24"/>
        </w:rPr>
        <w:t>Az aján</w:t>
      </w:r>
      <w:r w:rsidR="00CD424E">
        <w:rPr>
          <w:rFonts w:ascii="Times New Roman" w:hAnsi="Times New Roman" w:cs="Times New Roman"/>
          <w:sz w:val="24"/>
          <w:szCs w:val="24"/>
        </w:rPr>
        <w:t xml:space="preserve">latot be kell nyújtani </w:t>
      </w:r>
      <w:proofErr w:type="gramStart"/>
      <w:r w:rsidR="00CD424E">
        <w:rPr>
          <w:rFonts w:ascii="Times New Roman" w:hAnsi="Times New Roman" w:cs="Times New Roman"/>
          <w:sz w:val="24"/>
          <w:szCs w:val="24"/>
        </w:rPr>
        <w:t xml:space="preserve">továbbá  </w:t>
      </w:r>
      <w:r w:rsidRPr="00C51634">
        <w:rPr>
          <w:rFonts w:ascii="Times New Roman" w:hAnsi="Times New Roman" w:cs="Times New Roman"/>
          <w:sz w:val="24"/>
          <w:szCs w:val="24"/>
        </w:rPr>
        <w:t>elektronikus</w:t>
      </w:r>
      <w:proofErr w:type="gramEnd"/>
      <w:r w:rsidRPr="00C51634">
        <w:rPr>
          <w:rFonts w:ascii="Times New Roman" w:hAnsi="Times New Roman" w:cs="Times New Roman"/>
          <w:sz w:val="24"/>
          <w:szCs w:val="24"/>
        </w:rPr>
        <w:t xml:space="preserve"> adathordozón is 1 példányban, jelszó nélkül olvasható, de nem módosítható </w:t>
      </w:r>
      <w:proofErr w:type="spellStart"/>
      <w:r w:rsidRPr="00C51634">
        <w:rPr>
          <w:rFonts w:ascii="Times New Roman" w:hAnsi="Times New Roman" w:cs="Times New Roman"/>
          <w:sz w:val="24"/>
          <w:szCs w:val="24"/>
        </w:rPr>
        <w:t>pdf</w:t>
      </w:r>
      <w:proofErr w:type="spellEnd"/>
      <w:r w:rsidRPr="00C51634">
        <w:rPr>
          <w:rFonts w:ascii="Times New Roman" w:hAnsi="Times New Roman" w:cs="Times New Roman"/>
          <w:sz w:val="24"/>
          <w:szCs w:val="24"/>
        </w:rPr>
        <w:t>, vagy azzal egyenértékű formátumban.</w:t>
      </w:r>
    </w:p>
    <w:p w:rsidR="00D4317A" w:rsidRPr="00C51634" w:rsidRDefault="00D4317A" w:rsidP="00D4317A">
      <w:pPr>
        <w:pStyle w:val="Listaszerbekezds"/>
        <w:widowControl w:val="0"/>
        <w:spacing w:after="0" w:line="300" w:lineRule="exact"/>
        <w:ind w:left="0"/>
        <w:jc w:val="both"/>
        <w:rPr>
          <w:rFonts w:ascii="Times New Roman" w:eastAsia="Calibri" w:hAnsi="Times New Roman" w:cs="Times New Roman"/>
          <w:sz w:val="24"/>
          <w:szCs w:val="24"/>
        </w:rPr>
      </w:pPr>
      <w:r w:rsidRPr="00C51634">
        <w:rPr>
          <w:rFonts w:ascii="Times New Roman" w:eastAsia="Calibri" w:hAnsi="Times New Roman" w:cs="Times New Roman"/>
          <w:sz w:val="24"/>
          <w:szCs w:val="24"/>
        </w:rPr>
        <w:t>Ajánlatkérő felhívja ajánlattevő figyelmét arra, hogy a benyújtandó ajánlat összeállításának és elkészítésének valamennyi költsége az ajánlattevőt terheli.</w:t>
      </w:r>
    </w:p>
    <w:p w:rsidR="00D4317A" w:rsidRPr="00C51634" w:rsidRDefault="00D4317A" w:rsidP="00D4317A">
      <w:pPr>
        <w:pStyle w:val="Listaszerbekezds"/>
        <w:spacing w:after="0" w:line="300" w:lineRule="exact"/>
        <w:ind w:left="0"/>
        <w:jc w:val="both"/>
        <w:rPr>
          <w:rFonts w:ascii="Times New Roman" w:eastAsia="Calibri" w:hAnsi="Times New Roman" w:cs="Times New Roman"/>
          <w:sz w:val="24"/>
          <w:szCs w:val="24"/>
        </w:rPr>
      </w:pPr>
      <w:r w:rsidRPr="00C51634">
        <w:rPr>
          <w:rFonts w:ascii="Times New Roman" w:eastAsia="Calibri" w:hAnsi="Times New Roman" w:cs="Times New Roman"/>
          <w:sz w:val="24"/>
          <w:szCs w:val="24"/>
        </w:rPr>
        <w:t>A postán feladott ajánlatot az ajánlatkérő csak akkor tekinti az ajánlattételi határidőn belül benyújtottnak, ha annak kézhezvételére az ajánlattételi határidő lejártáig, a 11. pontban megnevezett címzett által sor kerül. Az ajánlat, illetve az azzal kapcsolatos küldemények elvesztéséből eredő kockázat az ajánlattevőt terheli. Az ajánlatkérő határidőn túli ajánlatot nem fogad el. Az ajánlattételi határidő lejártát követően beérkezett ajánlat kizárólag a jegyzőkönyv felvétele céljából kerül felbontásra, bírálatára, értékelésére nem kerül sor.</w:t>
      </w:r>
    </w:p>
    <w:p w:rsidR="00DE5C39" w:rsidRPr="00C51634" w:rsidRDefault="00DE5C39">
      <w:pPr>
        <w:rPr>
          <w:rFonts w:ascii="Times New Roman" w:eastAsia="Times New Roman" w:hAnsi="Times New Roman" w:cs="Times New Roman"/>
          <w:color w:val="000000"/>
          <w:kern w:val="28"/>
          <w:sz w:val="24"/>
          <w:szCs w:val="24"/>
        </w:rPr>
      </w:pPr>
      <w:r w:rsidRPr="00C51634">
        <w:rPr>
          <w:rFonts w:ascii="Times New Roman" w:hAnsi="Times New Roman" w:cs="Times New Roman"/>
          <w:b/>
          <w:bCs/>
          <w:color w:val="000000"/>
          <w:sz w:val="24"/>
          <w:szCs w:val="24"/>
        </w:rPr>
        <w:br w:type="page"/>
      </w:r>
    </w:p>
    <w:p w:rsidR="004D27BE" w:rsidRPr="00C51634" w:rsidRDefault="004D27BE" w:rsidP="004D27BE">
      <w:pPr>
        <w:pStyle w:val="mellklet"/>
        <w:spacing w:before="0" w:after="0" w:line="300" w:lineRule="exact"/>
        <w:jc w:val="right"/>
        <w:rPr>
          <w:sz w:val="24"/>
          <w:szCs w:val="24"/>
        </w:rPr>
      </w:pPr>
      <w:r w:rsidRPr="00C51634">
        <w:rPr>
          <w:b w:val="0"/>
          <w:bCs w:val="0"/>
          <w:color w:val="000000"/>
          <w:sz w:val="24"/>
          <w:szCs w:val="24"/>
        </w:rPr>
        <w:lastRenderedPageBreak/>
        <w:tab/>
      </w:r>
      <w:r w:rsidRPr="00C51634">
        <w:rPr>
          <w:b w:val="0"/>
          <w:bCs w:val="0"/>
          <w:color w:val="000000"/>
          <w:sz w:val="24"/>
          <w:szCs w:val="24"/>
        </w:rPr>
        <w:tab/>
      </w:r>
      <w:r w:rsidRPr="00C51634">
        <w:rPr>
          <w:bCs w:val="0"/>
          <w:color w:val="000000"/>
          <w:sz w:val="24"/>
          <w:szCs w:val="24"/>
        </w:rPr>
        <w:t>1</w:t>
      </w:r>
      <w:r w:rsidRPr="00C51634">
        <w:rPr>
          <w:sz w:val="24"/>
          <w:szCs w:val="24"/>
        </w:rPr>
        <w:t>. számú melléklet</w:t>
      </w:r>
    </w:p>
    <w:p w:rsidR="004D27BE" w:rsidRPr="00C51634" w:rsidRDefault="004D27BE" w:rsidP="00404F4C">
      <w:pPr>
        <w:autoSpaceDE w:val="0"/>
        <w:autoSpaceDN w:val="0"/>
        <w:adjustRightInd w:val="0"/>
        <w:spacing w:after="0" w:line="300" w:lineRule="exact"/>
        <w:jc w:val="center"/>
        <w:rPr>
          <w:rFonts w:ascii="Times New Roman" w:hAnsi="Times New Roman" w:cs="Times New Roman"/>
          <w:b/>
          <w:bCs/>
          <w:color w:val="000000"/>
          <w:sz w:val="24"/>
          <w:szCs w:val="24"/>
        </w:rPr>
      </w:pPr>
    </w:p>
    <w:p w:rsidR="00404F4C" w:rsidRPr="00C51634" w:rsidRDefault="00404F4C" w:rsidP="00404F4C">
      <w:pPr>
        <w:autoSpaceDE w:val="0"/>
        <w:autoSpaceDN w:val="0"/>
        <w:adjustRightInd w:val="0"/>
        <w:spacing w:after="0" w:line="300" w:lineRule="exact"/>
        <w:jc w:val="center"/>
        <w:rPr>
          <w:rFonts w:ascii="Times New Roman" w:hAnsi="Times New Roman" w:cs="Times New Roman"/>
          <w:b/>
          <w:bCs/>
          <w:color w:val="000000"/>
          <w:sz w:val="24"/>
          <w:szCs w:val="24"/>
        </w:rPr>
      </w:pPr>
      <w:r w:rsidRPr="00C51634">
        <w:rPr>
          <w:rFonts w:ascii="Times New Roman" w:hAnsi="Times New Roman" w:cs="Times New Roman"/>
          <w:b/>
          <w:bCs/>
          <w:color w:val="000000"/>
          <w:sz w:val="24"/>
          <w:szCs w:val="24"/>
        </w:rPr>
        <w:t>Felolvasólap</w:t>
      </w:r>
    </w:p>
    <w:p w:rsidR="00404F4C" w:rsidRPr="00C51634" w:rsidRDefault="00404F4C" w:rsidP="00404F4C">
      <w:pPr>
        <w:autoSpaceDE w:val="0"/>
        <w:autoSpaceDN w:val="0"/>
        <w:adjustRightInd w:val="0"/>
        <w:spacing w:after="0" w:line="300" w:lineRule="exact"/>
        <w:rPr>
          <w:rFonts w:ascii="Times New Roman" w:hAnsi="Times New Roman" w:cs="Times New Roman"/>
          <w:b/>
          <w:bCs/>
          <w:color w:val="000000"/>
          <w:sz w:val="24"/>
          <w:szCs w:val="24"/>
        </w:rPr>
      </w:pPr>
    </w:p>
    <w:p w:rsidR="00404F4C" w:rsidRPr="00C51634" w:rsidRDefault="00404F4C" w:rsidP="00906C99">
      <w:pPr>
        <w:autoSpaceDE w:val="0"/>
        <w:autoSpaceDN w:val="0"/>
        <w:adjustRightInd w:val="0"/>
        <w:spacing w:after="0" w:line="300" w:lineRule="exact"/>
        <w:jc w:val="both"/>
        <w:rPr>
          <w:rFonts w:ascii="Times New Roman" w:hAnsi="Times New Roman" w:cs="Times New Roman"/>
          <w:b/>
          <w:sz w:val="24"/>
          <w:szCs w:val="24"/>
        </w:rPr>
      </w:pPr>
      <w:r w:rsidRPr="00C51634">
        <w:rPr>
          <w:rFonts w:ascii="Times New Roman" w:hAnsi="Times New Roman" w:cs="Times New Roman"/>
          <w:b/>
          <w:bCs/>
          <w:color w:val="000000"/>
          <w:sz w:val="24"/>
          <w:szCs w:val="24"/>
        </w:rPr>
        <w:t xml:space="preserve">Tárgy: </w:t>
      </w:r>
      <w:proofErr w:type="spellStart"/>
      <w:r w:rsidR="00906C99" w:rsidRPr="00C51634">
        <w:rPr>
          <w:rFonts w:ascii="Times New Roman" w:hAnsi="Times New Roman" w:cs="Times New Roman"/>
          <w:b/>
          <w:sz w:val="24"/>
          <w:szCs w:val="24"/>
        </w:rPr>
        <w:t>Teljeskörű</w:t>
      </w:r>
      <w:proofErr w:type="spellEnd"/>
      <w:r w:rsidR="00906C99" w:rsidRPr="00C51634">
        <w:rPr>
          <w:rFonts w:ascii="Times New Roman" w:hAnsi="Times New Roman" w:cs="Times New Roman"/>
          <w:b/>
          <w:sz w:val="24"/>
          <w:szCs w:val="24"/>
        </w:rPr>
        <w:t xml:space="preserve"> (nyomat előállítási) üzemeltetési szolgáltatás (TÜSZ) nyújtása a </w:t>
      </w:r>
      <w:proofErr w:type="spellStart"/>
      <w:r w:rsidR="00906C99" w:rsidRPr="00C51634">
        <w:rPr>
          <w:rFonts w:ascii="Times New Roman" w:hAnsi="Times New Roman" w:cs="Times New Roman"/>
          <w:b/>
          <w:sz w:val="24"/>
          <w:szCs w:val="24"/>
        </w:rPr>
        <w:t>Jahn</w:t>
      </w:r>
      <w:proofErr w:type="spellEnd"/>
      <w:r w:rsidR="00906C99" w:rsidRPr="00C51634">
        <w:rPr>
          <w:rFonts w:ascii="Times New Roman" w:hAnsi="Times New Roman" w:cs="Times New Roman"/>
          <w:b/>
          <w:sz w:val="24"/>
          <w:szCs w:val="24"/>
        </w:rPr>
        <w:t xml:space="preserve"> Ferenc Dél – pesti Kó</w:t>
      </w:r>
      <w:r w:rsidR="00400519" w:rsidRPr="00C51634">
        <w:rPr>
          <w:rFonts w:ascii="Times New Roman" w:hAnsi="Times New Roman" w:cs="Times New Roman"/>
          <w:b/>
          <w:sz w:val="24"/>
          <w:szCs w:val="24"/>
        </w:rPr>
        <w:t xml:space="preserve">rház és Rendelőintézet részére </w:t>
      </w:r>
      <w:proofErr w:type="spellStart"/>
      <w:r w:rsidR="00906C99" w:rsidRPr="00C51634">
        <w:rPr>
          <w:rFonts w:ascii="Times New Roman" w:hAnsi="Times New Roman" w:cs="Times New Roman"/>
          <w:b/>
          <w:sz w:val="24"/>
          <w:szCs w:val="24"/>
        </w:rPr>
        <w:t>Kyocera</w:t>
      </w:r>
      <w:proofErr w:type="spellEnd"/>
      <w:r w:rsidR="00906C99" w:rsidRPr="00C51634">
        <w:rPr>
          <w:rFonts w:ascii="Times New Roman" w:hAnsi="Times New Roman" w:cs="Times New Roman"/>
          <w:b/>
          <w:sz w:val="24"/>
          <w:szCs w:val="24"/>
        </w:rPr>
        <w:t xml:space="preserve"> gyártmányú nyomtató eszközre vonatkozóan</w:t>
      </w:r>
    </w:p>
    <w:p w:rsidR="00906C99" w:rsidRPr="00C51634" w:rsidRDefault="00906C99" w:rsidP="00906C99">
      <w:pPr>
        <w:autoSpaceDE w:val="0"/>
        <w:autoSpaceDN w:val="0"/>
        <w:adjustRightInd w:val="0"/>
        <w:spacing w:after="0" w:line="300" w:lineRule="exact"/>
        <w:jc w:val="both"/>
        <w:rPr>
          <w:rFonts w:ascii="Times New Roman" w:hAnsi="Times New Roman" w:cs="Times New Roman"/>
          <w:color w:val="000000"/>
          <w:sz w:val="24"/>
          <w:szCs w:val="24"/>
        </w:rPr>
      </w:pPr>
    </w:p>
    <w:p w:rsidR="00404F4C" w:rsidRPr="00C51634" w:rsidRDefault="00404F4C" w:rsidP="00404F4C">
      <w:pPr>
        <w:autoSpaceDE w:val="0"/>
        <w:autoSpaceDN w:val="0"/>
        <w:adjustRightInd w:val="0"/>
        <w:spacing w:after="0" w:line="300" w:lineRule="exact"/>
        <w:jc w:val="both"/>
        <w:rPr>
          <w:rFonts w:ascii="Times New Roman" w:hAnsi="Times New Roman" w:cs="Times New Roman"/>
          <w:color w:val="000000"/>
          <w:sz w:val="24"/>
          <w:szCs w:val="24"/>
        </w:rPr>
      </w:pPr>
      <w:r w:rsidRPr="00C51634">
        <w:rPr>
          <w:rFonts w:ascii="Times New Roman" w:hAnsi="Times New Roman" w:cs="Times New Roman"/>
          <w:color w:val="000000"/>
          <w:sz w:val="24"/>
          <w:szCs w:val="24"/>
        </w:rPr>
        <w:t>Alulírott &lt;</w:t>
      </w:r>
      <w:r w:rsidRPr="00C51634">
        <w:rPr>
          <w:rFonts w:ascii="Times New Roman" w:hAnsi="Times New Roman" w:cs="Times New Roman"/>
          <w:i/>
          <w:iCs/>
          <w:color w:val="000000"/>
          <w:sz w:val="24"/>
          <w:szCs w:val="24"/>
        </w:rPr>
        <w:t xml:space="preserve">képviselő neve&gt;, </w:t>
      </w:r>
      <w:r w:rsidRPr="00C51634">
        <w:rPr>
          <w:rFonts w:ascii="Times New Roman" w:hAnsi="Times New Roman" w:cs="Times New Roman"/>
          <w:color w:val="000000"/>
          <w:sz w:val="24"/>
          <w:szCs w:val="24"/>
        </w:rPr>
        <w:t xml:space="preserve">mint </w:t>
      </w:r>
      <w:proofErr w:type="gramStart"/>
      <w:r w:rsidRPr="00C51634">
        <w:rPr>
          <w:rFonts w:ascii="Times New Roman" w:hAnsi="Times New Roman" w:cs="Times New Roman"/>
          <w:color w:val="000000"/>
          <w:sz w:val="24"/>
          <w:szCs w:val="24"/>
        </w:rPr>
        <w:t>a(</w:t>
      </w:r>
      <w:proofErr w:type="gramEnd"/>
      <w:r w:rsidRPr="00C51634">
        <w:rPr>
          <w:rFonts w:ascii="Times New Roman" w:hAnsi="Times New Roman" w:cs="Times New Roman"/>
          <w:color w:val="000000"/>
          <w:sz w:val="24"/>
          <w:szCs w:val="24"/>
        </w:rPr>
        <w:t>z) &lt;</w:t>
      </w:r>
      <w:r w:rsidRPr="00C51634">
        <w:rPr>
          <w:rFonts w:ascii="Times New Roman" w:hAnsi="Times New Roman" w:cs="Times New Roman"/>
          <w:i/>
          <w:iCs/>
          <w:color w:val="000000"/>
          <w:sz w:val="24"/>
          <w:szCs w:val="24"/>
        </w:rPr>
        <w:t xml:space="preserve">ajánlattevő neve&gt; &lt;ajánlattevő székhelye&gt; </w:t>
      </w:r>
      <w:r w:rsidRPr="00C51634">
        <w:rPr>
          <w:rFonts w:ascii="Times New Roman" w:hAnsi="Times New Roman" w:cs="Times New Roman"/>
          <w:color w:val="000000"/>
          <w:sz w:val="24"/>
          <w:szCs w:val="24"/>
        </w:rPr>
        <w:t>Ajánlattevő cégjegyzésre jogosult képviselője kijelentem</w:t>
      </w:r>
      <w:r w:rsidR="00292D2E" w:rsidRPr="00C51634">
        <w:rPr>
          <w:rFonts w:ascii="Times New Roman" w:hAnsi="Times New Roman" w:cs="Times New Roman"/>
          <w:color w:val="000000"/>
          <w:sz w:val="24"/>
          <w:szCs w:val="24"/>
        </w:rPr>
        <w:t>,</w:t>
      </w:r>
      <w:r w:rsidRPr="00C51634">
        <w:rPr>
          <w:rFonts w:ascii="Times New Roman" w:hAnsi="Times New Roman" w:cs="Times New Roman"/>
          <w:color w:val="000000"/>
          <w:sz w:val="24"/>
          <w:szCs w:val="24"/>
        </w:rPr>
        <w:t xml:space="preserve"> hogy a </w:t>
      </w:r>
      <w:proofErr w:type="spellStart"/>
      <w:r w:rsidR="00906C99" w:rsidRPr="00C51634">
        <w:rPr>
          <w:rFonts w:ascii="Times New Roman" w:hAnsi="Times New Roman" w:cs="Times New Roman"/>
          <w:b/>
          <w:sz w:val="24"/>
          <w:szCs w:val="24"/>
        </w:rPr>
        <w:t>Teljeskörű</w:t>
      </w:r>
      <w:proofErr w:type="spellEnd"/>
      <w:r w:rsidR="00906C99" w:rsidRPr="00C51634">
        <w:rPr>
          <w:rFonts w:ascii="Times New Roman" w:hAnsi="Times New Roman" w:cs="Times New Roman"/>
          <w:b/>
          <w:sz w:val="24"/>
          <w:szCs w:val="24"/>
        </w:rPr>
        <w:t xml:space="preserve"> (nyomat előállítási) üzemeltetési szolgáltatás (TÜSZ) nyújtása a </w:t>
      </w:r>
      <w:proofErr w:type="spellStart"/>
      <w:r w:rsidR="00906C99" w:rsidRPr="00C51634">
        <w:rPr>
          <w:rFonts w:ascii="Times New Roman" w:hAnsi="Times New Roman" w:cs="Times New Roman"/>
          <w:b/>
          <w:sz w:val="24"/>
          <w:szCs w:val="24"/>
        </w:rPr>
        <w:t>Jahn</w:t>
      </w:r>
      <w:proofErr w:type="spellEnd"/>
      <w:r w:rsidR="00906C99" w:rsidRPr="00C51634">
        <w:rPr>
          <w:rFonts w:ascii="Times New Roman" w:hAnsi="Times New Roman" w:cs="Times New Roman"/>
          <w:b/>
          <w:sz w:val="24"/>
          <w:szCs w:val="24"/>
        </w:rPr>
        <w:t xml:space="preserve"> Ferenc Dél – pesti Kórház és Rendelőintézet részére </w:t>
      </w:r>
      <w:proofErr w:type="spellStart"/>
      <w:r w:rsidR="00906C99" w:rsidRPr="00C51634">
        <w:rPr>
          <w:rFonts w:ascii="Times New Roman" w:hAnsi="Times New Roman" w:cs="Times New Roman"/>
          <w:b/>
          <w:sz w:val="24"/>
          <w:szCs w:val="24"/>
        </w:rPr>
        <w:t>Kyocera</w:t>
      </w:r>
      <w:proofErr w:type="spellEnd"/>
      <w:r w:rsidR="00906C99" w:rsidRPr="00C51634">
        <w:rPr>
          <w:rFonts w:ascii="Times New Roman" w:hAnsi="Times New Roman" w:cs="Times New Roman"/>
          <w:b/>
          <w:sz w:val="24"/>
          <w:szCs w:val="24"/>
        </w:rPr>
        <w:t xml:space="preserve"> gyártmányú nyomtató eszközre vonatkozóan</w:t>
      </w:r>
      <w:r w:rsidR="00D221AA" w:rsidRPr="00C51634">
        <w:rPr>
          <w:rFonts w:ascii="Times New Roman" w:hAnsi="Times New Roman" w:cs="Times New Roman"/>
          <w:b/>
          <w:sz w:val="24"/>
          <w:szCs w:val="24"/>
        </w:rPr>
        <w:t xml:space="preserve"> </w:t>
      </w:r>
      <w:r w:rsidRPr="00C51634">
        <w:rPr>
          <w:rFonts w:ascii="Times New Roman" w:hAnsi="Times New Roman" w:cs="Times New Roman"/>
          <w:color w:val="000000"/>
          <w:sz w:val="24"/>
          <w:szCs w:val="24"/>
        </w:rPr>
        <w:t>tárgyú közbeszerzési eljárásban ajánlatot teszünk az alábbiak szerint:</w:t>
      </w:r>
    </w:p>
    <w:p w:rsidR="00A7245E" w:rsidRPr="00C51634" w:rsidRDefault="00A7245E" w:rsidP="00124BCD">
      <w:pPr>
        <w:autoSpaceDE w:val="0"/>
        <w:autoSpaceDN w:val="0"/>
        <w:adjustRightInd w:val="0"/>
        <w:spacing w:after="0" w:line="240" w:lineRule="auto"/>
        <w:rPr>
          <w:rFonts w:ascii="Times New Roman" w:hAnsi="Times New Roman" w:cs="Times New Roman"/>
          <w:color w:val="000000"/>
          <w:sz w:val="24"/>
          <w:szCs w:val="24"/>
        </w:rPr>
      </w:pPr>
    </w:p>
    <w:p w:rsidR="00A7245E" w:rsidRPr="00C51634" w:rsidRDefault="00A7245E" w:rsidP="00A7245E">
      <w:pPr>
        <w:autoSpaceDE w:val="0"/>
        <w:autoSpaceDN w:val="0"/>
        <w:adjustRightInd w:val="0"/>
        <w:spacing w:after="0" w:line="240" w:lineRule="auto"/>
        <w:jc w:val="both"/>
        <w:rPr>
          <w:rFonts w:ascii="Times New Roman" w:hAnsi="Times New Roman" w:cs="Times New Roman"/>
          <w:sz w:val="24"/>
          <w:szCs w:val="24"/>
        </w:rPr>
      </w:pPr>
    </w:p>
    <w:p w:rsidR="000472AB" w:rsidRPr="00C51634" w:rsidRDefault="00C077EC" w:rsidP="004E53DD">
      <w:pPr>
        <w:autoSpaceDE w:val="0"/>
        <w:autoSpaceDN w:val="0"/>
        <w:adjustRightInd w:val="0"/>
        <w:spacing w:after="0" w:line="300" w:lineRule="exact"/>
        <w:jc w:val="both"/>
        <w:rPr>
          <w:rFonts w:ascii="Times New Roman" w:hAnsi="Times New Roman" w:cs="Times New Roman"/>
          <w:b/>
          <w:sz w:val="24"/>
          <w:szCs w:val="24"/>
        </w:rPr>
      </w:pPr>
      <w:proofErr w:type="spellStart"/>
      <w:r w:rsidRPr="00C51634">
        <w:rPr>
          <w:rFonts w:ascii="Times New Roman" w:hAnsi="Times New Roman" w:cs="Times New Roman"/>
          <w:bCs/>
          <w:sz w:val="24"/>
          <w:szCs w:val="24"/>
        </w:rPr>
        <w:t>Kyocera</w:t>
      </w:r>
      <w:proofErr w:type="spellEnd"/>
      <w:r w:rsidRPr="00C51634">
        <w:rPr>
          <w:rFonts w:ascii="Times New Roman" w:hAnsi="Times New Roman" w:cs="Times New Roman"/>
          <w:bCs/>
          <w:sz w:val="24"/>
          <w:szCs w:val="24"/>
        </w:rPr>
        <w:t xml:space="preserve"> </w:t>
      </w:r>
      <w:proofErr w:type="spellStart"/>
      <w:r w:rsidRPr="00C51634">
        <w:rPr>
          <w:rFonts w:ascii="Times New Roman" w:hAnsi="Times New Roman" w:cs="Times New Roman"/>
          <w:bCs/>
          <w:sz w:val="24"/>
          <w:szCs w:val="24"/>
        </w:rPr>
        <w:t>Ecosys</w:t>
      </w:r>
      <w:proofErr w:type="spellEnd"/>
      <w:r w:rsidRPr="00C51634">
        <w:rPr>
          <w:rFonts w:ascii="Times New Roman" w:hAnsi="Times New Roman" w:cs="Times New Roman"/>
          <w:bCs/>
          <w:sz w:val="24"/>
          <w:szCs w:val="24"/>
        </w:rPr>
        <w:t xml:space="preserve"> P21</w:t>
      </w:r>
      <w:r w:rsidR="00D221AA" w:rsidRPr="00C51634">
        <w:rPr>
          <w:rFonts w:ascii="Times New Roman" w:hAnsi="Times New Roman" w:cs="Times New Roman"/>
          <w:bCs/>
          <w:sz w:val="24"/>
          <w:szCs w:val="24"/>
        </w:rPr>
        <w:t>35DN</w:t>
      </w:r>
      <w:r w:rsidR="00A7245E" w:rsidRPr="00C51634">
        <w:rPr>
          <w:rFonts w:ascii="Times New Roman" w:hAnsi="Times New Roman" w:cs="Times New Roman"/>
          <w:bCs/>
          <w:sz w:val="24"/>
          <w:szCs w:val="24"/>
        </w:rPr>
        <w:t xml:space="preserve"> típusú berendezés esetén </w:t>
      </w:r>
      <w:proofErr w:type="gramStart"/>
      <w:r w:rsidR="00F62FCB" w:rsidRPr="00C51634">
        <w:rPr>
          <w:rFonts w:ascii="Times New Roman" w:hAnsi="Times New Roman" w:cs="Times New Roman"/>
          <w:b/>
          <w:sz w:val="24"/>
          <w:szCs w:val="24"/>
        </w:rPr>
        <w:t xml:space="preserve">nettó </w:t>
      </w:r>
      <w:r w:rsidR="00A7245E" w:rsidRPr="00C51634">
        <w:rPr>
          <w:rFonts w:ascii="Times New Roman" w:hAnsi="Times New Roman" w:cs="Times New Roman"/>
          <w:b/>
          <w:sz w:val="24"/>
          <w:szCs w:val="24"/>
        </w:rPr>
        <w:t>üzemeltetési</w:t>
      </w:r>
      <w:proofErr w:type="gramEnd"/>
      <w:r w:rsidR="00A7245E" w:rsidRPr="00C51634">
        <w:rPr>
          <w:rFonts w:ascii="Times New Roman" w:hAnsi="Times New Roman" w:cs="Times New Roman"/>
          <w:b/>
          <w:sz w:val="24"/>
          <w:szCs w:val="24"/>
        </w:rPr>
        <w:t xml:space="preserve"> díj :…</w:t>
      </w:r>
      <w:r w:rsidR="0035601C" w:rsidRPr="00C51634">
        <w:rPr>
          <w:rFonts w:ascii="Times New Roman" w:hAnsi="Times New Roman" w:cs="Times New Roman"/>
          <w:b/>
          <w:sz w:val="24"/>
          <w:szCs w:val="24"/>
        </w:rPr>
        <w:t>…………….. Forint,</w:t>
      </w:r>
      <w:r w:rsidR="003E5BAA" w:rsidRPr="00C51634">
        <w:rPr>
          <w:rFonts w:ascii="Times New Roman" w:hAnsi="Times New Roman" w:cs="Times New Roman"/>
          <w:b/>
          <w:sz w:val="24"/>
          <w:szCs w:val="24"/>
        </w:rPr>
        <w:t xml:space="preserve"> 1 db A4 </w:t>
      </w:r>
      <w:r w:rsidR="00A7245E" w:rsidRPr="00C51634">
        <w:rPr>
          <w:rFonts w:ascii="Times New Roman" w:hAnsi="Times New Roman" w:cs="Times New Roman"/>
          <w:b/>
          <w:sz w:val="24"/>
          <w:szCs w:val="24"/>
        </w:rPr>
        <w:t xml:space="preserve">fekete </w:t>
      </w:r>
      <w:r w:rsidR="003E5BAA" w:rsidRPr="00C51634">
        <w:rPr>
          <w:rFonts w:ascii="Times New Roman" w:hAnsi="Times New Roman" w:cs="Times New Roman"/>
          <w:b/>
          <w:sz w:val="24"/>
          <w:szCs w:val="24"/>
        </w:rPr>
        <w:t>másolat</w:t>
      </w:r>
      <w:r w:rsidR="0035601C" w:rsidRPr="00C51634">
        <w:rPr>
          <w:rFonts w:ascii="Times New Roman" w:hAnsi="Times New Roman" w:cs="Times New Roman"/>
          <w:b/>
          <w:sz w:val="24"/>
          <w:szCs w:val="24"/>
        </w:rPr>
        <w:t>ra</w:t>
      </w:r>
      <w:r w:rsidR="003E5BAA" w:rsidRPr="00C51634">
        <w:rPr>
          <w:rFonts w:ascii="Times New Roman" w:hAnsi="Times New Roman" w:cs="Times New Roman"/>
          <w:b/>
          <w:sz w:val="24"/>
          <w:szCs w:val="24"/>
        </w:rPr>
        <w:t>/nyomat</w:t>
      </w:r>
      <w:r w:rsidR="00C2067E" w:rsidRPr="00C51634">
        <w:rPr>
          <w:rFonts w:ascii="Times New Roman" w:hAnsi="Times New Roman" w:cs="Times New Roman"/>
          <w:b/>
          <w:sz w:val="24"/>
          <w:szCs w:val="24"/>
        </w:rPr>
        <w:t>ra</w:t>
      </w:r>
      <w:r w:rsidR="003E5BAA" w:rsidRPr="00C51634">
        <w:rPr>
          <w:rFonts w:ascii="Times New Roman" w:hAnsi="Times New Roman" w:cs="Times New Roman"/>
          <w:b/>
          <w:sz w:val="24"/>
          <w:szCs w:val="24"/>
        </w:rPr>
        <w:t xml:space="preserve"> </w:t>
      </w:r>
      <w:r w:rsidR="00C2067E" w:rsidRPr="00C51634">
        <w:rPr>
          <w:rFonts w:ascii="Times New Roman" w:hAnsi="Times New Roman" w:cs="Times New Roman"/>
          <w:b/>
          <w:sz w:val="24"/>
          <w:szCs w:val="24"/>
        </w:rPr>
        <w:t xml:space="preserve">vetítve </w:t>
      </w:r>
    </w:p>
    <w:p w:rsidR="00A7245E" w:rsidRPr="00C51634" w:rsidRDefault="00A7245E" w:rsidP="004E53DD">
      <w:pPr>
        <w:autoSpaceDE w:val="0"/>
        <w:autoSpaceDN w:val="0"/>
        <w:adjustRightInd w:val="0"/>
        <w:spacing w:after="0" w:line="300" w:lineRule="exact"/>
        <w:jc w:val="both"/>
        <w:rPr>
          <w:rFonts w:ascii="Times New Roman" w:hAnsi="Times New Roman" w:cs="Times New Roman"/>
          <w:bCs/>
          <w:sz w:val="24"/>
          <w:szCs w:val="24"/>
        </w:rPr>
      </w:pPr>
    </w:p>
    <w:p w:rsidR="00A7245E" w:rsidRPr="00C51634" w:rsidRDefault="00A7245E" w:rsidP="004E53DD">
      <w:pPr>
        <w:autoSpaceDE w:val="0"/>
        <w:autoSpaceDN w:val="0"/>
        <w:adjustRightInd w:val="0"/>
        <w:spacing w:after="0" w:line="300" w:lineRule="exact"/>
        <w:jc w:val="both"/>
        <w:rPr>
          <w:rFonts w:ascii="Times New Roman" w:hAnsi="Times New Roman" w:cs="Times New Roman"/>
          <w:bCs/>
          <w:sz w:val="24"/>
          <w:szCs w:val="24"/>
        </w:rPr>
      </w:pPr>
    </w:p>
    <w:p w:rsidR="00A7245E" w:rsidRPr="00C51634" w:rsidRDefault="00A7245E" w:rsidP="00A7245E">
      <w:pPr>
        <w:autoSpaceDE w:val="0"/>
        <w:autoSpaceDN w:val="0"/>
        <w:adjustRightInd w:val="0"/>
        <w:spacing w:after="0" w:line="240" w:lineRule="auto"/>
        <w:jc w:val="both"/>
        <w:rPr>
          <w:rFonts w:ascii="Times New Roman" w:hAnsi="Times New Roman" w:cs="Times New Roman"/>
          <w:b/>
          <w:sz w:val="24"/>
          <w:szCs w:val="24"/>
        </w:rPr>
      </w:pPr>
    </w:p>
    <w:p w:rsidR="00EE5311" w:rsidRPr="00C51634" w:rsidRDefault="00EE5311" w:rsidP="00124BCD">
      <w:pPr>
        <w:autoSpaceDE w:val="0"/>
        <w:autoSpaceDN w:val="0"/>
        <w:adjustRightInd w:val="0"/>
        <w:spacing w:after="0" w:line="240" w:lineRule="auto"/>
        <w:rPr>
          <w:rFonts w:ascii="Times New Roman" w:hAnsi="Times New Roman" w:cs="Times New Roman"/>
          <w:color w:val="000000"/>
          <w:sz w:val="24"/>
          <w:szCs w:val="24"/>
        </w:rPr>
      </w:pPr>
    </w:p>
    <w:p w:rsidR="00406A95" w:rsidRPr="00C51634" w:rsidRDefault="00406A95" w:rsidP="00406A95">
      <w:pPr>
        <w:autoSpaceDE w:val="0"/>
        <w:autoSpaceDN w:val="0"/>
        <w:adjustRightInd w:val="0"/>
        <w:spacing w:after="0" w:line="300" w:lineRule="exact"/>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(A megajánlott árakat kettő </w:t>
      </w:r>
      <w:proofErr w:type="spellStart"/>
      <w:r w:rsidRPr="00C51634">
        <w:rPr>
          <w:rFonts w:ascii="Times New Roman" w:hAnsi="Times New Roman" w:cs="Times New Roman"/>
          <w:color w:val="000000"/>
          <w:sz w:val="24"/>
          <w:szCs w:val="24"/>
        </w:rPr>
        <w:t>tizedesjegy</w:t>
      </w:r>
      <w:proofErr w:type="spellEnd"/>
      <w:r w:rsidRPr="00C51634">
        <w:rPr>
          <w:rFonts w:ascii="Times New Roman" w:hAnsi="Times New Roman" w:cs="Times New Roman"/>
          <w:color w:val="000000"/>
          <w:sz w:val="24"/>
          <w:szCs w:val="24"/>
        </w:rPr>
        <w:t xml:space="preserve"> pontossággal szükséges megadni!)</w:t>
      </w:r>
    </w:p>
    <w:p w:rsidR="00555225" w:rsidRPr="00C51634" w:rsidRDefault="00555225" w:rsidP="00124BCD">
      <w:pPr>
        <w:autoSpaceDE w:val="0"/>
        <w:autoSpaceDN w:val="0"/>
        <w:adjustRightInd w:val="0"/>
        <w:spacing w:after="0" w:line="240" w:lineRule="auto"/>
        <w:rPr>
          <w:rFonts w:ascii="Times New Roman" w:hAnsi="Times New Roman" w:cs="Times New Roman"/>
          <w:color w:val="000000"/>
          <w:sz w:val="24"/>
          <w:szCs w:val="24"/>
        </w:rPr>
      </w:pPr>
    </w:p>
    <w:p w:rsidR="00404F4C" w:rsidRPr="00C51634" w:rsidRDefault="00404F4C" w:rsidP="00404F4C">
      <w:pPr>
        <w:autoSpaceDE w:val="0"/>
        <w:autoSpaceDN w:val="0"/>
        <w:adjustRightInd w:val="0"/>
        <w:spacing w:after="0" w:line="300" w:lineRule="exact"/>
        <w:rPr>
          <w:rFonts w:ascii="Times New Roman" w:hAnsi="Times New Roman" w:cs="Times New Roman"/>
          <w:color w:val="000000"/>
          <w:sz w:val="24"/>
          <w:szCs w:val="24"/>
        </w:rPr>
      </w:pPr>
      <w:r w:rsidRPr="00C51634">
        <w:rPr>
          <w:rFonts w:ascii="Times New Roman" w:hAnsi="Times New Roman" w:cs="Times New Roman"/>
          <w:color w:val="000000"/>
          <w:sz w:val="24"/>
          <w:szCs w:val="24"/>
        </w:rPr>
        <w:t>+ közbeszerzési díj + az adófizetési kötelezettség keletkezésének napján érvényes ÁFA.</w:t>
      </w:r>
    </w:p>
    <w:p w:rsidR="001112AF" w:rsidRPr="00C51634" w:rsidRDefault="001112AF" w:rsidP="00404F4C">
      <w:pPr>
        <w:autoSpaceDE w:val="0"/>
        <w:autoSpaceDN w:val="0"/>
        <w:adjustRightInd w:val="0"/>
        <w:spacing w:after="0" w:line="300" w:lineRule="exact"/>
        <w:rPr>
          <w:rFonts w:ascii="Times New Roman" w:hAnsi="Times New Roman" w:cs="Times New Roman"/>
          <w:color w:val="000000"/>
          <w:sz w:val="24"/>
          <w:szCs w:val="24"/>
        </w:rPr>
      </w:pPr>
    </w:p>
    <w:p w:rsidR="00404F4C" w:rsidRPr="00C51634" w:rsidRDefault="00404F4C" w:rsidP="00124BCD">
      <w:pPr>
        <w:autoSpaceDE w:val="0"/>
        <w:autoSpaceDN w:val="0"/>
        <w:adjustRightInd w:val="0"/>
        <w:spacing w:after="0" w:line="240" w:lineRule="auto"/>
        <w:rPr>
          <w:rFonts w:ascii="Times New Roman" w:hAnsi="Times New Roman" w:cs="Times New Roman"/>
          <w:color w:val="000000"/>
          <w:sz w:val="24"/>
          <w:szCs w:val="24"/>
        </w:rPr>
      </w:pPr>
    </w:p>
    <w:p w:rsidR="00F62FCB" w:rsidRPr="00C51634" w:rsidRDefault="00F62FCB" w:rsidP="00124BCD">
      <w:pPr>
        <w:autoSpaceDE w:val="0"/>
        <w:autoSpaceDN w:val="0"/>
        <w:adjustRightInd w:val="0"/>
        <w:spacing w:after="0" w:line="240" w:lineRule="auto"/>
        <w:rPr>
          <w:rFonts w:ascii="Times New Roman" w:hAnsi="Times New Roman" w:cs="Times New Roman"/>
          <w:color w:val="000000"/>
          <w:sz w:val="24"/>
          <w:szCs w:val="24"/>
        </w:rPr>
      </w:pPr>
    </w:p>
    <w:p w:rsidR="00F62FCB" w:rsidRPr="00C51634" w:rsidRDefault="00F62FCB" w:rsidP="00124BCD">
      <w:pPr>
        <w:autoSpaceDE w:val="0"/>
        <w:autoSpaceDN w:val="0"/>
        <w:adjustRightInd w:val="0"/>
        <w:spacing w:after="0" w:line="240" w:lineRule="auto"/>
        <w:rPr>
          <w:rFonts w:ascii="Times New Roman" w:hAnsi="Times New Roman" w:cs="Times New Roman"/>
          <w:color w:val="000000"/>
          <w:sz w:val="24"/>
          <w:szCs w:val="24"/>
        </w:rPr>
      </w:pPr>
    </w:p>
    <w:p w:rsidR="00404F4C" w:rsidRPr="00C51634" w:rsidRDefault="00404F4C" w:rsidP="00404F4C">
      <w:pPr>
        <w:autoSpaceDE w:val="0"/>
        <w:autoSpaceDN w:val="0"/>
        <w:adjustRightInd w:val="0"/>
        <w:spacing w:after="0" w:line="300" w:lineRule="exact"/>
        <w:rPr>
          <w:rFonts w:ascii="Times New Roman" w:hAnsi="Times New Roman" w:cs="Times New Roman"/>
          <w:color w:val="000000"/>
          <w:sz w:val="24"/>
          <w:szCs w:val="24"/>
        </w:rPr>
      </w:pPr>
      <w:r w:rsidRPr="00C51634">
        <w:rPr>
          <w:rFonts w:ascii="Times New Roman" w:hAnsi="Times New Roman" w:cs="Times New Roman"/>
          <w:color w:val="000000"/>
          <w:sz w:val="24"/>
          <w:szCs w:val="24"/>
        </w:rPr>
        <w:t>&lt;helység&gt;, 201</w:t>
      </w:r>
      <w:r w:rsidR="00BA3DE5" w:rsidRPr="00C51634">
        <w:rPr>
          <w:rFonts w:ascii="Times New Roman" w:hAnsi="Times New Roman" w:cs="Times New Roman"/>
          <w:color w:val="000000"/>
          <w:sz w:val="24"/>
          <w:szCs w:val="24"/>
        </w:rPr>
        <w:t>…</w:t>
      </w:r>
      <w:r w:rsidRPr="00C51634">
        <w:rPr>
          <w:rFonts w:ascii="Times New Roman" w:hAnsi="Times New Roman" w:cs="Times New Roman"/>
          <w:color w:val="000000"/>
          <w:sz w:val="24"/>
          <w:szCs w:val="24"/>
        </w:rPr>
        <w:t xml:space="preserve"> &lt;hónap&gt; &lt;nap&gt;</w:t>
      </w:r>
    </w:p>
    <w:p w:rsidR="00404F4C" w:rsidRPr="00C51634" w:rsidRDefault="00404F4C" w:rsidP="00124BCD">
      <w:pPr>
        <w:autoSpaceDE w:val="0"/>
        <w:autoSpaceDN w:val="0"/>
        <w:adjustRightInd w:val="0"/>
        <w:spacing w:after="0" w:line="240" w:lineRule="auto"/>
        <w:rPr>
          <w:rFonts w:ascii="Times New Roman" w:hAnsi="Times New Roman" w:cs="Times New Roman"/>
          <w:color w:val="000000"/>
          <w:sz w:val="24"/>
          <w:szCs w:val="24"/>
        </w:rPr>
      </w:pPr>
    </w:p>
    <w:p w:rsidR="00404F4C" w:rsidRPr="00C51634" w:rsidRDefault="00404F4C" w:rsidP="00404F4C">
      <w:pPr>
        <w:autoSpaceDE w:val="0"/>
        <w:autoSpaceDN w:val="0"/>
        <w:adjustRightInd w:val="0"/>
        <w:spacing w:after="0" w:line="300" w:lineRule="exact"/>
        <w:jc w:val="right"/>
        <w:rPr>
          <w:rFonts w:ascii="Times New Roman" w:hAnsi="Times New Roman" w:cs="Times New Roman"/>
          <w:color w:val="000000"/>
          <w:sz w:val="24"/>
          <w:szCs w:val="24"/>
        </w:rPr>
      </w:pPr>
      <w:r w:rsidRPr="00C51634">
        <w:rPr>
          <w:rFonts w:ascii="Times New Roman" w:hAnsi="Times New Roman" w:cs="Times New Roman"/>
          <w:color w:val="000000"/>
          <w:sz w:val="24"/>
          <w:szCs w:val="24"/>
        </w:rPr>
        <w:t>….………………………………………….</w:t>
      </w:r>
    </w:p>
    <w:p w:rsidR="00404F4C" w:rsidRPr="00C51634" w:rsidRDefault="00404F4C" w:rsidP="00404F4C">
      <w:pPr>
        <w:autoSpaceDE w:val="0"/>
        <w:autoSpaceDN w:val="0"/>
        <w:adjustRightInd w:val="0"/>
        <w:spacing w:after="0" w:line="300" w:lineRule="exact"/>
        <w:jc w:val="right"/>
        <w:rPr>
          <w:rFonts w:ascii="Times New Roman" w:hAnsi="Times New Roman" w:cs="Times New Roman"/>
          <w:color w:val="000000"/>
          <w:sz w:val="24"/>
          <w:szCs w:val="24"/>
        </w:rPr>
      </w:pPr>
      <w:r w:rsidRPr="00C51634">
        <w:rPr>
          <w:rFonts w:ascii="Times New Roman" w:hAnsi="Times New Roman" w:cs="Times New Roman"/>
          <w:color w:val="000000"/>
          <w:sz w:val="24"/>
          <w:szCs w:val="24"/>
        </w:rPr>
        <w:t>(Cégszerű aláírás a kötelezettségvállalásra</w:t>
      </w:r>
    </w:p>
    <w:p w:rsidR="00404F4C" w:rsidRPr="00C51634" w:rsidRDefault="00404F4C" w:rsidP="00404F4C">
      <w:pPr>
        <w:autoSpaceDE w:val="0"/>
        <w:autoSpaceDN w:val="0"/>
        <w:adjustRightInd w:val="0"/>
        <w:spacing w:after="0" w:line="300" w:lineRule="exact"/>
        <w:jc w:val="right"/>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jogosult/jogosultak, vagy aláírás </w:t>
      </w:r>
      <w:proofErr w:type="gramStart"/>
      <w:r w:rsidRPr="00C51634">
        <w:rPr>
          <w:rFonts w:ascii="Times New Roman" w:hAnsi="Times New Roman" w:cs="Times New Roman"/>
          <w:color w:val="000000"/>
          <w:sz w:val="24"/>
          <w:szCs w:val="24"/>
        </w:rPr>
        <w:t>a</w:t>
      </w:r>
      <w:proofErr w:type="gramEnd"/>
    </w:p>
    <w:p w:rsidR="00404F4C" w:rsidRPr="00C51634" w:rsidRDefault="00404F4C" w:rsidP="00404F4C">
      <w:pPr>
        <w:autoSpaceDE w:val="0"/>
        <w:autoSpaceDN w:val="0"/>
        <w:adjustRightInd w:val="0"/>
        <w:spacing w:after="0" w:line="300" w:lineRule="exact"/>
        <w:jc w:val="right"/>
        <w:rPr>
          <w:rFonts w:ascii="Times New Roman" w:hAnsi="Times New Roman" w:cs="Times New Roman"/>
          <w:color w:val="000000"/>
          <w:sz w:val="24"/>
          <w:szCs w:val="24"/>
        </w:rPr>
      </w:pPr>
      <w:proofErr w:type="gramStart"/>
      <w:r w:rsidRPr="00C51634">
        <w:rPr>
          <w:rFonts w:ascii="Times New Roman" w:hAnsi="Times New Roman" w:cs="Times New Roman"/>
          <w:color w:val="000000"/>
          <w:sz w:val="24"/>
          <w:szCs w:val="24"/>
        </w:rPr>
        <w:t>meghatalmazott</w:t>
      </w:r>
      <w:proofErr w:type="gramEnd"/>
      <w:r w:rsidRPr="00C51634">
        <w:rPr>
          <w:rFonts w:ascii="Times New Roman" w:hAnsi="Times New Roman" w:cs="Times New Roman"/>
          <w:color w:val="000000"/>
          <w:sz w:val="24"/>
          <w:szCs w:val="24"/>
        </w:rPr>
        <w:t>/meghatalmazottak részéről</w:t>
      </w:r>
    </w:p>
    <w:p w:rsidR="001C13C2" w:rsidRPr="00C51634" w:rsidRDefault="001C13C2">
      <w:pPr>
        <w:rPr>
          <w:rFonts w:ascii="Times New Roman" w:hAnsi="Times New Roman" w:cs="Times New Roman"/>
          <w:sz w:val="24"/>
          <w:szCs w:val="24"/>
        </w:rPr>
      </w:pPr>
      <w:r w:rsidRPr="00C51634">
        <w:rPr>
          <w:rFonts w:ascii="Times New Roman" w:hAnsi="Times New Roman" w:cs="Times New Roman"/>
          <w:sz w:val="24"/>
          <w:szCs w:val="24"/>
        </w:rPr>
        <w:br w:type="page"/>
      </w:r>
    </w:p>
    <w:p w:rsidR="003430D0" w:rsidRPr="00C51634" w:rsidRDefault="003430D0" w:rsidP="003430D0">
      <w:pPr>
        <w:spacing w:after="0" w:line="300" w:lineRule="exact"/>
        <w:jc w:val="right"/>
        <w:rPr>
          <w:rFonts w:ascii="Times New Roman" w:hAnsi="Times New Roman" w:cs="Times New Roman"/>
          <w:b/>
          <w:sz w:val="24"/>
          <w:szCs w:val="24"/>
        </w:rPr>
      </w:pPr>
      <w:r w:rsidRPr="00C51634">
        <w:rPr>
          <w:rFonts w:ascii="Times New Roman" w:hAnsi="Times New Roman" w:cs="Times New Roman"/>
          <w:b/>
          <w:sz w:val="24"/>
          <w:szCs w:val="24"/>
        </w:rPr>
        <w:lastRenderedPageBreak/>
        <w:t>2. számú melléklet</w:t>
      </w:r>
    </w:p>
    <w:p w:rsidR="003430D0" w:rsidRPr="00C51634" w:rsidRDefault="003430D0" w:rsidP="003430D0">
      <w:pPr>
        <w:spacing w:after="0" w:line="300" w:lineRule="exact"/>
        <w:jc w:val="right"/>
        <w:rPr>
          <w:rFonts w:ascii="Times New Roman" w:hAnsi="Times New Roman" w:cs="Times New Roman"/>
          <w:b/>
          <w:sz w:val="24"/>
          <w:szCs w:val="24"/>
        </w:rPr>
      </w:pPr>
    </w:p>
    <w:p w:rsidR="003430D0" w:rsidRPr="00C51634" w:rsidRDefault="003430D0" w:rsidP="003430D0">
      <w:pPr>
        <w:spacing w:after="0" w:line="300" w:lineRule="exact"/>
        <w:jc w:val="center"/>
        <w:rPr>
          <w:rFonts w:ascii="Times New Roman" w:hAnsi="Times New Roman" w:cs="Times New Roman"/>
          <w:b/>
          <w:sz w:val="24"/>
          <w:szCs w:val="24"/>
        </w:rPr>
      </w:pPr>
    </w:p>
    <w:p w:rsidR="003430D0" w:rsidRPr="00C51634" w:rsidRDefault="003430D0" w:rsidP="003430D0">
      <w:pPr>
        <w:spacing w:after="0" w:line="300" w:lineRule="exact"/>
        <w:jc w:val="center"/>
        <w:rPr>
          <w:rFonts w:ascii="Times New Roman" w:hAnsi="Times New Roman" w:cs="Times New Roman"/>
          <w:b/>
          <w:sz w:val="24"/>
          <w:szCs w:val="24"/>
        </w:rPr>
      </w:pPr>
      <w:r w:rsidRPr="00C51634">
        <w:rPr>
          <w:rFonts w:ascii="Times New Roman" w:hAnsi="Times New Roman" w:cs="Times New Roman"/>
          <w:b/>
          <w:sz w:val="24"/>
          <w:szCs w:val="24"/>
        </w:rPr>
        <w:t>Nyilatkozat kizáró okokról</w:t>
      </w:r>
    </w:p>
    <w:p w:rsidR="003430D0" w:rsidRPr="00C51634" w:rsidRDefault="003430D0" w:rsidP="003430D0">
      <w:pPr>
        <w:spacing w:after="0" w:line="300" w:lineRule="exact"/>
        <w:jc w:val="center"/>
        <w:rPr>
          <w:rFonts w:ascii="Times New Roman" w:hAnsi="Times New Roman" w:cs="Times New Roman"/>
          <w:sz w:val="24"/>
          <w:szCs w:val="24"/>
        </w:rPr>
      </w:pPr>
    </w:p>
    <w:p w:rsidR="003430D0" w:rsidRPr="00C51634" w:rsidRDefault="003430D0" w:rsidP="003430D0">
      <w:pPr>
        <w:spacing w:after="0" w:line="300" w:lineRule="exact"/>
        <w:jc w:val="center"/>
        <w:rPr>
          <w:rFonts w:ascii="Times New Roman" w:hAnsi="Times New Roman" w:cs="Times New Roman"/>
          <w:sz w:val="24"/>
          <w:szCs w:val="24"/>
        </w:rPr>
      </w:pPr>
    </w:p>
    <w:p w:rsidR="003430D0" w:rsidRPr="00C51634" w:rsidRDefault="003430D0" w:rsidP="003430D0">
      <w:pPr>
        <w:tabs>
          <w:tab w:val="left" w:pos="426"/>
        </w:tabs>
        <w:spacing w:after="0" w:line="300" w:lineRule="exact"/>
        <w:jc w:val="both"/>
        <w:rPr>
          <w:rFonts w:ascii="Times New Roman" w:hAnsi="Times New Roman" w:cs="Times New Roman"/>
          <w:sz w:val="24"/>
          <w:szCs w:val="24"/>
        </w:rPr>
      </w:pPr>
      <w:proofErr w:type="gramStart"/>
      <w:r w:rsidRPr="00C51634">
        <w:rPr>
          <w:rFonts w:ascii="Times New Roman" w:hAnsi="Times New Roman" w:cs="Times New Roman"/>
          <w:sz w:val="24"/>
          <w:szCs w:val="24"/>
        </w:rPr>
        <w:t>Alulírott &lt;</w:t>
      </w:r>
      <w:r w:rsidRPr="00C51634">
        <w:rPr>
          <w:rFonts w:ascii="Times New Roman" w:hAnsi="Times New Roman" w:cs="Times New Roman"/>
          <w:i/>
          <w:iCs/>
          <w:sz w:val="24"/>
          <w:szCs w:val="24"/>
        </w:rPr>
        <w:t xml:space="preserve">képviselő neve&gt;, </w:t>
      </w:r>
      <w:r w:rsidRPr="00C51634">
        <w:rPr>
          <w:rFonts w:ascii="Times New Roman" w:hAnsi="Times New Roman" w:cs="Times New Roman"/>
          <w:sz w:val="24"/>
          <w:szCs w:val="24"/>
        </w:rPr>
        <w:t>mint a(z) &lt;</w:t>
      </w:r>
      <w:r w:rsidRPr="00C51634">
        <w:rPr>
          <w:rFonts w:ascii="Times New Roman" w:hAnsi="Times New Roman" w:cs="Times New Roman"/>
          <w:i/>
          <w:iCs/>
          <w:sz w:val="24"/>
          <w:szCs w:val="24"/>
        </w:rPr>
        <w:t xml:space="preserve">ajánlattevő neve&gt; &lt;ajánlattevő székhelye&gt; </w:t>
      </w:r>
      <w:r w:rsidRPr="00C51634">
        <w:rPr>
          <w:rFonts w:ascii="Times New Roman" w:hAnsi="Times New Roman" w:cs="Times New Roman"/>
          <w:sz w:val="24"/>
          <w:szCs w:val="24"/>
        </w:rPr>
        <w:t xml:space="preserve">Ajánlattevő cégjegyzésre jogosult képviselője felelősségem tudatában nyilatkozom, hogy a </w:t>
      </w:r>
      <w:r w:rsidRPr="00C51634">
        <w:rPr>
          <w:rFonts w:ascii="Times New Roman" w:hAnsi="Times New Roman" w:cs="Times New Roman"/>
          <w:b/>
          <w:i/>
          <w:sz w:val="24"/>
          <w:szCs w:val="24"/>
        </w:rPr>
        <w:t>„</w:t>
      </w:r>
      <w:proofErr w:type="spellStart"/>
      <w:r w:rsidR="00906C99" w:rsidRPr="00C51634">
        <w:rPr>
          <w:rFonts w:ascii="Times New Roman" w:hAnsi="Times New Roman" w:cs="Times New Roman"/>
          <w:b/>
          <w:sz w:val="24"/>
          <w:szCs w:val="24"/>
        </w:rPr>
        <w:t>Teljeskörű</w:t>
      </w:r>
      <w:proofErr w:type="spellEnd"/>
      <w:r w:rsidR="00906C99" w:rsidRPr="00C51634">
        <w:rPr>
          <w:rFonts w:ascii="Times New Roman" w:hAnsi="Times New Roman" w:cs="Times New Roman"/>
          <w:b/>
          <w:sz w:val="24"/>
          <w:szCs w:val="24"/>
        </w:rPr>
        <w:t xml:space="preserve"> (nyomat előállítási) üzemeltetési szolgáltatás (TÜSZ) nyújtása a </w:t>
      </w:r>
      <w:proofErr w:type="spellStart"/>
      <w:r w:rsidR="00906C99" w:rsidRPr="00C51634">
        <w:rPr>
          <w:rFonts w:ascii="Times New Roman" w:hAnsi="Times New Roman" w:cs="Times New Roman"/>
          <w:b/>
          <w:sz w:val="24"/>
          <w:szCs w:val="24"/>
        </w:rPr>
        <w:t>Jahn</w:t>
      </w:r>
      <w:proofErr w:type="spellEnd"/>
      <w:r w:rsidR="00906C99" w:rsidRPr="00C51634">
        <w:rPr>
          <w:rFonts w:ascii="Times New Roman" w:hAnsi="Times New Roman" w:cs="Times New Roman"/>
          <w:b/>
          <w:sz w:val="24"/>
          <w:szCs w:val="24"/>
        </w:rPr>
        <w:t xml:space="preserve"> Ferenc Dél – pesti Kórház és Rendelőintézet részére </w:t>
      </w:r>
      <w:proofErr w:type="spellStart"/>
      <w:r w:rsidR="00906C99" w:rsidRPr="00C51634">
        <w:rPr>
          <w:rFonts w:ascii="Times New Roman" w:hAnsi="Times New Roman" w:cs="Times New Roman"/>
          <w:b/>
          <w:sz w:val="24"/>
          <w:szCs w:val="24"/>
        </w:rPr>
        <w:t>Kyocera</w:t>
      </w:r>
      <w:proofErr w:type="spellEnd"/>
      <w:r w:rsidR="00906C99" w:rsidRPr="00C51634">
        <w:rPr>
          <w:rFonts w:ascii="Times New Roman" w:hAnsi="Times New Roman" w:cs="Times New Roman"/>
          <w:b/>
          <w:sz w:val="24"/>
          <w:szCs w:val="24"/>
        </w:rPr>
        <w:t xml:space="preserve"> gyártmányú nyomtató eszközre vonatkozóan</w:t>
      </w:r>
      <w:r w:rsidRPr="00C51634">
        <w:rPr>
          <w:rFonts w:ascii="Times New Roman" w:hAnsi="Times New Roman" w:cs="Times New Roman"/>
          <w:b/>
          <w:i/>
          <w:sz w:val="24"/>
          <w:szCs w:val="24"/>
        </w:rPr>
        <w:t>”</w:t>
      </w:r>
      <w:r w:rsidRPr="00C51634">
        <w:rPr>
          <w:rFonts w:ascii="Times New Roman" w:hAnsi="Times New Roman" w:cs="Times New Roman"/>
          <w:sz w:val="24"/>
          <w:szCs w:val="24"/>
        </w:rPr>
        <w:t xml:space="preserve"> tárgyú </w:t>
      </w:r>
      <w:proofErr w:type="spellStart"/>
      <w:r w:rsidRPr="00C51634">
        <w:rPr>
          <w:rFonts w:ascii="Times New Roman" w:hAnsi="Times New Roman" w:cs="Times New Roman"/>
          <w:sz w:val="24"/>
          <w:szCs w:val="24"/>
        </w:rPr>
        <w:t>keretmegállapodásos</w:t>
      </w:r>
      <w:proofErr w:type="spellEnd"/>
      <w:r w:rsidRPr="00C51634">
        <w:rPr>
          <w:rFonts w:ascii="Times New Roman" w:hAnsi="Times New Roman" w:cs="Times New Roman"/>
          <w:sz w:val="24"/>
          <w:szCs w:val="24"/>
        </w:rPr>
        <w:t xml:space="preserve"> eljárás második részének</w:t>
      </w:r>
      <w:r w:rsidR="00A438D1" w:rsidRPr="00C51634">
        <w:rPr>
          <w:rFonts w:ascii="Times New Roman" w:hAnsi="Times New Roman" w:cs="Times New Roman"/>
          <w:sz w:val="24"/>
          <w:szCs w:val="24"/>
        </w:rPr>
        <w:t xml:space="preserve"> ajánlattételi</w:t>
      </w:r>
      <w:r w:rsidRPr="00C51634">
        <w:rPr>
          <w:rFonts w:ascii="Times New Roman" w:hAnsi="Times New Roman" w:cs="Times New Roman"/>
          <w:sz w:val="24"/>
          <w:szCs w:val="24"/>
        </w:rPr>
        <w:t xml:space="preserve"> szakaszában sem tartozunk </w:t>
      </w:r>
      <w:r w:rsidR="00A438D1" w:rsidRPr="00C51634">
        <w:rPr>
          <w:rFonts w:ascii="Times New Roman" w:hAnsi="Times New Roman" w:cs="Times New Roman"/>
          <w:sz w:val="24"/>
          <w:szCs w:val="24"/>
        </w:rPr>
        <w:t xml:space="preserve">a </w:t>
      </w:r>
      <w:proofErr w:type="spellStart"/>
      <w:r w:rsidR="00A438D1" w:rsidRPr="00C51634">
        <w:rPr>
          <w:rFonts w:ascii="Times New Roman" w:hAnsi="Times New Roman" w:cs="Times New Roman"/>
          <w:sz w:val="24"/>
          <w:szCs w:val="24"/>
        </w:rPr>
        <w:t>keretmegállapodásos</w:t>
      </w:r>
      <w:proofErr w:type="spellEnd"/>
      <w:r w:rsidR="00A438D1" w:rsidRPr="00C51634">
        <w:rPr>
          <w:rFonts w:ascii="Times New Roman" w:hAnsi="Times New Roman" w:cs="Times New Roman"/>
          <w:sz w:val="24"/>
          <w:szCs w:val="24"/>
        </w:rPr>
        <w:t xml:space="preserve"> eljárás </w:t>
      </w:r>
      <w:r w:rsidR="00545420" w:rsidRPr="00C51634">
        <w:rPr>
          <w:rFonts w:ascii="Times New Roman" w:hAnsi="Times New Roman" w:cs="Times New Roman"/>
          <w:sz w:val="24"/>
          <w:szCs w:val="24"/>
        </w:rPr>
        <w:t>1</w:t>
      </w:r>
      <w:r w:rsidR="00A438D1" w:rsidRPr="00C51634">
        <w:rPr>
          <w:rFonts w:ascii="Times New Roman" w:hAnsi="Times New Roman" w:cs="Times New Roman"/>
          <w:sz w:val="24"/>
          <w:szCs w:val="24"/>
        </w:rPr>
        <w:t>. részében előírt kizáró okok hatálya alá</w:t>
      </w:r>
      <w:r w:rsidRPr="00C51634">
        <w:rPr>
          <w:rFonts w:ascii="Times New Roman" w:hAnsi="Times New Roman" w:cs="Times New Roman"/>
          <w:sz w:val="24"/>
          <w:szCs w:val="24"/>
        </w:rPr>
        <w:t>, illetve az általunk igénybe vett alvállalkozók, alkalmasságot igazoló szervezetek</w:t>
      </w:r>
      <w:proofErr w:type="gramEnd"/>
      <w:r w:rsidRPr="00C51634">
        <w:rPr>
          <w:rFonts w:ascii="Times New Roman" w:hAnsi="Times New Roman" w:cs="Times New Roman"/>
          <w:sz w:val="24"/>
          <w:szCs w:val="24"/>
        </w:rPr>
        <w:t xml:space="preserve"> </w:t>
      </w:r>
      <w:proofErr w:type="gramStart"/>
      <w:r w:rsidRPr="00C51634">
        <w:rPr>
          <w:rFonts w:ascii="Times New Roman" w:hAnsi="Times New Roman" w:cs="Times New Roman"/>
          <w:sz w:val="24"/>
          <w:szCs w:val="24"/>
        </w:rPr>
        <w:t>a</w:t>
      </w:r>
      <w:proofErr w:type="gramEnd"/>
      <w:r w:rsidRPr="00C51634">
        <w:rPr>
          <w:rFonts w:ascii="Times New Roman" w:hAnsi="Times New Roman" w:cs="Times New Roman"/>
          <w:sz w:val="24"/>
          <w:szCs w:val="24"/>
        </w:rPr>
        <w:t xml:space="preserve"> közbeszerzési eljárás jelen szakaszában sem tartoznak a kizáró okok hatálya alá.</w:t>
      </w:r>
    </w:p>
    <w:p w:rsidR="00AE6B4E" w:rsidRPr="00C51634" w:rsidRDefault="00AE6B4E" w:rsidP="00AE6B4E">
      <w:pPr>
        <w:widowControl w:val="0"/>
        <w:tabs>
          <w:tab w:val="left" w:pos="4320"/>
        </w:tabs>
        <w:spacing w:after="0" w:line="300" w:lineRule="exact"/>
        <w:rPr>
          <w:rFonts w:ascii="Times New Roman" w:hAnsi="Times New Roman" w:cs="Times New Roman"/>
          <w:sz w:val="24"/>
          <w:szCs w:val="24"/>
        </w:rPr>
      </w:pPr>
    </w:p>
    <w:p w:rsidR="003430D0" w:rsidRPr="00C51634" w:rsidRDefault="003430D0" w:rsidP="00AE6B4E">
      <w:pPr>
        <w:tabs>
          <w:tab w:val="left" w:pos="2835"/>
          <w:tab w:val="left" w:pos="2977"/>
        </w:tabs>
        <w:spacing w:after="0" w:line="300" w:lineRule="exact"/>
        <w:rPr>
          <w:rFonts w:ascii="Times New Roman" w:hAnsi="Times New Roman" w:cs="Times New Roman"/>
          <w:sz w:val="24"/>
          <w:szCs w:val="24"/>
        </w:rPr>
      </w:pPr>
    </w:p>
    <w:p w:rsidR="003430D0" w:rsidRPr="00C51634" w:rsidRDefault="003430D0" w:rsidP="003430D0">
      <w:pPr>
        <w:spacing w:after="0" w:line="300" w:lineRule="exact"/>
        <w:jc w:val="center"/>
        <w:rPr>
          <w:rFonts w:ascii="Times New Roman" w:hAnsi="Times New Roman" w:cs="Times New Roman"/>
          <w:sz w:val="24"/>
          <w:szCs w:val="24"/>
        </w:rPr>
      </w:pPr>
    </w:p>
    <w:p w:rsidR="003430D0" w:rsidRPr="00C51634" w:rsidRDefault="003430D0" w:rsidP="003430D0">
      <w:pPr>
        <w:spacing w:after="0" w:line="300" w:lineRule="exact"/>
        <w:rPr>
          <w:rFonts w:ascii="Times New Roman" w:hAnsi="Times New Roman" w:cs="Times New Roman"/>
          <w:sz w:val="24"/>
          <w:szCs w:val="24"/>
        </w:rPr>
      </w:pPr>
    </w:p>
    <w:p w:rsidR="003430D0" w:rsidRPr="00C51634" w:rsidRDefault="003430D0" w:rsidP="003430D0">
      <w:pPr>
        <w:spacing w:after="0" w:line="300" w:lineRule="exact"/>
        <w:rPr>
          <w:rFonts w:ascii="Times New Roman" w:hAnsi="Times New Roman" w:cs="Times New Roman"/>
          <w:sz w:val="24"/>
          <w:szCs w:val="24"/>
        </w:rPr>
      </w:pPr>
    </w:p>
    <w:p w:rsidR="003430D0" w:rsidRPr="00C51634" w:rsidRDefault="003430D0" w:rsidP="003430D0">
      <w:pPr>
        <w:spacing w:after="0" w:line="300" w:lineRule="exact"/>
        <w:jc w:val="both"/>
        <w:rPr>
          <w:rFonts w:ascii="Times New Roman" w:hAnsi="Times New Roman" w:cs="Times New Roman"/>
          <w:sz w:val="24"/>
          <w:szCs w:val="24"/>
        </w:rPr>
      </w:pPr>
      <w:r w:rsidRPr="00C51634">
        <w:rPr>
          <w:rFonts w:ascii="Times New Roman" w:hAnsi="Times New Roman" w:cs="Times New Roman"/>
          <w:sz w:val="24"/>
          <w:szCs w:val="24"/>
        </w:rPr>
        <w:t>Kelt</w:t>
      </w:r>
      <w:proofErr w:type="gramStart"/>
      <w:r w:rsidRPr="00C51634">
        <w:rPr>
          <w:rFonts w:ascii="Times New Roman" w:hAnsi="Times New Roman" w:cs="Times New Roman"/>
          <w:sz w:val="24"/>
          <w:szCs w:val="24"/>
        </w:rPr>
        <w:t>: …</w:t>
      </w:r>
      <w:proofErr w:type="gramEnd"/>
      <w:r w:rsidRPr="00C51634">
        <w:rPr>
          <w:rFonts w:ascii="Times New Roman" w:hAnsi="Times New Roman" w:cs="Times New Roman"/>
          <w:sz w:val="24"/>
          <w:szCs w:val="24"/>
        </w:rPr>
        <w:t>………, 201</w:t>
      </w:r>
      <w:r w:rsidR="00BA3DE5" w:rsidRPr="00C51634">
        <w:rPr>
          <w:rFonts w:ascii="Times New Roman" w:hAnsi="Times New Roman" w:cs="Times New Roman"/>
          <w:sz w:val="24"/>
          <w:szCs w:val="24"/>
        </w:rPr>
        <w:t>..</w:t>
      </w:r>
      <w:r w:rsidRPr="00C51634">
        <w:rPr>
          <w:rFonts w:ascii="Times New Roman" w:hAnsi="Times New Roman" w:cs="Times New Roman"/>
          <w:sz w:val="24"/>
          <w:szCs w:val="24"/>
        </w:rPr>
        <w:t xml:space="preserve">. …… </w:t>
      </w:r>
      <w:proofErr w:type="gramStart"/>
      <w:r w:rsidRPr="00C51634">
        <w:rPr>
          <w:rFonts w:ascii="Times New Roman" w:hAnsi="Times New Roman" w:cs="Times New Roman"/>
          <w:sz w:val="24"/>
          <w:szCs w:val="24"/>
        </w:rPr>
        <w:t>hó …</w:t>
      </w:r>
      <w:proofErr w:type="gramEnd"/>
      <w:r w:rsidRPr="00C51634">
        <w:rPr>
          <w:rFonts w:ascii="Times New Roman" w:hAnsi="Times New Roman" w:cs="Times New Roman"/>
          <w:sz w:val="24"/>
          <w:szCs w:val="24"/>
        </w:rPr>
        <w:t xml:space="preserve"> napján</w:t>
      </w:r>
    </w:p>
    <w:p w:rsidR="003430D0" w:rsidRPr="00C51634" w:rsidRDefault="003430D0" w:rsidP="003430D0">
      <w:pPr>
        <w:spacing w:after="0" w:line="300" w:lineRule="exact"/>
        <w:jc w:val="both"/>
        <w:rPr>
          <w:rFonts w:ascii="Times New Roman" w:hAnsi="Times New Roman" w:cs="Times New Roman"/>
          <w:sz w:val="24"/>
          <w:szCs w:val="24"/>
        </w:rPr>
      </w:pPr>
    </w:p>
    <w:p w:rsidR="003430D0" w:rsidRPr="00C51634" w:rsidRDefault="003430D0" w:rsidP="003430D0">
      <w:pPr>
        <w:spacing w:after="0" w:line="300" w:lineRule="exact"/>
        <w:jc w:val="both"/>
        <w:rPr>
          <w:rFonts w:ascii="Times New Roman" w:hAnsi="Times New Roman" w:cs="Times New Roman"/>
          <w:sz w:val="24"/>
          <w:szCs w:val="24"/>
        </w:rPr>
      </w:pPr>
    </w:p>
    <w:p w:rsidR="003430D0" w:rsidRPr="00C51634" w:rsidRDefault="003430D0" w:rsidP="003430D0">
      <w:pPr>
        <w:spacing w:after="0" w:line="300" w:lineRule="exact"/>
        <w:jc w:val="both"/>
        <w:rPr>
          <w:rFonts w:ascii="Times New Roman" w:hAnsi="Times New Roman" w:cs="Times New Roman"/>
          <w:sz w:val="24"/>
          <w:szCs w:val="24"/>
        </w:rPr>
      </w:pPr>
    </w:p>
    <w:p w:rsidR="003430D0" w:rsidRPr="00C51634" w:rsidRDefault="003430D0" w:rsidP="003430D0">
      <w:pPr>
        <w:spacing w:after="0" w:line="300" w:lineRule="exact"/>
        <w:jc w:val="both"/>
        <w:rPr>
          <w:rFonts w:ascii="Times New Roman" w:hAnsi="Times New Roman" w:cs="Times New Roman"/>
          <w:sz w:val="24"/>
          <w:szCs w:val="24"/>
        </w:rPr>
      </w:pPr>
    </w:p>
    <w:p w:rsidR="003430D0" w:rsidRPr="00C51634" w:rsidRDefault="003430D0" w:rsidP="003430D0">
      <w:pPr>
        <w:spacing w:after="0" w:line="300" w:lineRule="exact"/>
        <w:jc w:val="both"/>
        <w:rPr>
          <w:rFonts w:ascii="Times New Roman" w:hAnsi="Times New Roman" w:cs="Times New Roman"/>
          <w:sz w:val="24"/>
          <w:szCs w:val="24"/>
        </w:rPr>
      </w:pPr>
    </w:p>
    <w:p w:rsidR="003430D0" w:rsidRPr="00C51634" w:rsidRDefault="003430D0" w:rsidP="003430D0">
      <w:pPr>
        <w:spacing w:after="0" w:line="300" w:lineRule="exact"/>
        <w:jc w:val="both"/>
        <w:rPr>
          <w:rFonts w:ascii="Times New Roman" w:hAnsi="Times New Roman" w:cs="Times New Roman"/>
          <w:sz w:val="24"/>
          <w:szCs w:val="24"/>
        </w:rPr>
      </w:pPr>
    </w:p>
    <w:p w:rsidR="003430D0" w:rsidRPr="00C51634" w:rsidRDefault="003430D0" w:rsidP="003430D0">
      <w:pPr>
        <w:autoSpaceDE w:val="0"/>
        <w:autoSpaceDN w:val="0"/>
        <w:adjustRightInd w:val="0"/>
        <w:spacing w:after="0" w:line="300" w:lineRule="exact"/>
        <w:ind w:left="4248" w:firstLine="708"/>
        <w:jc w:val="center"/>
        <w:rPr>
          <w:rFonts w:ascii="Times New Roman" w:hAnsi="Times New Roman" w:cs="Times New Roman"/>
          <w:sz w:val="24"/>
          <w:szCs w:val="24"/>
        </w:rPr>
      </w:pPr>
      <w:r w:rsidRPr="00C51634">
        <w:rPr>
          <w:rFonts w:ascii="Times New Roman" w:hAnsi="Times New Roman" w:cs="Times New Roman"/>
          <w:sz w:val="24"/>
          <w:szCs w:val="24"/>
        </w:rPr>
        <w:t>….………………………………………….</w:t>
      </w:r>
    </w:p>
    <w:p w:rsidR="003430D0" w:rsidRPr="00C51634" w:rsidRDefault="003430D0" w:rsidP="003430D0">
      <w:pPr>
        <w:autoSpaceDE w:val="0"/>
        <w:autoSpaceDN w:val="0"/>
        <w:adjustRightInd w:val="0"/>
        <w:spacing w:after="0" w:line="300" w:lineRule="exact"/>
        <w:ind w:left="4956"/>
        <w:jc w:val="center"/>
        <w:rPr>
          <w:rFonts w:ascii="Times New Roman" w:hAnsi="Times New Roman" w:cs="Times New Roman"/>
          <w:sz w:val="24"/>
          <w:szCs w:val="24"/>
        </w:rPr>
      </w:pPr>
      <w:r w:rsidRPr="00C51634">
        <w:rPr>
          <w:rFonts w:ascii="Times New Roman" w:hAnsi="Times New Roman" w:cs="Times New Roman"/>
          <w:sz w:val="24"/>
          <w:szCs w:val="24"/>
        </w:rPr>
        <w:t>(Cégszerű aláírás a kötelezettségvállalásra</w:t>
      </w:r>
    </w:p>
    <w:p w:rsidR="003430D0" w:rsidRPr="00C51634" w:rsidRDefault="003430D0" w:rsidP="003430D0">
      <w:pPr>
        <w:autoSpaceDE w:val="0"/>
        <w:autoSpaceDN w:val="0"/>
        <w:adjustRightInd w:val="0"/>
        <w:spacing w:after="0" w:line="300" w:lineRule="exact"/>
        <w:ind w:left="4248" w:firstLine="708"/>
        <w:jc w:val="center"/>
        <w:rPr>
          <w:rFonts w:ascii="Times New Roman" w:hAnsi="Times New Roman" w:cs="Times New Roman"/>
          <w:sz w:val="24"/>
          <w:szCs w:val="24"/>
        </w:rPr>
      </w:pPr>
      <w:r w:rsidRPr="00C51634">
        <w:rPr>
          <w:rFonts w:ascii="Times New Roman" w:hAnsi="Times New Roman" w:cs="Times New Roman"/>
          <w:sz w:val="24"/>
          <w:szCs w:val="24"/>
        </w:rPr>
        <w:t xml:space="preserve">jogosult/jogosultak, vagy aláírás </w:t>
      </w:r>
      <w:proofErr w:type="gramStart"/>
      <w:r w:rsidRPr="00C51634">
        <w:rPr>
          <w:rFonts w:ascii="Times New Roman" w:hAnsi="Times New Roman" w:cs="Times New Roman"/>
          <w:sz w:val="24"/>
          <w:szCs w:val="24"/>
        </w:rPr>
        <w:t>a</w:t>
      </w:r>
      <w:proofErr w:type="gramEnd"/>
    </w:p>
    <w:p w:rsidR="003430D0" w:rsidRPr="00C51634" w:rsidRDefault="003430D0" w:rsidP="003430D0">
      <w:pPr>
        <w:autoSpaceDE w:val="0"/>
        <w:autoSpaceDN w:val="0"/>
        <w:adjustRightInd w:val="0"/>
        <w:spacing w:after="0" w:line="300" w:lineRule="exact"/>
        <w:ind w:left="4248" w:firstLine="708"/>
        <w:jc w:val="center"/>
        <w:rPr>
          <w:rFonts w:ascii="Times New Roman" w:hAnsi="Times New Roman" w:cs="Times New Roman"/>
          <w:sz w:val="24"/>
          <w:szCs w:val="24"/>
        </w:rPr>
      </w:pPr>
      <w:proofErr w:type="gramStart"/>
      <w:r w:rsidRPr="00C51634">
        <w:rPr>
          <w:rFonts w:ascii="Times New Roman" w:hAnsi="Times New Roman" w:cs="Times New Roman"/>
          <w:sz w:val="24"/>
          <w:szCs w:val="24"/>
        </w:rPr>
        <w:t>meghatalmazott</w:t>
      </w:r>
      <w:proofErr w:type="gramEnd"/>
      <w:r w:rsidRPr="00C51634">
        <w:rPr>
          <w:rFonts w:ascii="Times New Roman" w:hAnsi="Times New Roman" w:cs="Times New Roman"/>
          <w:sz w:val="24"/>
          <w:szCs w:val="24"/>
        </w:rPr>
        <w:t>/meghatalmazottak részéről</w:t>
      </w:r>
    </w:p>
    <w:p w:rsidR="004D27BE" w:rsidRPr="00C51634" w:rsidRDefault="004D27BE">
      <w:pPr>
        <w:rPr>
          <w:rFonts w:ascii="Times New Roman" w:eastAsia="Times New Roman" w:hAnsi="Times New Roman" w:cs="Times New Roman"/>
          <w:b/>
          <w:bCs/>
          <w:kern w:val="28"/>
          <w:sz w:val="24"/>
          <w:szCs w:val="24"/>
        </w:rPr>
      </w:pPr>
      <w:r w:rsidRPr="00C51634">
        <w:rPr>
          <w:rFonts w:ascii="Times New Roman" w:eastAsia="Times New Roman" w:hAnsi="Times New Roman" w:cs="Times New Roman"/>
          <w:b/>
          <w:bCs/>
          <w:kern w:val="28"/>
          <w:sz w:val="24"/>
          <w:szCs w:val="24"/>
        </w:rPr>
        <w:br w:type="page"/>
      </w:r>
    </w:p>
    <w:p w:rsidR="003430D0" w:rsidRPr="00C51634" w:rsidRDefault="003430D0" w:rsidP="003430D0">
      <w:pPr>
        <w:spacing w:after="0" w:line="300" w:lineRule="exact"/>
        <w:jc w:val="right"/>
        <w:rPr>
          <w:rFonts w:ascii="Times New Roman" w:hAnsi="Times New Roman" w:cs="Times New Roman"/>
          <w:b/>
          <w:sz w:val="24"/>
          <w:szCs w:val="24"/>
        </w:rPr>
      </w:pPr>
      <w:r w:rsidRPr="00C51634">
        <w:rPr>
          <w:rFonts w:ascii="Times New Roman" w:hAnsi="Times New Roman" w:cs="Times New Roman"/>
          <w:b/>
          <w:sz w:val="24"/>
          <w:szCs w:val="24"/>
        </w:rPr>
        <w:lastRenderedPageBreak/>
        <w:t>3. számú melléklet</w:t>
      </w:r>
    </w:p>
    <w:p w:rsidR="003430D0" w:rsidRPr="00C51634" w:rsidRDefault="003430D0" w:rsidP="003430D0">
      <w:pPr>
        <w:spacing w:after="0" w:line="300" w:lineRule="exact"/>
        <w:jc w:val="center"/>
        <w:rPr>
          <w:rFonts w:ascii="Times New Roman" w:hAnsi="Times New Roman" w:cs="Times New Roman"/>
          <w:b/>
          <w:sz w:val="24"/>
          <w:szCs w:val="24"/>
        </w:rPr>
      </w:pPr>
    </w:p>
    <w:p w:rsidR="003430D0" w:rsidRPr="00C51634" w:rsidRDefault="003430D0" w:rsidP="003430D0">
      <w:pPr>
        <w:spacing w:after="0" w:line="300" w:lineRule="exact"/>
        <w:jc w:val="center"/>
        <w:rPr>
          <w:rFonts w:ascii="Times New Roman" w:hAnsi="Times New Roman" w:cs="Times New Roman"/>
          <w:b/>
          <w:sz w:val="24"/>
          <w:szCs w:val="24"/>
        </w:rPr>
      </w:pPr>
      <w:r w:rsidRPr="00C51634">
        <w:rPr>
          <w:rFonts w:ascii="Times New Roman" w:hAnsi="Times New Roman" w:cs="Times New Roman"/>
          <w:b/>
          <w:sz w:val="24"/>
          <w:szCs w:val="24"/>
        </w:rPr>
        <w:t>Nyilatkozat a sz</w:t>
      </w:r>
      <w:r w:rsidR="001F0C81" w:rsidRPr="00C51634">
        <w:rPr>
          <w:rFonts w:ascii="Times New Roman" w:hAnsi="Times New Roman" w:cs="Times New Roman"/>
          <w:b/>
          <w:sz w:val="24"/>
          <w:szCs w:val="24"/>
        </w:rPr>
        <w:t>olgáltatási</w:t>
      </w:r>
      <w:r w:rsidRPr="00C51634">
        <w:rPr>
          <w:rFonts w:ascii="Times New Roman" w:hAnsi="Times New Roman" w:cs="Times New Roman"/>
          <w:b/>
          <w:sz w:val="24"/>
          <w:szCs w:val="24"/>
        </w:rPr>
        <w:t xml:space="preserve"> szerződés tervezetről</w:t>
      </w:r>
    </w:p>
    <w:p w:rsidR="003430D0" w:rsidRPr="00C51634" w:rsidRDefault="003430D0" w:rsidP="003430D0">
      <w:pPr>
        <w:spacing w:after="0" w:line="300" w:lineRule="exact"/>
        <w:jc w:val="right"/>
        <w:rPr>
          <w:rFonts w:ascii="Times New Roman" w:hAnsi="Times New Roman" w:cs="Times New Roman"/>
          <w:sz w:val="24"/>
          <w:szCs w:val="24"/>
        </w:rPr>
      </w:pPr>
    </w:p>
    <w:p w:rsidR="003430D0" w:rsidRPr="00C51634" w:rsidRDefault="003430D0" w:rsidP="003430D0">
      <w:pPr>
        <w:spacing w:after="0" w:line="300" w:lineRule="exact"/>
        <w:jc w:val="right"/>
        <w:rPr>
          <w:rFonts w:ascii="Times New Roman" w:hAnsi="Times New Roman" w:cs="Times New Roman"/>
          <w:sz w:val="24"/>
          <w:szCs w:val="24"/>
        </w:rPr>
      </w:pPr>
    </w:p>
    <w:p w:rsidR="00CF5E43" w:rsidRPr="00C51634" w:rsidRDefault="003430D0" w:rsidP="00CF5E43">
      <w:pPr>
        <w:tabs>
          <w:tab w:val="left" w:pos="426"/>
        </w:tabs>
        <w:spacing w:line="300" w:lineRule="exact"/>
        <w:jc w:val="both"/>
        <w:rPr>
          <w:rFonts w:ascii="Times New Roman" w:hAnsi="Times New Roman" w:cs="Times New Roman"/>
          <w:sz w:val="24"/>
          <w:szCs w:val="24"/>
        </w:rPr>
      </w:pPr>
      <w:proofErr w:type="gramStart"/>
      <w:r w:rsidRPr="00C51634">
        <w:rPr>
          <w:rFonts w:ascii="Times New Roman" w:hAnsi="Times New Roman" w:cs="Times New Roman"/>
          <w:sz w:val="24"/>
          <w:szCs w:val="24"/>
        </w:rPr>
        <w:t>Alulírott &lt;</w:t>
      </w:r>
      <w:r w:rsidRPr="00C51634">
        <w:rPr>
          <w:rFonts w:ascii="Times New Roman" w:hAnsi="Times New Roman" w:cs="Times New Roman"/>
          <w:i/>
          <w:iCs/>
          <w:sz w:val="24"/>
          <w:szCs w:val="24"/>
        </w:rPr>
        <w:t xml:space="preserve">képviselő neve&gt;, </w:t>
      </w:r>
      <w:r w:rsidRPr="00C51634">
        <w:rPr>
          <w:rFonts w:ascii="Times New Roman" w:hAnsi="Times New Roman" w:cs="Times New Roman"/>
          <w:sz w:val="24"/>
          <w:szCs w:val="24"/>
        </w:rPr>
        <w:t>mint a(z) &lt;</w:t>
      </w:r>
      <w:r w:rsidRPr="00C51634">
        <w:rPr>
          <w:rFonts w:ascii="Times New Roman" w:hAnsi="Times New Roman" w:cs="Times New Roman"/>
          <w:i/>
          <w:iCs/>
          <w:sz w:val="24"/>
          <w:szCs w:val="24"/>
        </w:rPr>
        <w:t xml:space="preserve">ajánlattevő neve&gt; &lt;ajánlattevő székhelye&gt; </w:t>
      </w:r>
      <w:r w:rsidRPr="00C51634">
        <w:rPr>
          <w:rFonts w:ascii="Times New Roman" w:hAnsi="Times New Roman" w:cs="Times New Roman"/>
          <w:sz w:val="24"/>
          <w:szCs w:val="24"/>
        </w:rPr>
        <w:t xml:space="preserve">Ajánlattevő cégjegyzésre jogosult képviselője felelősségem tudatában nyilatkozom, hogy a </w:t>
      </w:r>
      <w:r w:rsidRPr="00C51634">
        <w:rPr>
          <w:rFonts w:ascii="Times New Roman" w:hAnsi="Times New Roman" w:cs="Times New Roman"/>
          <w:b/>
          <w:sz w:val="24"/>
          <w:szCs w:val="24"/>
        </w:rPr>
        <w:t>„</w:t>
      </w:r>
      <w:proofErr w:type="spellStart"/>
      <w:r w:rsidR="00906C99" w:rsidRPr="00C51634">
        <w:rPr>
          <w:rFonts w:ascii="Times New Roman" w:hAnsi="Times New Roman" w:cs="Times New Roman"/>
          <w:b/>
          <w:sz w:val="24"/>
          <w:szCs w:val="24"/>
        </w:rPr>
        <w:t>Teljeskörű</w:t>
      </w:r>
      <w:proofErr w:type="spellEnd"/>
      <w:r w:rsidR="00906C99" w:rsidRPr="00C51634">
        <w:rPr>
          <w:rFonts w:ascii="Times New Roman" w:hAnsi="Times New Roman" w:cs="Times New Roman"/>
          <w:b/>
          <w:sz w:val="24"/>
          <w:szCs w:val="24"/>
        </w:rPr>
        <w:t xml:space="preserve"> (nyomat előállítási) üzemeltetési szolgáltatás (TÜSZ) nyújtása a </w:t>
      </w:r>
      <w:proofErr w:type="spellStart"/>
      <w:r w:rsidR="00906C99" w:rsidRPr="00C51634">
        <w:rPr>
          <w:rFonts w:ascii="Times New Roman" w:hAnsi="Times New Roman" w:cs="Times New Roman"/>
          <w:b/>
          <w:sz w:val="24"/>
          <w:szCs w:val="24"/>
        </w:rPr>
        <w:t>Jahn</w:t>
      </w:r>
      <w:proofErr w:type="spellEnd"/>
      <w:r w:rsidR="00906C99" w:rsidRPr="00C51634">
        <w:rPr>
          <w:rFonts w:ascii="Times New Roman" w:hAnsi="Times New Roman" w:cs="Times New Roman"/>
          <w:b/>
          <w:sz w:val="24"/>
          <w:szCs w:val="24"/>
        </w:rPr>
        <w:t xml:space="preserve"> Ferenc Dél – pesti Kórház és Rendelőintézet részére </w:t>
      </w:r>
      <w:proofErr w:type="spellStart"/>
      <w:r w:rsidR="00906C99" w:rsidRPr="00C51634">
        <w:rPr>
          <w:rFonts w:ascii="Times New Roman" w:hAnsi="Times New Roman" w:cs="Times New Roman"/>
          <w:b/>
          <w:sz w:val="24"/>
          <w:szCs w:val="24"/>
        </w:rPr>
        <w:t>Kyocera</w:t>
      </w:r>
      <w:proofErr w:type="spellEnd"/>
      <w:r w:rsidR="00906C99" w:rsidRPr="00C51634">
        <w:rPr>
          <w:rFonts w:ascii="Times New Roman" w:hAnsi="Times New Roman" w:cs="Times New Roman"/>
          <w:b/>
          <w:sz w:val="24"/>
          <w:szCs w:val="24"/>
        </w:rPr>
        <w:t xml:space="preserve"> gyártmányú nyomtató eszközre vonatkozóan</w:t>
      </w:r>
      <w:r w:rsidRPr="00C51634">
        <w:rPr>
          <w:rFonts w:ascii="Times New Roman" w:hAnsi="Times New Roman" w:cs="Times New Roman"/>
          <w:b/>
          <w:i/>
          <w:sz w:val="24"/>
          <w:szCs w:val="24"/>
        </w:rPr>
        <w:t>”</w:t>
      </w:r>
      <w:r w:rsidRPr="00C51634">
        <w:rPr>
          <w:rFonts w:ascii="Times New Roman" w:hAnsi="Times New Roman" w:cs="Times New Roman"/>
          <w:sz w:val="24"/>
          <w:szCs w:val="24"/>
        </w:rPr>
        <w:t xml:space="preserve"> tárgyú </w:t>
      </w:r>
      <w:proofErr w:type="spellStart"/>
      <w:r w:rsidRPr="00C51634">
        <w:rPr>
          <w:rFonts w:ascii="Times New Roman" w:hAnsi="Times New Roman" w:cs="Times New Roman"/>
          <w:sz w:val="24"/>
          <w:szCs w:val="24"/>
        </w:rPr>
        <w:t>keretmegállapodásos</w:t>
      </w:r>
      <w:proofErr w:type="spellEnd"/>
      <w:r w:rsidRPr="00C51634">
        <w:rPr>
          <w:rFonts w:ascii="Times New Roman" w:hAnsi="Times New Roman" w:cs="Times New Roman"/>
          <w:sz w:val="24"/>
          <w:szCs w:val="24"/>
        </w:rPr>
        <w:t xml:space="preserve"> eljárás második részének </w:t>
      </w:r>
      <w:r w:rsidR="00CF5E43" w:rsidRPr="00C51634">
        <w:rPr>
          <w:rFonts w:ascii="Times New Roman" w:hAnsi="Times New Roman" w:cs="Times New Roman"/>
          <w:sz w:val="24"/>
          <w:szCs w:val="24"/>
        </w:rPr>
        <w:t xml:space="preserve">ajánlattételi </w:t>
      </w:r>
      <w:r w:rsidR="00545420" w:rsidRPr="00C51634">
        <w:rPr>
          <w:rFonts w:ascii="Times New Roman" w:hAnsi="Times New Roman" w:cs="Times New Roman"/>
          <w:sz w:val="24"/>
          <w:szCs w:val="24"/>
        </w:rPr>
        <w:t>dokumentumokban</w:t>
      </w:r>
      <w:r w:rsidR="00CF5E43" w:rsidRPr="00C51634">
        <w:rPr>
          <w:rFonts w:ascii="Times New Roman" w:hAnsi="Times New Roman" w:cs="Times New Roman"/>
          <w:sz w:val="24"/>
          <w:szCs w:val="24"/>
        </w:rPr>
        <w:t>, valamint az eljárás során keletkezett iratokban meghatározott követelményeket megismertük, tudomásul vettük, az abban foglaltakat kötelezőként, feltételek nélkül elfogadju</w:t>
      </w:r>
      <w:proofErr w:type="gramEnd"/>
      <w:r w:rsidR="00CF5E43" w:rsidRPr="00C51634">
        <w:rPr>
          <w:rFonts w:ascii="Times New Roman" w:hAnsi="Times New Roman" w:cs="Times New Roman"/>
          <w:sz w:val="24"/>
          <w:szCs w:val="24"/>
        </w:rPr>
        <w:t>k</w:t>
      </w:r>
      <w:r w:rsidR="00CF5E43" w:rsidRPr="00C51634">
        <w:rPr>
          <w:rFonts w:ascii="Times New Roman" w:hAnsi="Times New Roman" w:cs="Times New Roman"/>
          <w:spacing w:val="-4"/>
          <w:sz w:val="24"/>
          <w:szCs w:val="24"/>
        </w:rPr>
        <w:t xml:space="preserve"> </w:t>
      </w:r>
      <w:proofErr w:type="gramStart"/>
      <w:r w:rsidR="00CF5E43" w:rsidRPr="00C51634">
        <w:rPr>
          <w:rFonts w:ascii="Times New Roman" w:hAnsi="Times New Roman" w:cs="Times New Roman"/>
          <w:spacing w:val="-4"/>
          <w:sz w:val="24"/>
          <w:szCs w:val="24"/>
        </w:rPr>
        <w:t>és</w:t>
      </w:r>
      <w:proofErr w:type="gramEnd"/>
      <w:r w:rsidR="00CF5E43" w:rsidRPr="00C51634">
        <w:rPr>
          <w:rFonts w:ascii="Times New Roman" w:hAnsi="Times New Roman" w:cs="Times New Roman"/>
          <w:spacing w:val="-4"/>
          <w:sz w:val="24"/>
          <w:szCs w:val="24"/>
        </w:rPr>
        <w:t xml:space="preserve"> a szerződés teljesítésére vállalkozunk az ajánlatban megadott ellenszolgáltatásért</w:t>
      </w:r>
      <w:r w:rsidR="00CF5E43" w:rsidRPr="00C51634">
        <w:rPr>
          <w:rFonts w:ascii="Times New Roman" w:hAnsi="Times New Roman" w:cs="Times New Roman"/>
          <w:sz w:val="24"/>
          <w:szCs w:val="24"/>
        </w:rPr>
        <w:t xml:space="preserve">. </w:t>
      </w:r>
    </w:p>
    <w:p w:rsidR="003430D0" w:rsidRPr="00C51634" w:rsidRDefault="003430D0" w:rsidP="003430D0">
      <w:pPr>
        <w:tabs>
          <w:tab w:val="left" w:pos="426"/>
        </w:tabs>
        <w:spacing w:after="0" w:line="300" w:lineRule="exact"/>
        <w:jc w:val="both"/>
        <w:rPr>
          <w:rFonts w:ascii="Times New Roman" w:hAnsi="Times New Roman" w:cs="Times New Roman"/>
          <w:sz w:val="24"/>
          <w:szCs w:val="24"/>
        </w:rPr>
      </w:pPr>
    </w:p>
    <w:p w:rsidR="003430D0" w:rsidRPr="00C51634" w:rsidRDefault="003430D0" w:rsidP="003430D0">
      <w:pPr>
        <w:tabs>
          <w:tab w:val="left" w:pos="426"/>
        </w:tabs>
        <w:spacing w:after="0" w:line="300" w:lineRule="exact"/>
        <w:jc w:val="both"/>
        <w:rPr>
          <w:rFonts w:ascii="Times New Roman" w:hAnsi="Times New Roman" w:cs="Times New Roman"/>
          <w:sz w:val="24"/>
          <w:szCs w:val="24"/>
        </w:rPr>
      </w:pPr>
      <w:r w:rsidRPr="00C51634">
        <w:rPr>
          <w:rFonts w:ascii="Times New Roman" w:hAnsi="Times New Roman" w:cs="Times New Roman"/>
          <w:sz w:val="24"/>
          <w:szCs w:val="24"/>
        </w:rPr>
        <w:t xml:space="preserve">Egyúttal nyilatkozom/nyilatkozzuk, hogy az ajánlatkérő által elkészített szerződéstervezetet változatlan tartalommal, feltétel és jogfenntartás nélkül, </w:t>
      </w:r>
      <w:r w:rsidR="00545420" w:rsidRPr="00C51634">
        <w:rPr>
          <w:rFonts w:ascii="Times New Roman" w:hAnsi="Times New Roman" w:cs="Times New Roman"/>
          <w:sz w:val="24"/>
          <w:szCs w:val="24"/>
        </w:rPr>
        <w:t>teljes körűen elfogadjuk,</w:t>
      </w:r>
      <w:r w:rsidRPr="00C51634">
        <w:rPr>
          <w:rFonts w:ascii="Times New Roman" w:hAnsi="Times New Roman" w:cs="Times New Roman"/>
          <w:sz w:val="24"/>
          <w:szCs w:val="24"/>
        </w:rPr>
        <w:t xml:space="preserve"> nyertességünk esetén a szerződést megkötjük és a szerződéstervezetben rögzített és vállalt kötelezettségeinket maradéktalanul teljesítjük.</w:t>
      </w:r>
    </w:p>
    <w:p w:rsidR="003430D0" w:rsidRPr="00C51634" w:rsidRDefault="003430D0" w:rsidP="003430D0">
      <w:pPr>
        <w:tabs>
          <w:tab w:val="left" w:pos="2835"/>
          <w:tab w:val="left" w:pos="2977"/>
        </w:tabs>
        <w:spacing w:after="0" w:line="300" w:lineRule="exact"/>
        <w:jc w:val="both"/>
        <w:rPr>
          <w:rFonts w:ascii="Times New Roman" w:hAnsi="Times New Roman" w:cs="Times New Roman"/>
          <w:sz w:val="24"/>
          <w:szCs w:val="24"/>
        </w:rPr>
      </w:pPr>
    </w:p>
    <w:p w:rsidR="003430D0" w:rsidRPr="00C51634" w:rsidRDefault="003430D0" w:rsidP="003430D0">
      <w:pPr>
        <w:tabs>
          <w:tab w:val="left" w:pos="2835"/>
          <w:tab w:val="left" w:pos="2977"/>
        </w:tabs>
        <w:spacing w:after="0" w:line="300" w:lineRule="exact"/>
        <w:jc w:val="both"/>
        <w:rPr>
          <w:rFonts w:ascii="Times New Roman" w:hAnsi="Times New Roman" w:cs="Times New Roman"/>
          <w:sz w:val="24"/>
          <w:szCs w:val="24"/>
        </w:rPr>
      </w:pPr>
    </w:p>
    <w:p w:rsidR="003430D0" w:rsidRPr="00C51634" w:rsidRDefault="003430D0" w:rsidP="003430D0">
      <w:pPr>
        <w:spacing w:after="0" w:line="300" w:lineRule="exact"/>
        <w:rPr>
          <w:rFonts w:ascii="Times New Roman" w:hAnsi="Times New Roman" w:cs="Times New Roman"/>
          <w:sz w:val="24"/>
          <w:szCs w:val="24"/>
        </w:rPr>
      </w:pPr>
    </w:p>
    <w:p w:rsidR="003430D0" w:rsidRPr="00C51634" w:rsidRDefault="003430D0" w:rsidP="003430D0">
      <w:pPr>
        <w:spacing w:after="0" w:line="300" w:lineRule="exact"/>
        <w:jc w:val="both"/>
        <w:rPr>
          <w:rFonts w:ascii="Times New Roman" w:hAnsi="Times New Roman" w:cs="Times New Roman"/>
          <w:sz w:val="24"/>
          <w:szCs w:val="24"/>
        </w:rPr>
      </w:pPr>
      <w:r w:rsidRPr="00C51634">
        <w:rPr>
          <w:rFonts w:ascii="Times New Roman" w:hAnsi="Times New Roman" w:cs="Times New Roman"/>
          <w:sz w:val="24"/>
          <w:szCs w:val="24"/>
        </w:rPr>
        <w:t>Kelt</w:t>
      </w:r>
      <w:proofErr w:type="gramStart"/>
      <w:r w:rsidRPr="00C51634">
        <w:rPr>
          <w:rFonts w:ascii="Times New Roman" w:hAnsi="Times New Roman" w:cs="Times New Roman"/>
          <w:sz w:val="24"/>
          <w:szCs w:val="24"/>
        </w:rPr>
        <w:t>: …</w:t>
      </w:r>
      <w:proofErr w:type="gramEnd"/>
      <w:r w:rsidRPr="00C51634">
        <w:rPr>
          <w:rFonts w:ascii="Times New Roman" w:hAnsi="Times New Roman" w:cs="Times New Roman"/>
          <w:sz w:val="24"/>
          <w:szCs w:val="24"/>
        </w:rPr>
        <w:t>………, 201</w:t>
      </w:r>
      <w:r w:rsidR="00BA3DE5" w:rsidRPr="00C51634">
        <w:rPr>
          <w:rFonts w:ascii="Times New Roman" w:hAnsi="Times New Roman" w:cs="Times New Roman"/>
          <w:sz w:val="24"/>
          <w:szCs w:val="24"/>
        </w:rPr>
        <w:t>…</w:t>
      </w:r>
      <w:r w:rsidRPr="00C51634">
        <w:rPr>
          <w:rFonts w:ascii="Times New Roman" w:hAnsi="Times New Roman" w:cs="Times New Roman"/>
          <w:sz w:val="24"/>
          <w:szCs w:val="24"/>
        </w:rPr>
        <w:t>. …… hó … napján</w:t>
      </w:r>
    </w:p>
    <w:p w:rsidR="003430D0" w:rsidRPr="00C51634" w:rsidRDefault="003430D0" w:rsidP="003430D0">
      <w:pPr>
        <w:spacing w:after="0" w:line="300" w:lineRule="exact"/>
        <w:jc w:val="both"/>
        <w:rPr>
          <w:rFonts w:ascii="Times New Roman" w:hAnsi="Times New Roman" w:cs="Times New Roman"/>
          <w:sz w:val="24"/>
          <w:szCs w:val="24"/>
        </w:rPr>
      </w:pPr>
    </w:p>
    <w:p w:rsidR="003430D0" w:rsidRPr="00C51634" w:rsidRDefault="003430D0" w:rsidP="003430D0">
      <w:pPr>
        <w:spacing w:after="0" w:line="300" w:lineRule="exact"/>
        <w:jc w:val="both"/>
        <w:rPr>
          <w:rFonts w:ascii="Times New Roman" w:hAnsi="Times New Roman" w:cs="Times New Roman"/>
          <w:sz w:val="24"/>
          <w:szCs w:val="24"/>
        </w:rPr>
      </w:pPr>
    </w:p>
    <w:p w:rsidR="003430D0" w:rsidRPr="00C51634" w:rsidRDefault="003430D0" w:rsidP="003430D0">
      <w:pPr>
        <w:autoSpaceDE w:val="0"/>
        <w:autoSpaceDN w:val="0"/>
        <w:adjustRightInd w:val="0"/>
        <w:spacing w:after="0" w:line="300" w:lineRule="exact"/>
        <w:ind w:left="4248" w:firstLine="708"/>
        <w:jc w:val="center"/>
        <w:rPr>
          <w:rFonts w:ascii="Times New Roman" w:hAnsi="Times New Roman" w:cs="Times New Roman"/>
          <w:sz w:val="24"/>
          <w:szCs w:val="24"/>
        </w:rPr>
      </w:pPr>
      <w:r w:rsidRPr="00C51634">
        <w:rPr>
          <w:rFonts w:ascii="Times New Roman" w:hAnsi="Times New Roman" w:cs="Times New Roman"/>
          <w:sz w:val="24"/>
          <w:szCs w:val="24"/>
        </w:rPr>
        <w:t>….………………………………………….</w:t>
      </w:r>
    </w:p>
    <w:p w:rsidR="003430D0" w:rsidRPr="00C51634" w:rsidRDefault="003430D0" w:rsidP="003430D0">
      <w:pPr>
        <w:autoSpaceDE w:val="0"/>
        <w:autoSpaceDN w:val="0"/>
        <w:adjustRightInd w:val="0"/>
        <w:spacing w:after="0" w:line="300" w:lineRule="exact"/>
        <w:ind w:left="4956"/>
        <w:jc w:val="center"/>
        <w:rPr>
          <w:rFonts w:ascii="Times New Roman" w:hAnsi="Times New Roman" w:cs="Times New Roman"/>
          <w:sz w:val="24"/>
          <w:szCs w:val="24"/>
        </w:rPr>
      </w:pPr>
      <w:r w:rsidRPr="00C51634">
        <w:rPr>
          <w:rFonts w:ascii="Times New Roman" w:hAnsi="Times New Roman" w:cs="Times New Roman"/>
          <w:sz w:val="24"/>
          <w:szCs w:val="24"/>
        </w:rPr>
        <w:t>(Cégszerű aláírás a kötelezettségvállalásra</w:t>
      </w:r>
    </w:p>
    <w:p w:rsidR="003430D0" w:rsidRPr="00C51634" w:rsidRDefault="003430D0" w:rsidP="003430D0">
      <w:pPr>
        <w:autoSpaceDE w:val="0"/>
        <w:autoSpaceDN w:val="0"/>
        <w:adjustRightInd w:val="0"/>
        <w:spacing w:after="0" w:line="300" w:lineRule="exact"/>
        <w:ind w:left="4248" w:firstLine="708"/>
        <w:jc w:val="center"/>
        <w:rPr>
          <w:rFonts w:ascii="Times New Roman" w:hAnsi="Times New Roman" w:cs="Times New Roman"/>
          <w:sz w:val="24"/>
          <w:szCs w:val="24"/>
        </w:rPr>
      </w:pPr>
      <w:r w:rsidRPr="00C51634">
        <w:rPr>
          <w:rFonts w:ascii="Times New Roman" w:hAnsi="Times New Roman" w:cs="Times New Roman"/>
          <w:sz w:val="24"/>
          <w:szCs w:val="24"/>
        </w:rPr>
        <w:t xml:space="preserve">jogosult/jogosultak, vagy aláírás </w:t>
      </w:r>
      <w:proofErr w:type="gramStart"/>
      <w:r w:rsidRPr="00C51634">
        <w:rPr>
          <w:rFonts w:ascii="Times New Roman" w:hAnsi="Times New Roman" w:cs="Times New Roman"/>
          <w:sz w:val="24"/>
          <w:szCs w:val="24"/>
        </w:rPr>
        <w:t>a</w:t>
      </w:r>
      <w:proofErr w:type="gramEnd"/>
    </w:p>
    <w:p w:rsidR="003430D0" w:rsidRPr="00C51634" w:rsidRDefault="003430D0" w:rsidP="003430D0">
      <w:pPr>
        <w:autoSpaceDE w:val="0"/>
        <w:autoSpaceDN w:val="0"/>
        <w:adjustRightInd w:val="0"/>
        <w:spacing w:after="0" w:line="300" w:lineRule="exact"/>
        <w:ind w:left="4248" w:firstLine="708"/>
        <w:jc w:val="center"/>
        <w:rPr>
          <w:rFonts w:ascii="Times New Roman" w:hAnsi="Times New Roman" w:cs="Times New Roman"/>
          <w:sz w:val="24"/>
          <w:szCs w:val="24"/>
        </w:rPr>
      </w:pPr>
      <w:proofErr w:type="gramStart"/>
      <w:r w:rsidRPr="00C51634">
        <w:rPr>
          <w:rFonts w:ascii="Times New Roman" w:hAnsi="Times New Roman" w:cs="Times New Roman"/>
          <w:sz w:val="24"/>
          <w:szCs w:val="24"/>
        </w:rPr>
        <w:t>meghatalmazott</w:t>
      </w:r>
      <w:proofErr w:type="gramEnd"/>
      <w:r w:rsidRPr="00C51634">
        <w:rPr>
          <w:rFonts w:ascii="Times New Roman" w:hAnsi="Times New Roman" w:cs="Times New Roman"/>
          <w:sz w:val="24"/>
          <w:szCs w:val="24"/>
        </w:rPr>
        <w:t>/meghatalmazottak részéről</w:t>
      </w:r>
    </w:p>
    <w:p w:rsidR="003430D0" w:rsidRPr="00C51634" w:rsidRDefault="003430D0">
      <w:pPr>
        <w:rPr>
          <w:rFonts w:ascii="Times New Roman" w:hAnsi="Times New Roman" w:cs="Times New Roman"/>
          <w:b/>
          <w:sz w:val="24"/>
          <w:szCs w:val="24"/>
        </w:rPr>
      </w:pPr>
      <w:r w:rsidRPr="00C51634">
        <w:rPr>
          <w:rFonts w:ascii="Times New Roman" w:hAnsi="Times New Roman" w:cs="Times New Roman"/>
          <w:b/>
          <w:sz w:val="24"/>
          <w:szCs w:val="24"/>
        </w:rPr>
        <w:br w:type="page"/>
      </w:r>
    </w:p>
    <w:p w:rsidR="00B01E45" w:rsidRPr="00C51634" w:rsidRDefault="003E5BAA" w:rsidP="00B01E45">
      <w:pPr>
        <w:spacing w:after="0" w:line="300" w:lineRule="exact"/>
        <w:ind w:left="360"/>
        <w:jc w:val="right"/>
        <w:rPr>
          <w:rFonts w:ascii="Times New Roman" w:hAnsi="Times New Roman" w:cs="Times New Roman"/>
          <w:b/>
          <w:sz w:val="24"/>
          <w:szCs w:val="24"/>
        </w:rPr>
      </w:pPr>
      <w:r w:rsidRPr="00C51634">
        <w:rPr>
          <w:rFonts w:ascii="Times New Roman" w:hAnsi="Times New Roman" w:cs="Times New Roman"/>
          <w:b/>
          <w:sz w:val="24"/>
          <w:szCs w:val="24"/>
        </w:rPr>
        <w:lastRenderedPageBreak/>
        <w:t>4</w:t>
      </w:r>
      <w:r w:rsidR="00B01E45" w:rsidRPr="00C51634">
        <w:rPr>
          <w:rFonts w:ascii="Times New Roman" w:hAnsi="Times New Roman" w:cs="Times New Roman"/>
          <w:b/>
          <w:sz w:val="24"/>
          <w:szCs w:val="24"/>
        </w:rPr>
        <w:t>. számú melléklet</w:t>
      </w:r>
    </w:p>
    <w:p w:rsidR="00293083" w:rsidRPr="00C51634" w:rsidRDefault="00293083" w:rsidP="00850DEE">
      <w:pPr>
        <w:jc w:val="right"/>
        <w:rPr>
          <w:rFonts w:ascii="Times New Roman" w:hAnsi="Times New Roman" w:cs="Times New Roman"/>
          <w:sz w:val="24"/>
          <w:szCs w:val="24"/>
        </w:rPr>
      </w:pPr>
    </w:p>
    <w:p w:rsidR="00850DEE" w:rsidRPr="00C51634" w:rsidRDefault="00850DEE" w:rsidP="00850DEE">
      <w:pPr>
        <w:jc w:val="right"/>
        <w:rPr>
          <w:rFonts w:ascii="Times New Roman" w:hAnsi="Times New Roman" w:cs="Times New Roman"/>
          <w:b/>
          <w:sz w:val="24"/>
          <w:szCs w:val="24"/>
          <w:lang w:eastAsia="zh-CN"/>
        </w:rPr>
      </w:pPr>
      <w:r w:rsidRPr="00C51634">
        <w:rPr>
          <w:rFonts w:ascii="Times New Roman" w:hAnsi="Times New Roman" w:cs="Times New Roman"/>
          <w:sz w:val="24"/>
          <w:szCs w:val="24"/>
        </w:rPr>
        <w:t>Szerződés nyilvántartási szám</w:t>
      </w:r>
      <w:proofErr w:type="gramStart"/>
      <w:r w:rsidRPr="00C51634">
        <w:rPr>
          <w:rFonts w:ascii="Times New Roman" w:hAnsi="Times New Roman" w:cs="Times New Roman"/>
          <w:sz w:val="24"/>
          <w:szCs w:val="24"/>
        </w:rPr>
        <w:t>:…………………..</w:t>
      </w:r>
      <w:proofErr w:type="gramEnd"/>
    </w:p>
    <w:p w:rsidR="00850DEE" w:rsidRPr="00C51634" w:rsidRDefault="00850DEE" w:rsidP="00850DEE">
      <w:pPr>
        <w:jc w:val="center"/>
        <w:rPr>
          <w:rFonts w:ascii="Times New Roman" w:hAnsi="Times New Roman" w:cs="Times New Roman"/>
          <w:b/>
          <w:sz w:val="24"/>
          <w:szCs w:val="24"/>
          <w:lang w:eastAsia="zh-CN"/>
        </w:rPr>
      </w:pPr>
    </w:p>
    <w:p w:rsidR="00850DEE" w:rsidRPr="00C51634" w:rsidRDefault="00850DEE" w:rsidP="00850DEE">
      <w:pPr>
        <w:spacing w:line="240" w:lineRule="auto"/>
        <w:jc w:val="center"/>
        <w:rPr>
          <w:rFonts w:ascii="Times New Roman" w:hAnsi="Times New Roman" w:cs="Times New Roman"/>
          <w:b/>
          <w:sz w:val="24"/>
          <w:szCs w:val="24"/>
        </w:rPr>
      </w:pPr>
      <w:r w:rsidRPr="00C51634">
        <w:rPr>
          <w:rFonts w:ascii="Times New Roman" w:hAnsi="Times New Roman" w:cs="Times New Roman"/>
          <w:b/>
          <w:sz w:val="24"/>
          <w:szCs w:val="24"/>
        </w:rPr>
        <w:t>SZOLGÁLTATÁSI SZERZŐDÉS MINTA</w:t>
      </w:r>
    </w:p>
    <w:p w:rsidR="00850DEE" w:rsidRPr="00C51634" w:rsidRDefault="00850DEE" w:rsidP="00850DEE">
      <w:pPr>
        <w:tabs>
          <w:tab w:val="left" w:pos="2865"/>
          <w:tab w:val="left" w:pos="5700"/>
          <w:tab w:val="left" w:pos="8962"/>
        </w:tabs>
        <w:spacing w:line="240" w:lineRule="auto"/>
        <w:jc w:val="both"/>
        <w:rPr>
          <w:rFonts w:ascii="Times New Roman" w:hAnsi="Times New Roman" w:cs="Times New Roman"/>
          <w:b/>
          <w:sz w:val="24"/>
          <w:szCs w:val="24"/>
        </w:rPr>
      </w:pPr>
    </w:p>
    <w:p w:rsidR="00850DEE" w:rsidRPr="00C51634" w:rsidRDefault="00850DEE" w:rsidP="00850DEE">
      <w:pPr>
        <w:tabs>
          <w:tab w:val="left" w:pos="2865"/>
          <w:tab w:val="left" w:pos="5700"/>
          <w:tab w:val="left" w:pos="8962"/>
        </w:tabs>
        <w:spacing w:line="240" w:lineRule="auto"/>
        <w:jc w:val="both"/>
        <w:rPr>
          <w:rFonts w:ascii="Times New Roman" w:hAnsi="Times New Roman" w:cs="Times New Roman"/>
          <w:b/>
          <w:sz w:val="24"/>
          <w:szCs w:val="24"/>
        </w:rPr>
      </w:pPr>
    </w:p>
    <w:p w:rsidR="00850DEE" w:rsidRPr="00C51634" w:rsidRDefault="00850DEE" w:rsidP="00850DEE">
      <w:pPr>
        <w:tabs>
          <w:tab w:val="center" w:pos="4536"/>
          <w:tab w:val="center" w:pos="5130"/>
          <w:tab w:val="right" w:pos="9072"/>
        </w:tabs>
        <w:spacing w:before="240" w:line="240" w:lineRule="auto"/>
        <w:jc w:val="both"/>
        <w:rPr>
          <w:rFonts w:ascii="Times New Roman" w:hAnsi="Times New Roman" w:cs="Times New Roman"/>
          <w:sz w:val="24"/>
          <w:szCs w:val="24"/>
        </w:rPr>
      </w:pPr>
      <w:bookmarkStart w:id="7" w:name="_Toc274043382"/>
      <w:bookmarkEnd w:id="7"/>
      <w:r w:rsidRPr="00C51634">
        <w:rPr>
          <w:rFonts w:ascii="Times New Roman" w:hAnsi="Times New Roman" w:cs="Times New Roman"/>
          <w:sz w:val="24"/>
          <w:szCs w:val="24"/>
        </w:rPr>
        <w:t xml:space="preserve">amely létrejött egyrészről </w:t>
      </w:r>
      <w:proofErr w:type="gramStart"/>
      <w:r w:rsidRPr="00C51634">
        <w:rPr>
          <w:rFonts w:ascii="Times New Roman" w:hAnsi="Times New Roman" w:cs="Times New Roman"/>
          <w:sz w:val="24"/>
          <w:szCs w:val="24"/>
        </w:rPr>
        <w:t>a</w:t>
      </w:r>
      <w:proofErr w:type="gramEnd"/>
    </w:p>
    <w:p w:rsidR="00850DEE" w:rsidRPr="00C51634" w:rsidRDefault="00850DEE" w:rsidP="00850DEE">
      <w:pPr>
        <w:pStyle w:val="ViaNormal"/>
        <w:spacing w:after="0" w:line="240" w:lineRule="auto"/>
        <w:rPr>
          <w:b/>
          <w:sz w:val="24"/>
          <w:szCs w:val="24"/>
          <w:lang w:eastAsia="hu-HU"/>
        </w:rPr>
      </w:pPr>
    </w:p>
    <w:p w:rsidR="00850DEE" w:rsidRPr="00C51634" w:rsidRDefault="00E1575D" w:rsidP="00E1575D">
      <w:pPr>
        <w:jc w:val="both"/>
        <w:rPr>
          <w:rFonts w:ascii="Times New Roman" w:hAnsi="Times New Roman" w:cs="Times New Roman"/>
          <w:sz w:val="24"/>
          <w:szCs w:val="24"/>
        </w:rPr>
      </w:pPr>
      <w:proofErr w:type="spellStart"/>
      <w:r w:rsidRPr="00C51634">
        <w:rPr>
          <w:rFonts w:ascii="Times New Roman" w:hAnsi="Times New Roman" w:cs="Times New Roman"/>
          <w:sz w:val="24"/>
          <w:szCs w:val="24"/>
        </w:rPr>
        <w:t>Jahn</w:t>
      </w:r>
      <w:proofErr w:type="spellEnd"/>
      <w:r w:rsidRPr="00C51634">
        <w:rPr>
          <w:rFonts w:ascii="Times New Roman" w:hAnsi="Times New Roman" w:cs="Times New Roman"/>
          <w:sz w:val="24"/>
          <w:szCs w:val="24"/>
        </w:rPr>
        <w:t xml:space="preserve"> Ferenc Dél – pesti Kórház és Rendelőintézet </w:t>
      </w:r>
    </w:p>
    <w:p w:rsidR="00850DEE" w:rsidRPr="00C51634" w:rsidRDefault="00850DEE" w:rsidP="00850DEE">
      <w:pPr>
        <w:pStyle w:val="ViaNormal"/>
        <w:spacing w:after="0" w:line="240" w:lineRule="auto"/>
        <w:rPr>
          <w:sz w:val="24"/>
          <w:szCs w:val="24"/>
        </w:rPr>
      </w:pPr>
      <w:r w:rsidRPr="00C51634">
        <w:rPr>
          <w:sz w:val="24"/>
          <w:szCs w:val="24"/>
        </w:rPr>
        <w:t xml:space="preserve">KEF azonosító: </w:t>
      </w:r>
      <w:r w:rsidR="00293083" w:rsidRPr="00C51634">
        <w:rPr>
          <w:sz w:val="24"/>
          <w:szCs w:val="24"/>
        </w:rPr>
        <w:t>12914</w:t>
      </w:r>
    </w:p>
    <w:p w:rsidR="00850DEE" w:rsidRPr="00C51634" w:rsidRDefault="00850DEE" w:rsidP="00FE15CE">
      <w:pPr>
        <w:pStyle w:val="ViaNormal"/>
        <w:spacing w:after="0" w:line="240" w:lineRule="auto"/>
        <w:jc w:val="left"/>
        <w:rPr>
          <w:sz w:val="24"/>
          <w:szCs w:val="24"/>
          <w:lang w:eastAsia="hu-HU"/>
        </w:rPr>
      </w:pPr>
      <w:r w:rsidRPr="00C51634">
        <w:rPr>
          <w:sz w:val="24"/>
          <w:szCs w:val="24"/>
          <w:lang w:eastAsia="hu-HU"/>
        </w:rPr>
        <w:t xml:space="preserve">Székhely: </w:t>
      </w:r>
      <w:r w:rsidR="00E1575D" w:rsidRPr="00C51634">
        <w:rPr>
          <w:sz w:val="24"/>
          <w:szCs w:val="24"/>
          <w:lang w:eastAsia="hu-HU"/>
        </w:rPr>
        <w:t xml:space="preserve">1204 </w:t>
      </w:r>
      <w:r w:rsidR="00E1575D" w:rsidRPr="00C51634">
        <w:rPr>
          <w:sz w:val="24"/>
          <w:szCs w:val="24"/>
        </w:rPr>
        <w:t>Budapest, Köves u. 1.</w:t>
      </w:r>
    </w:p>
    <w:p w:rsidR="00850DEE" w:rsidRPr="00C51634" w:rsidRDefault="00850DEE" w:rsidP="00FE15CE">
      <w:pPr>
        <w:pStyle w:val="ViaNormal"/>
        <w:spacing w:after="0" w:line="240" w:lineRule="auto"/>
        <w:jc w:val="left"/>
        <w:rPr>
          <w:sz w:val="24"/>
          <w:szCs w:val="24"/>
        </w:rPr>
      </w:pPr>
      <w:r w:rsidRPr="00C51634">
        <w:rPr>
          <w:sz w:val="24"/>
          <w:szCs w:val="24"/>
          <w:lang w:eastAsia="hu-HU"/>
        </w:rPr>
        <w:t xml:space="preserve">Adószám: </w:t>
      </w:r>
      <w:r w:rsidR="00FE15CE" w:rsidRPr="00C51634">
        <w:rPr>
          <w:sz w:val="24"/>
          <w:szCs w:val="24"/>
        </w:rPr>
        <w:t>15491020-2-43</w:t>
      </w:r>
      <w:r w:rsidRPr="00C51634">
        <w:rPr>
          <w:sz w:val="24"/>
          <w:szCs w:val="24"/>
          <w:lang w:eastAsia="hu-HU"/>
        </w:rPr>
        <w:br/>
        <w:t xml:space="preserve">Bankszámlaszám: </w:t>
      </w:r>
      <w:r w:rsidR="00FE15CE" w:rsidRPr="00C51634">
        <w:rPr>
          <w:sz w:val="24"/>
          <w:szCs w:val="24"/>
        </w:rPr>
        <w:t>Magyar Államkincstár 10023002-00317210-00000000</w:t>
      </w:r>
      <w:r w:rsidRPr="00C51634">
        <w:rPr>
          <w:sz w:val="24"/>
          <w:szCs w:val="24"/>
          <w:lang w:eastAsia="hu-HU"/>
        </w:rPr>
        <w:br/>
        <w:t xml:space="preserve">Képviseletében eljár: </w:t>
      </w:r>
      <w:r w:rsidR="00FE15CE" w:rsidRPr="00C51634">
        <w:rPr>
          <w:sz w:val="24"/>
          <w:szCs w:val="24"/>
        </w:rPr>
        <w:t xml:space="preserve">Dr. </w:t>
      </w:r>
      <w:proofErr w:type="spellStart"/>
      <w:r w:rsidR="00FE15CE" w:rsidRPr="00C51634">
        <w:rPr>
          <w:sz w:val="24"/>
          <w:szCs w:val="24"/>
        </w:rPr>
        <w:t>Ralovich</w:t>
      </w:r>
      <w:proofErr w:type="spellEnd"/>
      <w:r w:rsidR="00FE15CE" w:rsidRPr="00C51634">
        <w:rPr>
          <w:sz w:val="24"/>
          <w:szCs w:val="24"/>
        </w:rPr>
        <w:t xml:space="preserve"> Zsolt főigazgató</w:t>
      </w:r>
    </w:p>
    <w:p w:rsidR="00850DEE" w:rsidRPr="00C51634" w:rsidRDefault="00850DEE" w:rsidP="00850DEE">
      <w:pPr>
        <w:pStyle w:val="ViaNormal"/>
        <w:spacing w:after="0" w:line="240" w:lineRule="auto"/>
        <w:rPr>
          <w:sz w:val="24"/>
          <w:szCs w:val="24"/>
        </w:rPr>
      </w:pPr>
      <w:proofErr w:type="gramStart"/>
      <w:r w:rsidRPr="00C51634">
        <w:rPr>
          <w:sz w:val="24"/>
          <w:szCs w:val="24"/>
          <w:lang w:eastAsia="hu-HU"/>
        </w:rPr>
        <w:t>mint</w:t>
      </w:r>
      <w:proofErr w:type="gramEnd"/>
      <w:r w:rsidRPr="00C51634">
        <w:rPr>
          <w:sz w:val="24"/>
          <w:szCs w:val="24"/>
          <w:lang w:eastAsia="hu-HU"/>
        </w:rPr>
        <w:t xml:space="preserve"> megrendelő, a továbbiakban: </w:t>
      </w:r>
      <w:r w:rsidRPr="00C51634">
        <w:rPr>
          <w:b/>
          <w:sz w:val="24"/>
          <w:szCs w:val="24"/>
          <w:lang w:eastAsia="hu-HU"/>
        </w:rPr>
        <w:t>Megrendelő,</w:t>
      </w:r>
    </w:p>
    <w:p w:rsidR="00850DEE" w:rsidRPr="00C51634" w:rsidRDefault="00850DEE" w:rsidP="00850DEE">
      <w:pPr>
        <w:pStyle w:val="ViaNormal"/>
        <w:spacing w:after="0" w:line="240" w:lineRule="auto"/>
        <w:rPr>
          <w:sz w:val="24"/>
          <w:szCs w:val="24"/>
        </w:rPr>
      </w:pPr>
    </w:p>
    <w:p w:rsidR="00850DEE" w:rsidRPr="00C51634" w:rsidRDefault="00850DEE" w:rsidP="00850DEE">
      <w:pPr>
        <w:pStyle w:val="ViaNormal"/>
        <w:spacing w:after="0" w:line="240" w:lineRule="auto"/>
        <w:rPr>
          <w:sz w:val="24"/>
          <w:szCs w:val="24"/>
        </w:rPr>
      </w:pPr>
      <w:proofErr w:type="gramStart"/>
      <w:r w:rsidRPr="00C51634">
        <w:rPr>
          <w:sz w:val="24"/>
          <w:szCs w:val="24"/>
          <w:lang w:eastAsia="hu-HU"/>
        </w:rPr>
        <w:t>másrészről</w:t>
      </w:r>
      <w:proofErr w:type="gramEnd"/>
    </w:p>
    <w:p w:rsidR="00850DEE" w:rsidRPr="00C51634" w:rsidRDefault="00850DEE" w:rsidP="00850DEE">
      <w:pPr>
        <w:pStyle w:val="ViaNormal"/>
        <w:spacing w:after="0" w:line="240" w:lineRule="auto"/>
        <w:rPr>
          <w:sz w:val="24"/>
          <w:szCs w:val="24"/>
          <w:lang w:eastAsia="hu-HU"/>
        </w:rPr>
      </w:pPr>
      <w:r w:rsidRPr="00C51634">
        <w:rPr>
          <w:sz w:val="24"/>
          <w:szCs w:val="24"/>
          <w:lang w:eastAsia="hu-HU"/>
        </w:rPr>
        <w:t>Név</w:t>
      </w:r>
      <w:proofErr w:type="gramStart"/>
      <w:r w:rsidRPr="00C51634">
        <w:rPr>
          <w:sz w:val="24"/>
          <w:szCs w:val="24"/>
          <w:lang w:eastAsia="hu-HU"/>
        </w:rPr>
        <w:t>:……………………………….....</w:t>
      </w:r>
      <w:proofErr w:type="gramEnd"/>
    </w:p>
    <w:p w:rsidR="00850DEE" w:rsidRPr="00C51634" w:rsidRDefault="00850DEE" w:rsidP="00850DEE">
      <w:pPr>
        <w:pStyle w:val="ViaNormal"/>
        <w:spacing w:after="0" w:line="240" w:lineRule="auto"/>
        <w:rPr>
          <w:sz w:val="24"/>
          <w:szCs w:val="24"/>
        </w:rPr>
      </w:pPr>
      <w:r w:rsidRPr="00C51634">
        <w:rPr>
          <w:sz w:val="24"/>
          <w:szCs w:val="24"/>
        </w:rPr>
        <w:t>KEF azonosító</w:t>
      </w:r>
      <w:proofErr w:type="gramStart"/>
      <w:r w:rsidRPr="00C51634">
        <w:rPr>
          <w:sz w:val="24"/>
          <w:szCs w:val="24"/>
        </w:rPr>
        <w:t>:............................,</w:t>
      </w:r>
      <w:proofErr w:type="gramEnd"/>
    </w:p>
    <w:p w:rsidR="00850DEE" w:rsidRPr="00C51634" w:rsidRDefault="00850DEE" w:rsidP="00850DEE">
      <w:pPr>
        <w:pStyle w:val="ViaNormal"/>
        <w:spacing w:after="0" w:line="240" w:lineRule="auto"/>
        <w:rPr>
          <w:sz w:val="24"/>
          <w:szCs w:val="24"/>
        </w:rPr>
      </w:pPr>
      <w:r w:rsidRPr="00C51634">
        <w:rPr>
          <w:sz w:val="24"/>
          <w:szCs w:val="24"/>
          <w:lang w:eastAsia="hu-HU"/>
        </w:rPr>
        <w:t>Székhely</w:t>
      </w:r>
      <w:proofErr w:type="gramStart"/>
      <w:r w:rsidRPr="00C51634">
        <w:rPr>
          <w:sz w:val="24"/>
          <w:szCs w:val="24"/>
          <w:lang w:eastAsia="hu-HU"/>
        </w:rPr>
        <w:t>:…………………………….</w:t>
      </w:r>
      <w:proofErr w:type="gramEnd"/>
    </w:p>
    <w:p w:rsidR="00850DEE" w:rsidRPr="00C51634" w:rsidRDefault="00850DEE" w:rsidP="00850DEE">
      <w:pPr>
        <w:pStyle w:val="ViaNormal"/>
        <w:spacing w:after="0" w:line="240" w:lineRule="auto"/>
        <w:rPr>
          <w:sz w:val="24"/>
          <w:szCs w:val="24"/>
        </w:rPr>
      </w:pPr>
      <w:r w:rsidRPr="00C51634">
        <w:rPr>
          <w:sz w:val="24"/>
          <w:szCs w:val="24"/>
          <w:lang w:eastAsia="hu-HU"/>
        </w:rPr>
        <w:t>Cégjegyzékszám</w:t>
      </w:r>
      <w:proofErr w:type="gramStart"/>
      <w:r w:rsidRPr="00C51634">
        <w:rPr>
          <w:sz w:val="24"/>
          <w:szCs w:val="24"/>
          <w:lang w:eastAsia="hu-HU"/>
        </w:rPr>
        <w:t>:……………………</w:t>
      </w:r>
      <w:proofErr w:type="gramEnd"/>
    </w:p>
    <w:p w:rsidR="00850DEE" w:rsidRPr="00C51634" w:rsidRDefault="00850DEE" w:rsidP="00850DEE">
      <w:pPr>
        <w:pStyle w:val="ViaNormal"/>
        <w:spacing w:after="0" w:line="240" w:lineRule="auto"/>
        <w:rPr>
          <w:sz w:val="24"/>
          <w:szCs w:val="24"/>
        </w:rPr>
      </w:pPr>
      <w:r w:rsidRPr="00C51634">
        <w:rPr>
          <w:sz w:val="24"/>
          <w:szCs w:val="24"/>
          <w:lang w:eastAsia="hu-HU"/>
        </w:rPr>
        <w:t>Adószám</w:t>
      </w:r>
      <w:proofErr w:type="gramStart"/>
      <w:r w:rsidRPr="00C51634">
        <w:rPr>
          <w:sz w:val="24"/>
          <w:szCs w:val="24"/>
          <w:lang w:eastAsia="hu-HU"/>
        </w:rPr>
        <w:t>:……………………………</w:t>
      </w:r>
      <w:proofErr w:type="gramEnd"/>
    </w:p>
    <w:p w:rsidR="00850DEE" w:rsidRPr="00C51634" w:rsidRDefault="00850DEE" w:rsidP="00850DEE">
      <w:pPr>
        <w:pStyle w:val="ViaNormal"/>
        <w:spacing w:after="0" w:line="240" w:lineRule="auto"/>
        <w:rPr>
          <w:sz w:val="24"/>
          <w:szCs w:val="24"/>
        </w:rPr>
      </w:pPr>
      <w:r w:rsidRPr="00C51634">
        <w:rPr>
          <w:sz w:val="24"/>
          <w:szCs w:val="24"/>
          <w:lang w:eastAsia="hu-HU"/>
        </w:rPr>
        <w:t>Bankszámlaszám</w:t>
      </w:r>
      <w:proofErr w:type="gramStart"/>
      <w:r w:rsidRPr="00C51634">
        <w:rPr>
          <w:sz w:val="24"/>
          <w:szCs w:val="24"/>
          <w:lang w:eastAsia="hu-HU"/>
        </w:rPr>
        <w:t>:……………………</w:t>
      </w:r>
      <w:proofErr w:type="gramEnd"/>
    </w:p>
    <w:p w:rsidR="00850DEE" w:rsidRPr="00C51634" w:rsidRDefault="00850DEE" w:rsidP="00850DEE">
      <w:pPr>
        <w:pStyle w:val="ViaNormal"/>
        <w:spacing w:after="0" w:line="240" w:lineRule="auto"/>
        <w:rPr>
          <w:sz w:val="24"/>
          <w:szCs w:val="24"/>
        </w:rPr>
      </w:pPr>
      <w:r w:rsidRPr="00C51634">
        <w:rPr>
          <w:sz w:val="24"/>
          <w:szCs w:val="24"/>
          <w:lang w:eastAsia="hu-HU"/>
        </w:rPr>
        <w:t>Képviseletében eljár</w:t>
      </w:r>
      <w:proofErr w:type="gramStart"/>
      <w:r w:rsidRPr="00C51634">
        <w:rPr>
          <w:sz w:val="24"/>
          <w:szCs w:val="24"/>
          <w:lang w:eastAsia="hu-HU"/>
        </w:rPr>
        <w:t>:………………..</w:t>
      </w:r>
      <w:proofErr w:type="gramEnd"/>
    </w:p>
    <w:p w:rsidR="00850DEE" w:rsidRPr="00C51634" w:rsidRDefault="00850DEE" w:rsidP="00850DEE">
      <w:pPr>
        <w:pStyle w:val="ViaNormal"/>
        <w:spacing w:after="0" w:line="240" w:lineRule="auto"/>
        <w:rPr>
          <w:sz w:val="24"/>
          <w:szCs w:val="24"/>
        </w:rPr>
      </w:pPr>
      <w:proofErr w:type="gramStart"/>
      <w:r w:rsidRPr="00C51634">
        <w:rPr>
          <w:sz w:val="24"/>
          <w:szCs w:val="24"/>
          <w:lang w:eastAsia="hu-HU"/>
        </w:rPr>
        <w:t>mint</w:t>
      </w:r>
      <w:proofErr w:type="gramEnd"/>
      <w:r w:rsidRPr="00C51634">
        <w:rPr>
          <w:sz w:val="24"/>
          <w:szCs w:val="24"/>
          <w:lang w:eastAsia="hu-HU"/>
        </w:rPr>
        <w:t xml:space="preserve"> Szolgáltató, a továbbiakban: </w:t>
      </w:r>
      <w:r w:rsidRPr="00C51634">
        <w:rPr>
          <w:b/>
          <w:sz w:val="24"/>
          <w:szCs w:val="24"/>
          <w:lang w:eastAsia="hu-HU"/>
        </w:rPr>
        <w:t>Szolgáltató</w:t>
      </w:r>
      <w:r w:rsidRPr="00C51634">
        <w:rPr>
          <w:sz w:val="24"/>
          <w:szCs w:val="24"/>
          <w:lang w:eastAsia="hu-HU"/>
        </w:rPr>
        <w:t>,</w:t>
      </w:r>
    </w:p>
    <w:p w:rsidR="00850DEE" w:rsidRPr="00C51634" w:rsidRDefault="00850DEE" w:rsidP="00850DEE">
      <w:pPr>
        <w:tabs>
          <w:tab w:val="left" w:pos="0"/>
          <w:tab w:val="center" w:pos="4536"/>
          <w:tab w:val="right" w:pos="9180"/>
        </w:tabs>
        <w:spacing w:before="240" w:line="240" w:lineRule="auto"/>
        <w:jc w:val="both"/>
        <w:rPr>
          <w:rFonts w:ascii="Times New Roman" w:hAnsi="Times New Roman" w:cs="Times New Roman"/>
          <w:sz w:val="24"/>
          <w:szCs w:val="24"/>
        </w:rPr>
      </w:pPr>
      <w:proofErr w:type="gramStart"/>
      <w:r w:rsidRPr="00C51634">
        <w:rPr>
          <w:rFonts w:ascii="Times New Roman" w:hAnsi="Times New Roman" w:cs="Times New Roman"/>
          <w:sz w:val="24"/>
          <w:szCs w:val="24"/>
        </w:rPr>
        <w:t>mint</w:t>
      </w:r>
      <w:proofErr w:type="gramEnd"/>
      <w:r w:rsidRPr="00C51634">
        <w:rPr>
          <w:rFonts w:ascii="Times New Roman" w:hAnsi="Times New Roman" w:cs="Times New Roman"/>
          <w:sz w:val="24"/>
          <w:szCs w:val="24"/>
        </w:rPr>
        <w:t xml:space="preserve"> Szolgáltató</w:t>
      </w:r>
      <w:r w:rsidRPr="00C51634">
        <w:rPr>
          <w:rStyle w:val="Lbjegyzet-hivatkozs"/>
          <w:rFonts w:ascii="Times New Roman" w:hAnsi="Times New Roman" w:cs="Times New Roman"/>
          <w:sz w:val="24"/>
          <w:szCs w:val="24"/>
        </w:rPr>
        <w:footnoteReference w:id="1"/>
      </w:r>
      <w:r w:rsidRPr="00C51634">
        <w:rPr>
          <w:rFonts w:ascii="Times New Roman" w:hAnsi="Times New Roman" w:cs="Times New Roman"/>
          <w:sz w:val="24"/>
          <w:szCs w:val="24"/>
        </w:rPr>
        <w:t xml:space="preserve"> (a továbbiakban: Szolgáltató) között (a továbbiakban: </w:t>
      </w:r>
      <w:r w:rsidRPr="00C51634">
        <w:rPr>
          <w:rFonts w:ascii="Times New Roman" w:hAnsi="Times New Roman" w:cs="Times New Roman"/>
          <w:b/>
          <w:sz w:val="24"/>
          <w:szCs w:val="24"/>
        </w:rPr>
        <w:t>Felek</w:t>
      </w:r>
      <w:r w:rsidRPr="00C51634">
        <w:rPr>
          <w:rFonts w:ascii="Times New Roman" w:hAnsi="Times New Roman" w:cs="Times New Roman"/>
          <w:sz w:val="24"/>
          <w:szCs w:val="24"/>
        </w:rPr>
        <w:t>) alulírott helyen és napon az alábbi feltételekkel.</w:t>
      </w:r>
    </w:p>
    <w:p w:rsidR="00293083" w:rsidRPr="00C51634" w:rsidRDefault="00293083" w:rsidP="00293083">
      <w:pPr>
        <w:spacing w:after="0"/>
        <w:jc w:val="both"/>
        <w:rPr>
          <w:rFonts w:ascii="Times New Roman" w:hAnsi="Times New Roman" w:cs="Times New Roman"/>
          <w:sz w:val="24"/>
          <w:szCs w:val="24"/>
        </w:rPr>
      </w:pPr>
      <w:r w:rsidRPr="00C51634">
        <w:rPr>
          <w:rFonts w:ascii="Times New Roman" w:hAnsi="Times New Roman" w:cs="Times New Roman"/>
          <w:sz w:val="24"/>
          <w:szCs w:val="24"/>
        </w:rPr>
        <w:t xml:space="preserve">A Felek rögzítik, hogy a Közbeszerzési és Ellátási Főigazgatóság (KEF), (továbbiakban: Beszerző) által TED 2015/S 207-375056 (KÉ-20845/2015.) (Ajánlati felhívás megjelenésének dátuma: 2015.10.19.) szám alatt a központosított közbeszerzés hatálya alá tartozó kötelezett és önként csatlakozó intézmények részére „Nyomat előállító eszközök szállítása és kapcsolódó szolgáltatások teljesítése 2015” megnevezéssel „Nyomtatók, Tintasugaras </w:t>
      </w:r>
      <w:proofErr w:type="spellStart"/>
      <w:r w:rsidRPr="00C51634">
        <w:rPr>
          <w:rFonts w:ascii="Times New Roman" w:hAnsi="Times New Roman" w:cs="Times New Roman"/>
          <w:sz w:val="24"/>
          <w:szCs w:val="24"/>
        </w:rPr>
        <w:t>multifunkciós</w:t>
      </w:r>
      <w:proofErr w:type="spellEnd"/>
      <w:r w:rsidRPr="00C51634">
        <w:rPr>
          <w:rFonts w:ascii="Times New Roman" w:hAnsi="Times New Roman" w:cs="Times New Roman"/>
          <w:sz w:val="24"/>
          <w:szCs w:val="24"/>
        </w:rPr>
        <w:t xml:space="preserve"> eszközök és eredeti kellékanyagok I.” tárgyban lefolytatott központosított közbeszerzési </w:t>
      </w:r>
      <w:proofErr w:type="spellStart"/>
      <w:r w:rsidRPr="00C51634">
        <w:rPr>
          <w:rFonts w:ascii="Times New Roman" w:hAnsi="Times New Roman" w:cs="Times New Roman"/>
          <w:sz w:val="24"/>
          <w:szCs w:val="24"/>
        </w:rPr>
        <w:t>keretmegállapodásos</w:t>
      </w:r>
      <w:proofErr w:type="spellEnd"/>
      <w:r w:rsidRPr="00C51634">
        <w:rPr>
          <w:rFonts w:ascii="Times New Roman" w:hAnsi="Times New Roman" w:cs="Times New Roman"/>
          <w:sz w:val="24"/>
          <w:szCs w:val="24"/>
        </w:rPr>
        <w:t xml:space="preserve"> eljárás 1. része eredményeképpen a Beszerző és a Szállító között </w:t>
      </w:r>
      <w:proofErr w:type="spellStart"/>
      <w:r w:rsidRPr="00C51634">
        <w:rPr>
          <w:rFonts w:ascii="Times New Roman" w:hAnsi="Times New Roman" w:cs="Times New Roman"/>
          <w:sz w:val="24"/>
          <w:szCs w:val="24"/>
        </w:rPr>
        <w:t>keretmegállapodás</w:t>
      </w:r>
      <w:proofErr w:type="spellEnd"/>
      <w:r w:rsidRPr="00C51634">
        <w:rPr>
          <w:rFonts w:ascii="Times New Roman" w:hAnsi="Times New Roman" w:cs="Times New Roman"/>
          <w:sz w:val="24"/>
          <w:szCs w:val="24"/>
        </w:rPr>
        <w:t xml:space="preserve"> jött létre (a továbbiakban: KM)</w:t>
      </w:r>
    </w:p>
    <w:p w:rsidR="00293083" w:rsidRPr="00C51634" w:rsidRDefault="00293083" w:rsidP="00293083">
      <w:pPr>
        <w:spacing w:after="0"/>
        <w:jc w:val="both"/>
        <w:rPr>
          <w:rFonts w:ascii="Times New Roman" w:hAnsi="Times New Roman" w:cs="Times New Roman"/>
          <w:sz w:val="24"/>
          <w:szCs w:val="24"/>
        </w:rPr>
      </w:pPr>
    </w:p>
    <w:p w:rsidR="00293083" w:rsidRPr="00C51634" w:rsidRDefault="00293083" w:rsidP="00293083">
      <w:pPr>
        <w:spacing w:after="0"/>
        <w:jc w:val="both"/>
        <w:rPr>
          <w:rFonts w:ascii="Times New Roman" w:hAnsi="Times New Roman" w:cs="Times New Roman"/>
          <w:sz w:val="24"/>
          <w:szCs w:val="24"/>
        </w:rPr>
      </w:pPr>
      <w:r w:rsidRPr="00C51634">
        <w:rPr>
          <w:rFonts w:ascii="Times New Roman" w:hAnsi="Times New Roman" w:cs="Times New Roman"/>
          <w:sz w:val="24"/>
          <w:szCs w:val="24"/>
        </w:rPr>
        <w:t xml:space="preserve">KM azonosítószáma: </w:t>
      </w:r>
      <w:r w:rsidRPr="00C51634">
        <w:rPr>
          <w:rFonts w:ascii="Times New Roman" w:hAnsi="Times New Roman" w:cs="Times New Roman"/>
          <w:sz w:val="24"/>
          <w:szCs w:val="24"/>
        </w:rPr>
        <w:tab/>
      </w:r>
      <w:r w:rsidRPr="00C51634">
        <w:rPr>
          <w:rFonts w:ascii="Times New Roman" w:hAnsi="Times New Roman" w:cs="Times New Roman"/>
          <w:sz w:val="24"/>
          <w:szCs w:val="24"/>
        </w:rPr>
        <w:tab/>
        <w:t>KM03FMNY15</w:t>
      </w:r>
    </w:p>
    <w:p w:rsidR="00293083" w:rsidRPr="00C51634" w:rsidRDefault="00293083" w:rsidP="00293083">
      <w:pPr>
        <w:spacing w:after="0"/>
        <w:jc w:val="both"/>
        <w:rPr>
          <w:rFonts w:ascii="Times New Roman" w:hAnsi="Times New Roman" w:cs="Times New Roman"/>
          <w:sz w:val="24"/>
          <w:szCs w:val="24"/>
        </w:rPr>
      </w:pPr>
      <w:r w:rsidRPr="00C51634">
        <w:rPr>
          <w:rFonts w:ascii="Times New Roman" w:hAnsi="Times New Roman" w:cs="Times New Roman"/>
          <w:sz w:val="24"/>
          <w:szCs w:val="24"/>
        </w:rPr>
        <w:lastRenderedPageBreak/>
        <w:t>KM aláírásának dátuma:</w:t>
      </w:r>
      <w:r w:rsidRPr="00C51634">
        <w:rPr>
          <w:rFonts w:ascii="Times New Roman" w:hAnsi="Times New Roman" w:cs="Times New Roman"/>
          <w:sz w:val="24"/>
          <w:szCs w:val="24"/>
        </w:rPr>
        <w:tab/>
        <w:t>2016. december 9.</w:t>
      </w:r>
    </w:p>
    <w:p w:rsidR="00293083" w:rsidRPr="00C51634" w:rsidRDefault="00293083" w:rsidP="00293083">
      <w:pPr>
        <w:spacing w:after="0"/>
        <w:jc w:val="both"/>
        <w:rPr>
          <w:rFonts w:ascii="Times New Roman" w:hAnsi="Times New Roman" w:cs="Times New Roman"/>
          <w:sz w:val="24"/>
          <w:szCs w:val="24"/>
        </w:rPr>
      </w:pPr>
      <w:r w:rsidRPr="00C51634">
        <w:rPr>
          <w:rFonts w:ascii="Times New Roman" w:hAnsi="Times New Roman" w:cs="Times New Roman"/>
          <w:sz w:val="24"/>
          <w:szCs w:val="24"/>
        </w:rPr>
        <w:t xml:space="preserve">KM időbeli hatálya: </w:t>
      </w:r>
      <w:r w:rsidRPr="00C51634">
        <w:rPr>
          <w:rFonts w:ascii="Times New Roman" w:hAnsi="Times New Roman" w:cs="Times New Roman"/>
          <w:sz w:val="24"/>
          <w:szCs w:val="24"/>
        </w:rPr>
        <w:tab/>
      </w:r>
      <w:r w:rsidRPr="00C51634">
        <w:rPr>
          <w:rFonts w:ascii="Times New Roman" w:hAnsi="Times New Roman" w:cs="Times New Roman"/>
          <w:sz w:val="24"/>
          <w:szCs w:val="24"/>
        </w:rPr>
        <w:tab/>
        <w:t>2016.12.9. - 2020.12.9.</w:t>
      </w:r>
    </w:p>
    <w:p w:rsidR="00293083" w:rsidRPr="00C51634" w:rsidRDefault="00293083" w:rsidP="00293083">
      <w:pPr>
        <w:spacing w:after="0"/>
        <w:jc w:val="both"/>
        <w:rPr>
          <w:rFonts w:ascii="Times New Roman" w:hAnsi="Times New Roman" w:cs="Times New Roman"/>
          <w:sz w:val="24"/>
          <w:szCs w:val="24"/>
        </w:rPr>
      </w:pPr>
      <w:r w:rsidRPr="00C51634">
        <w:rPr>
          <w:rFonts w:ascii="Times New Roman" w:hAnsi="Times New Roman" w:cs="Times New Roman"/>
          <w:sz w:val="24"/>
          <w:szCs w:val="24"/>
        </w:rPr>
        <w:t>KM keretösszege:</w:t>
      </w:r>
      <w:r w:rsidRPr="00C51634">
        <w:rPr>
          <w:rFonts w:ascii="Times New Roman" w:hAnsi="Times New Roman" w:cs="Times New Roman"/>
          <w:sz w:val="24"/>
          <w:szCs w:val="24"/>
        </w:rPr>
        <w:tab/>
      </w:r>
      <w:r w:rsidRPr="00C51634">
        <w:rPr>
          <w:rFonts w:ascii="Times New Roman" w:hAnsi="Times New Roman" w:cs="Times New Roman"/>
          <w:sz w:val="24"/>
          <w:szCs w:val="24"/>
        </w:rPr>
        <w:tab/>
        <w:t>1.500.000.000 Ft+Áfa</w:t>
      </w:r>
    </w:p>
    <w:p w:rsidR="00293083" w:rsidRPr="00C51634" w:rsidRDefault="00293083" w:rsidP="00293083">
      <w:pPr>
        <w:spacing w:after="0"/>
        <w:jc w:val="both"/>
        <w:rPr>
          <w:rFonts w:ascii="Times New Roman" w:hAnsi="Times New Roman" w:cs="Times New Roman"/>
          <w:sz w:val="24"/>
          <w:szCs w:val="24"/>
        </w:rPr>
      </w:pPr>
    </w:p>
    <w:p w:rsidR="00293083" w:rsidRPr="00C51634" w:rsidRDefault="00293083" w:rsidP="00293083">
      <w:pPr>
        <w:spacing w:after="0"/>
        <w:jc w:val="both"/>
        <w:rPr>
          <w:rFonts w:ascii="Times New Roman" w:hAnsi="Times New Roman" w:cs="Times New Roman"/>
          <w:sz w:val="24"/>
          <w:szCs w:val="24"/>
        </w:rPr>
      </w:pPr>
      <w:r w:rsidRPr="00C51634">
        <w:rPr>
          <w:rFonts w:ascii="Times New Roman" w:hAnsi="Times New Roman" w:cs="Times New Roman"/>
          <w:sz w:val="24"/>
          <w:szCs w:val="24"/>
        </w:rPr>
        <w:t xml:space="preserve">A </w:t>
      </w:r>
      <w:proofErr w:type="spellStart"/>
      <w:r w:rsidRPr="00C51634">
        <w:rPr>
          <w:rFonts w:ascii="Times New Roman" w:hAnsi="Times New Roman" w:cs="Times New Roman"/>
          <w:sz w:val="24"/>
          <w:szCs w:val="24"/>
        </w:rPr>
        <w:t>Jahn</w:t>
      </w:r>
      <w:proofErr w:type="spellEnd"/>
      <w:r w:rsidRPr="00C51634">
        <w:rPr>
          <w:rFonts w:ascii="Times New Roman" w:hAnsi="Times New Roman" w:cs="Times New Roman"/>
          <w:sz w:val="24"/>
          <w:szCs w:val="24"/>
        </w:rPr>
        <w:t xml:space="preserve"> Ferenc Dél – pesti Kórház és Rendelőintézet a jelen eljárás, a </w:t>
      </w:r>
      <w:proofErr w:type="spellStart"/>
      <w:r w:rsidRPr="00C51634">
        <w:rPr>
          <w:rFonts w:ascii="Times New Roman" w:hAnsi="Times New Roman" w:cs="Times New Roman"/>
          <w:sz w:val="24"/>
          <w:szCs w:val="24"/>
        </w:rPr>
        <w:t>keretmegállapodásos</w:t>
      </w:r>
      <w:proofErr w:type="spellEnd"/>
      <w:r w:rsidRPr="00C51634">
        <w:rPr>
          <w:rFonts w:ascii="Times New Roman" w:hAnsi="Times New Roman" w:cs="Times New Roman"/>
          <w:sz w:val="24"/>
          <w:szCs w:val="24"/>
        </w:rPr>
        <w:t xml:space="preserve"> eljárás 3. részeként a Kbt. 110.§ (5)-(7) bekezdés szerinti előírások alapján, verseny újranyitásával folytat le. </w:t>
      </w:r>
    </w:p>
    <w:p w:rsidR="00850DEE" w:rsidRPr="00C51634" w:rsidRDefault="00293083" w:rsidP="0000352C">
      <w:pPr>
        <w:spacing w:after="0"/>
        <w:jc w:val="both"/>
        <w:rPr>
          <w:rFonts w:ascii="Times New Roman" w:hAnsi="Times New Roman" w:cs="Times New Roman"/>
          <w:sz w:val="24"/>
          <w:szCs w:val="24"/>
        </w:rPr>
      </w:pPr>
      <w:r w:rsidRPr="00C51634">
        <w:rPr>
          <w:rFonts w:ascii="Times New Roman" w:hAnsi="Times New Roman" w:cs="Times New Roman"/>
          <w:sz w:val="24"/>
          <w:szCs w:val="24"/>
        </w:rPr>
        <w:t xml:space="preserve">Megnevezése: „Nyomat előállító eszközök szállítása és kapcsolódó szolgáltatások teljesítése 2015” - „Nyomtatók, Tintasugaras </w:t>
      </w:r>
      <w:proofErr w:type="spellStart"/>
      <w:r w:rsidRPr="00C51634">
        <w:rPr>
          <w:rFonts w:ascii="Times New Roman" w:hAnsi="Times New Roman" w:cs="Times New Roman"/>
          <w:sz w:val="24"/>
          <w:szCs w:val="24"/>
        </w:rPr>
        <w:t>multifunkciós</w:t>
      </w:r>
      <w:proofErr w:type="spellEnd"/>
      <w:r w:rsidRPr="00C51634">
        <w:rPr>
          <w:rFonts w:ascii="Times New Roman" w:hAnsi="Times New Roman" w:cs="Times New Roman"/>
          <w:sz w:val="24"/>
          <w:szCs w:val="24"/>
        </w:rPr>
        <w:t xml:space="preserve"> eszközök és eredeti kellékanyagok I.” </w:t>
      </w:r>
      <w:r w:rsidR="00DA2944" w:rsidRPr="00C51634">
        <w:rPr>
          <w:rFonts w:ascii="Times New Roman" w:hAnsi="Times New Roman" w:cs="Times New Roman"/>
          <w:sz w:val="24"/>
          <w:szCs w:val="24"/>
        </w:rPr>
        <w:t>kategória</w:t>
      </w:r>
    </w:p>
    <w:p w:rsidR="0000352C" w:rsidRPr="00C51634" w:rsidRDefault="0000352C" w:rsidP="0000352C">
      <w:pPr>
        <w:spacing w:after="0"/>
        <w:jc w:val="both"/>
        <w:rPr>
          <w:rFonts w:ascii="Times New Roman" w:hAnsi="Times New Roman" w:cs="Times New Roman"/>
          <w:sz w:val="24"/>
          <w:szCs w:val="24"/>
        </w:rPr>
      </w:pPr>
    </w:p>
    <w:p w:rsidR="00850DEE" w:rsidRPr="00C51634" w:rsidRDefault="00850DEE" w:rsidP="00850DEE">
      <w:pPr>
        <w:pStyle w:val="NUM1"/>
        <w:ind w:left="360"/>
        <w:jc w:val="both"/>
        <w:rPr>
          <w:rFonts w:cs="Times New Roman"/>
        </w:rPr>
      </w:pPr>
      <w:r w:rsidRPr="00C51634">
        <w:rPr>
          <w:rFonts w:cs="Times New Roman"/>
        </w:rPr>
        <w:t>A szerződés tárgya</w:t>
      </w:r>
    </w:p>
    <w:p w:rsidR="00850DEE" w:rsidRPr="00C51634" w:rsidRDefault="00850DEE" w:rsidP="0000352C">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1.1. </w:t>
      </w:r>
      <w:proofErr w:type="spellStart"/>
      <w:r w:rsidRPr="00C51634">
        <w:rPr>
          <w:rFonts w:ascii="Times New Roman" w:hAnsi="Times New Roman" w:cs="Times New Roman"/>
          <w:sz w:val="24"/>
          <w:szCs w:val="24"/>
        </w:rPr>
        <w:t>Teljeskörű</w:t>
      </w:r>
      <w:proofErr w:type="spellEnd"/>
      <w:r w:rsidRPr="00C51634">
        <w:rPr>
          <w:rFonts w:ascii="Times New Roman" w:hAnsi="Times New Roman" w:cs="Times New Roman"/>
          <w:sz w:val="24"/>
          <w:szCs w:val="24"/>
        </w:rPr>
        <w:t xml:space="preserve"> (nyomat előállítási) üzemeltetési szolgáltatás (TÜSZ) nyújtása a szerződés elválaszthatatlan részét képező 1. számú mellékletben megnevezett típusú berendezéseken az ott megadott árakon, </w:t>
      </w:r>
      <w:r w:rsidR="004C6EA6" w:rsidRPr="00C51634">
        <w:rPr>
          <w:rFonts w:ascii="Times New Roman" w:hAnsi="Times New Roman" w:cs="Times New Roman"/>
          <w:sz w:val="24"/>
          <w:szCs w:val="24"/>
        </w:rPr>
        <w:t>az ajánlattételi felhívás részeként megadott műszaki leírásban</w:t>
      </w:r>
      <w:r w:rsidRPr="00C51634">
        <w:rPr>
          <w:rFonts w:ascii="Times New Roman" w:hAnsi="Times New Roman" w:cs="Times New Roman"/>
          <w:sz w:val="24"/>
          <w:szCs w:val="24"/>
        </w:rPr>
        <w:t xml:space="preserve"> meghatározottak szerinti tartalommal</w:t>
      </w:r>
      <w:r w:rsidR="004C6EA6" w:rsidRPr="00C51634">
        <w:rPr>
          <w:rFonts w:ascii="Times New Roman" w:hAnsi="Times New Roman" w:cs="Times New Roman"/>
          <w:sz w:val="24"/>
          <w:szCs w:val="24"/>
        </w:rPr>
        <w:t>,</w:t>
      </w:r>
      <w:r w:rsidRPr="00C51634">
        <w:rPr>
          <w:rFonts w:ascii="Times New Roman" w:hAnsi="Times New Roman" w:cs="Times New Roman"/>
          <w:sz w:val="24"/>
          <w:szCs w:val="24"/>
        </w:rPr>
        <w:t xml:space="preserve"> a jelen szerződésben meghatározott feltételek szerint.</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1.2.  Jelen szerződés teljesítése során Megrendelő jogosult legfeljebb a jelen szerződésben megadott százalékos eltéréssel meghatározott mennyiségre vonatkozóan az alapmennyiségen felüli szolgáltatást igénybe venni Szolgáltatótól.</w:t>
      </w:r>
    </w:p>
    <w:p w:rsidR="00850DEE" w:rsidRPr="00C51634" w:rsidRDefault="00850DEE" w:rsidP="00850DEE">
      <w:pPr>
        <w:pStyle w:val="NUM1"/>
        <w:ind w:left="360"/>
        <w:jc w:val="both"/>
        <w:rPr>
          <w:rFonts w:cs="Times New Roman"/>
        </w:rPr>
      </w:pPr>
      <w:r w:rsidRPr="00C51634">
        <w:rPr>
          <w:rFonts w:cs="Times New Roman"/>
        </w:rPr>
        <w:t>A szerződés hatálya</w:t>
      </w:r>
    </w:p>
    <w:p w:rsidR="00850DEE" w:rsidRPr="00C51634" w:rsidRDefault="00850DEE" w:rsidP="00850DEE">
      <w:pPr>
        <w:spacing w:line="240" w:lineRule="auto"/>
        <w:jc w:val="both"/>
        <w:rPr>
          <w:rFonts w:ascii="Times New Roman" w:hAnsi="Times New Roman" w:cs="Times New Roman"/>
          <w:color w:val="000000"/>
          <w:sz w:val="24"/>
          <w:szCs w:val="24"/>
        </w:rPr>
      </w:pPr>
      <w:r w:rsidRPr="00C51634">
        <w:rPr>
          <w:rFonts w:ascii="Times New Roman" w:hAnsi="Times New Roman" w:cs="Times New Roman"/>
          <w:color w:val="000000"/>
          <w:sz w:val="24"/>
          <w:szCs w:val="24"/>
        </w:rPr>
        <w:t>2.1 Felek a szerződést határozott időre kötik a 2.2. pontban foglaltakkal, azzal, hogy a szerződés a Felek általi aláírással lép hatályba.</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2.2. A szolgáltatá</w:t>
      </w:r>
      <w:r w:rsidR="009D217F" w:rsidRPr="00C51634">
        <w:rPr>
          <w:rFonts w:ascii="Times New Roman" w:hAnsi="Times New Roman" w:cs="Times New Roman"/>
          <w:sz w:val="24"/>
          <w:szCs w:val="24"/>
        </w:rPr>
        <w:t>s nyújtásának határideje: 20</w:t>
      </w:r>
      <w:r w:rsidR="004C6EA6" w:rsidRPr="00C51634">
        <w:rPr>
          <w:rFonts w:ascii="Times New Roman" w:hAnsi="Times New Roman" w:cs="Times New Roman"/>
          <w:sz w:val="24"/>
          <w:szCs w:val="24"/>
        </w:rPr>
        <w:t>20. 12. 09</w:t>
      </w:r>
      <w:r w:rsidR="009D217F" w:rsidRPr="00C51634">
        <w:rPr>
          <w:rFonts w:ascii="Times New Roman" w:hAnsi="Times New Roman" w:cs="Times New Roman"/>
          <w:sz w:val="24"/>
          <w:szCs w:val="24"/>
        </w:rPr>
        <w:t>.</w:t>
      </w:r>
    </w:p>
    <w:p w:rsidR="00850DEE" w:rsidRPr="00C51634" w:rsidRDefault="00850DEE" w:rsidP="009D217F">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2.3 Jelen szerződés megszűnik, amennyiben az alábbi teljes mennyiséget a teljesítés elérte:</w:t>
      </w:r>
    </w:p>
    <w:p w:rsidR="009D217F" w:rsidRPr="00C51634" w:rsidRDefault="009D217F" w:rsidP="00850DEE">
      <w:pPr>
        <w:autoSpaceDE w:val="0"/>
        <w:autoSpaceDN w:val="0"/>
        <w:adjustRightInd w:val="0"/>
        <w:spacing w:line="240" w:lineRule="auto"/>
        <w:jc w:val="both"/>
        <w:rPr>
          <w:rFonts w:ascii="Times New Roman" w:hAnsi="Times New Roman" w:cs="Times New Roman"/>
          <w:sz w:val="24"/>
          <w:szCs w:val="24"/>
        </w:rPr>
      </w:pPr>
      <w:r w:rsidRPr="00C51634">
        <w:rPr>
          <w:rFonts w:ascii="Times New Roman" w:hAnsi="Times New Roman" w:cs="Times New Roman"/>
          <w:b/>
          <w:sz w:val="24"/>
          <w:szCs w:val="24"/>
        </w:rPr>
        <w:t xml:space="preserve">Mennyisége: </w:t>
      </w:r>
      <w:r w:rsidRPr="00C51634">
        <w:rPr>
          <w:rFonts w:ascii="Times New Roman" w:hAnsi="Times New Roman" w:cs="Times New Roman"/>
          <w:sz w:val="24"/>
          <w:szCs w:val="24"/>
        </w:rPr>
        <w:t>445.000 db /hó + 20 % opció</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2.4. Megrendelő jogosult a jelen szerződésben megha</w:t>
      </w:r>
      <w:r w:rsidR="009D217F" w:rsidRPr="00C51634">
        <w:rPr>
          <w:rFonts w:ascii="Times New Roman" w:hAnsi="Times New Roman" w:cs="Times New Roman"/>
          <w:sz w:val="24"/>
          <w:szCs w:val="24"/>
        </w:rPr>
        <w:t xml:space="preserve">tározott százalékos eltéréssel növelni </w:t>
      </w:r>
      <w:r w:rsidRPr="00C51634">
        <w:rPr>
          <w:rFonts w:ascii="Times New Roman" w:hAnsi="Times New Roman" w:cs="Times New Roman"/>
          <w:sz w:val="24"/>
          <w:szCs w:val="24"/>
        </w:rPr>
        <w:t>a Szolgáltató által biztosított mennyiséget.</w:t>
      </w:r>
    </w:p>
    <w:p w:rsidR="00850DEE" w:rsidRPr="00C51634" w:rsidRDefault="00850DEE" w:rsidP="00850DEE">
      <w:pPr>
        <w:spacing w:line="240" w:lineRule="auto"/>
        <w:jc w:val="both"/>
        <w:rPr>
          <w:rFonts w:ascii="Times New Roman" w:hAnsi="Times New Roman" w:cs="Times New Roman"/>
          <w:sz w:val="24"/>
          <w:szCs w:val="24"/>
        </w:rPr>
      </w:pPr>
    </w:p>
    <w:p w:rsidR="00850DEE" w:rsidRPr="00C51634" w:rsidRDefault="00850DEE" w:rsidP="00850DEE">
      <w:pPr>
        <w:pStyle w:val="NUM1"/>
        <w:ind w:left="360"/>
        <w:jc w:val="both"/>
        <w:rPr>
          <w:rFonts w:cs="Times New Roman"/>
        </w:rPr>
      </w:pPr>
      <w:r w:rsidRPr="00C51634">
        <w:rPr>
          <w:rFonts w:cs="Times New Roman"/>
        </w:rPr>
        <w:t>A Szolgáltató jogai, feladatai és kötelezettségei</w:t>
      </w:r>
    </w:p>
    <w:p w:rsidR="00850DEE" w:rsidRPr="00C51634" w:rsidRDefault="00850DEE" w:rsidP="00745306">
      <w:pPr>
        <w:jc w:val="both"/>
        <w:rPr>
          <w:rFonts w:ascii="Times New Roman" w:hAnsi="Times New Roman" w:cs="Times New Roman"/>
          <w:color w:val="000000"/>
          <w:sz w:val="24"/>
          <w:szCs w:val="24"/>
        </w:rPr>
      </w:pPr>
      <w:r w:rsidRPr="00C51634">
        <w:rPr>
          <w:rFonts w:ascii="Times New Roman" w:hAnsi="Times New Roman" w:cs="Times New Roman"/>
          <w:color w:val="000000"/>
          <w:sz w:val="24"/>
          <w:szCs w:val="24"/>
        </w:rPr>
        <w:t xml:space="preserve">3.1 Szolgáltató köteles jelen szerződés keretein belül biztosítani Megrendelő részére az 1. számú mellékletben megadott típusút berendezéseken, illetve azok tartozékain (a továbbiakban együttesen: berendezéseken) a Műszaki leírásban (2. számú melléklet) meghatározottak szerinti üzemeltetési szolgáltatást. Teljesítés helye: a </w:t>
      </w:r>
      <w:proofErr w:type="spellStart"/>
      <w:r w:rsidR="00745306" w:rsidRPr="00C51634">
        <w:rPr>
          <w:rFonts w:ascii="Times New Roman" w:hAnsi="Times New Roman" w:cs="Times New Roman"/>
          <w:sz w:val="24"/>
          <w:szCs w:val="24"/>
        </w:rPr>
        <w:t>Jahn</w:t>
      </w:r>
      <w:proofErr w:type="spellEnd"/>
      <w:r w:rsidR="00745306" w:rsidRPr="00C51634">
        <w:rPr>
          <w:rFonts w:ascii="Times New Roman" w:hAnsi="Times New Roman" w:cs="Times New Roman"/>
          <w:sz w:val="24"/>
          <w:szCs w:val="24"/>
        </w:rPr>
        <w:t xml:space="preserve"> Ferenc Dél – pesti Kórház és Rendelőintézet</w:t>
      </w:r>
      <w:r w:rsidRPr="00C51634">
        <w:rPr>
          <w:rFonts w:ascii="Times New Roman" w:hAnsi="Times New Roman" w:cs="Times New Roman"/>
          <w:color w:val="000000"/>
          <w:sz w:val="24"/>
          <w:szCs w:val="24"/>
        </w:rPr>
        <w:t xml:space="preserve"> üzemeltetési helyei</w:t>
      </w:r>
      <w:r w:rsidR="00745306" w:rsidRPr="00C51634">
        <w:rPr>
          <w:rFonts w:ascii="Times New Roman" w:hAnsi="Times New Roman" w:cs="Times New Roman"/>
          <w:color w:val="000000"/>
          <w:sz w:val="24"/>
          <w:szCs w:val="24"/>
        </w:rPr>
        <w:t xml:space="preserve"> (székhelye és telephelyei)</w:t>
      </w:r>
      <w:r w:rsidRPr="00C51634">
        <w:rPr>
          <w:rFonts w:ascii="Times New Roman" w:hAnsi="Times New Roman" w:cs="Times New Roman"/>
          <w:color w:val="000000"/>
          <w:sz w:val="24"/>
          <w:szCs w:val="24"/>
        </w:rPr>
        <w:t>. Felek rögzítik, hogy az üzemeltetési helyek a szerződés időtartama folyamán változhatnak, mely nem igényli jelen szerződés módosítását.</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3.2 A Szolgáltató vállalja, hogy a Műszaki leírásban </w:t>
      </w:r>
      <w:r w:rsidR="00CF2D94" w:rsidRPr="00C51634">
        <w:rPr>
          <w:rFonts w:ascii="Times New Roman" w:hAnsi="Times New Roman" w:cs="Times New Roman"/>
          <w:color w:val="000000"/>
          <w:sz w:val="24"/>
          <w:szCs w:val="24"/>
        </w:rPr>
        <w:t xml:space="preserve">(2. számú melléklet) </w:t>
      </w:r>
      <w:r w:rsidRPr="00C51634">
        <w:rPr>
          <w:rFonts w:ascii="Times New Roman" w:hAnsi="Times New Roman" w:cs="Times New Roman"/>
          <w:sz w:val="24"/>
          <w:szCs w:val="24"/>
        </w:rPr>
        <w:t xml:space="preserve">meghatározott szokásos munkaidőben folyamatosan a Megrendelő rendelkezésére áll annak érdekében, hogy a berendezésekkel kapcsolatos, az üzemelés során felmerülő problémákat megoldja, a hibákat </w:t>
      </w:r>
      <w:r w:rsidRPr="00C51634">
        <w:rPr>
          <w:rFonts w:ascii="Times New Roman" w:hAnsi="Times New Roman" w:cs="Times New Roman"/>
          <w:sz w:val="24"/>
          <w:szCs w:val="24"/>
        </w:rPr>
        <w:lastRenderedPageBreak/>
        <w:t>elhárítsa, illetve a folyamatos működést biztosítsa, valamint a gépek szakszerű kezelésében a felhasználókat támogassa Műszaki leírásban meghatározottak szerint.</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3.3 Szolgáltató vállalja, hogy a javításokat, karbantartásokat szokásos munkaidőben a hibabejelentéstől számított, Műszaki leírásban előírt munkaórán belül az üzemeltetés helyszínén megkezdi. A karbantartások tekintetében </w:t>
      </w:r>
      <w:r w:rsidR="00155B5F" w:rsidRPr="00C51634">
        <w:rPr>
          <w:rFonts w:ascii="Times New Roman" w:hAnsi="Times New Roman" w:cs="Times New Roman"/>
          <w:sz w:val="24"/>
          <w:szCs w:val="24"/>
        </w:rPr>
        <w:t xml:space="preserve">KM0301-14FMNY15 2. számú mellékletében </w:t>
      </w:r>
      <w:r w:rsidRPr="00C51634">
        <w:rPr>
          <w:rFonts w:ascii="Times New Roman" w:hAnsi="Times New Roman" w:cs="Times New Roman"/>
          <w:sz w:val="24"/>
          <w:szCs w:val="24"/>
        </w:rPr>
        <w:t>szerinti példányszám/ időszak irányadó.</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3.4 Szolgáltató a bejelentések fogadását az alábbi elérhetőségein köteles biztosítani:</w:t>
      </w:r>
    </w:p>
    <w:p w:rsidR="00850DEE" w:rsidRPr="00C51634" w:rsidRDefault="00850DEE" w:rsidP="00850DEE">
      <w:pPr>
        <w:spacing w:line="240" w:lineRule="auto"/>
        <w:ind w:firstLine="567"/>
        <w:jc w:val="both"/>
        <w:rPr>
          <w:rFonts w:ascii="Times New Roman" w:hAnsi="Times New Roman" w:cs="Times New Roman"/>
          <w:sz w:val="24"/>
          <w:szCs w:val="24"/>
        </w:rPr>
      </w:pPr>
      <w:r w:rsidRPr="00C51634">
        <w:rPr>
          <w:rFonts w:ascii="Times New Roman" w:hAnsi="Times New Roman" w:cs="Times New Roman"/>
          <w:sz w:val="24"/>
          <w:szCs w:val="24"/>
        </w:rPr>
        <w:t xml:space="preserve">E-mail-en </w:t>
      </w:r>
    </w:p>
    <w:p w:rsidR="00850DEE" w:rsidRPr="00C51634" w:rsidRDefault="00850DEE" w:rsidP="009605B4">
      <w:pPr>
        <w:spacing w:line="240" w:lineRule="auto"/>
        <w:ind w:firstLine="567"/>
        <w:jc w:val="both"/>
        <w:rPr>
          <w:rFonts w:ascii="Times New Roman" w:hAnsi="Times New Roman" w:cs="Times New Roman"/>
          <w:sz w:val="24"/>
          <w:szCs w:val="24"/>
        </w:rPr>
      </w:pPr>
      <w:r w:rsidRPr="00C51634">
        <w:rPr>
          <w:rFonts w:ascii="Times New Roman" w:hAnsi="Times New Roman" w:cs="Times New Roman"/>
          <w:sz w:val="24"/>
          <w:szCs w:val="24"/>
        </w:rPr>
        <w:t>Weboldalán:</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3.5 Szolgáltató köteles a berendezések számlálóinak állását a hónap utolsó napján leolvasni (táv és/vagy nyomat menedzsment rendszer alkalmazása esetén akár elektronikus úton) és az óraállást a 3/a mellékletnek megfelelő adatlapon rögzíteni és megküldeni Megrendelő képviselőjének. Megrendelő az óraállásokat ellenőrizheti.</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3.6 Szolgáltató vállalja, hogy az elvégzett feladatokról a 3/b mellékletének megfelelő adatlapon havonta jelentést készít, amely a számla mellékletét képzi.</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3.7 Szolgáltató vállalja, hogy a javítást, karbantartást követően munkalapot készít, amit a helyiségben dolgozó felhasználó igazol le. Ez az igazolás a Megrendelő belső bizonylatának számít, nem értelmezhető úgy, mint a Szolgáltató felé történő teljesítésigazolás.</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3.8 Szolgáltató elismeri, hogy úgy felel a Szerződés teljesítésében közreműködő alvállalkozónak magatartásáért és cselekményeiért, mintha azok Szolgáltató magatartásai vagy cselekedetei lettek volna. Egyebekben az alvállalkozók igénybevételére a közb</w:t>
      </w:r>
      <w:r w:rsidR="00CD424E">
        <w:rPr>
          <w:rFonts w:ascii="Times New Roman" w:hAnsi="Times New Roman" w:cs="Times New Roman"/>
          <w:sz w:val="24"/>
          <w:szCs w:val="24"/>
        </w:rPr>
        <w:t>eszerzésekről szóló 2015. évi CXL</w:t>
      </w:r>
      <w:r w:rsidRPr="00C51634">
        <w:rPr>
          <w:rFonts w:ascii="Times New Roman" w:hAnsi="Times New Roman" w:cs="Times New Roman"/>
          <w:sz w:val="24"/>
          <w:szCs w:val="24"/>
        </w:rPr>
        <w:t>III. törvény</w:t>
      </w:r>
      <w:r w:rsidR="00CD424E">
        <w:rPr>
          <w:rFonts w:ascii="Times New Roman" w:hAnsi="Times New Roman" w:cs="Times New Roman"/>
          <w:sz w:val="24"/>
          <w:szCs w:val="24"/>
        </w:rPr>
        <w:t>ben</w:t>
      </w:r>
      <w:r w:rsidRPr="00C51634">
        <w:rPr>
          <w:rFonts w:ascii="Times New Roman" w:hAnsi="Times New Roman" w:cs="Times New Roman"/>
          <w:sz w:val="24"/>
          <w:szCs w:val="24"/>
        </w:rPr>
        <w:t xml:space="preserve"> (a továbbiakban: Kbt</w:t>
      </w:r>
      <w:r w:rsidR="00CD424E">
        <w:rPr>
          <w:rFonts w:ascii="Times New Roman" w:hAnsi="Times New Roman" w:cs="Times New Roman"/>
          <w:sz w:val="24"/>
          <w:szCs w:val="24"/>
        </w:rPr>
        <w:t xml:space="preserve">.) </w:t>
      </w:r>
      <w:r w:rsidRPr="00C51634">
        <w:rPr>
          <w:rFonts w:ascii="Times New Roman" w:hAnsi="Times New Roman" w:cs="Times New Roman"/>
          <w:sz w:val="24"/>
          <w:szCs w:val="24"/>
        </w:rPr>
        <w:t>foglaltak az irányadóak.</w:t>
      </w:r>
    </w:p>
    <w:p w:rsidR="00850DEE" w:rsidRPr="00C51634" w:rsidRDefault="00850DEE" w:rsidP="00850DEE">
      <w:pPr>
        <w:spacing w:line="240" w:lineRule="auto"/>
        <w:jc w:val="both"/>
        <w:rPr>
          <w:rFonts w:ascii="Times New Roman" w:hAnsi="Times New Roman" w:cs="Times New Roman"/>
          <w:color w:val="000000"/>
          <w:sz w:val="24"/>
          <w:szCs w:val="24"/>
        </w:rPr>
      </w:pPr>
    </w:p>
    <w:p w:rsidR="00850DEE" w:rsidRPr="00C51634" w:rsidRDefault="00850DEE" w:rsidP="00850DEE">
      <w:pPr>
        <w:pStyle w:val="NUM1"/>
        <w:ind w:left="0" w:firstLine="0"/>
        <w:jc w:val="both"/>
        <w:rPr>
          <w:rFonts w:cs="Times New Roman"/>
        </w:rPr>
      </w:pPr>
      <w:r w:rsidRPr="00C51634">
        <w:rPr>
          <w:rFonts w:cs="Times New Roman"/>
        </w:rPr>
        <w:t>A Megrendelő jogai, feladatai és kötelezettségei</w:t>
      </w:r>
    </w:p>
    <w:p w:rsidR="00850DEE" w:rsidRPr="00C51634" w:rsidRDefault="00850DEE" w:rsidP="00850DEE">
      <w:pPr>
        <w:spacing w:line="240" w:lineRule="auto"/>
        <w:jc w:val="both"/>
        <w:rPr>
          <w:rFonts w:ascii="Times New Roman" w:hAnsi="Times New Roman" w:cs="Times New Roman"/>
          <w:sz w:val="24"/>
          <w:szCs w:val="24"/>
        </w:rPr>
      </w:pP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4.1 Megrendelő köteles a készülékekhez a Szolgáltatótól származó kellékanyagokat használni, az eszközöket a kézikönyvnek megfelelően az útmutatások szerint (rendeltetésszerűen) gondosan kezelni és a készülék műszaki állagának megóvása érdekében, annak kezelésére és a kapcsolat tartására legalább egy felelős személyt megnevezni.</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4.2 Megrendelő köteles mellőzni minden változtatást, beavatkozást a berendezésen. A gyári megadott karbantartás gyakorisága példányszám értékek átlépéséből adódó többlet karbantartási, javítási költségek a Megrendelőt terhelik, amely költségek nem képezik jelen szerződés részét.</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4.3 Meghibásodásokat, üzemzavarokat, kellékanyag igényt és az esetleges károsodásokat Megrendelő, a Szolgáltatónak jelenti.</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A bejelentésnek tartalmaznia kell:</w:t>
      </w:r>
    </w:p>
    <w:p w:rsidR="00850DEE" w:rsidRPr="00C51634" w:rsidRDefault="00850DEE" w:rsidP="00DE7BF5">
      <w:pPr>
        <w:pStyle w:val="Listaszerbekezds"/>
        <w:numPr>
          <w:ilvl w:val="0"/>
          <w:numId w:val="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gép típusát,</w:t>
      </w:r>
    </w:p>
    <w:p w:rsidR="00850DEE" w:rsidRPr="00C51634" w:rsidRDefault="00850DEE" w:rsidP="00DE7BF5">
      <w:pPr>
        <w:pStyle w:val="Listaszerbekezds"/>
        <w:numPr>
          <w:ilvl w:val="0"/>
          <w:numId w:val="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Szolgáltató oldali regisztrációs számát,</w:t>
      </w:r>
    </w:p>
    <w:p w:rsidR="00850DEE" w:rsidRPr="00C51634" w:rsidRDefault="00850DEE" w:rsidP="00DE7BF5">
      <w:pPr>
        <w:pStyle w:val="Listaszerbekezds"/>
        <w:numPr>
          <w:ilvl w:val="0"/>
          <w:numId w:val="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lastRenderedPageBreak/>
        <w:t>Üzemeltetés helyét,</w:t>
      </w:r>
    </w:p>
    <w:p w:rsidR="00850DEE" w:rsidRPr="00C51634" w:rsidRDefault="00850DEE" w:rsidP="00DE7BF5">
      <w:pPr>
        <w:pStyle w:val="Listaszerbekezds"/>
        <w:numPr>
          <w:ilvl w:val="0"/>
          <w:numId w:val="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hibajelenség leírását.</w:t>
      </w:r>
    </w:p>
    <w:p w:rsidR="00B6737C" w:rsidRPr="00C51634" w:rsidRDefault="00B6737C" w:rsidP="00B6737C">
      <w:pPr>
        <w:pStyle w:val="Listaszerbekezds"/>
        <w:spacing w:after="0" w:line="240" w:lineRule="auto"/>
        <w:jc w:val="both"/>
        <w:rPr>
          <w:rFonts w:ascii="Times New Roman" w:hAnsi="Times New Roman" w:cs="Times New Roman"/>
          <w:sz w:val="24"/>
          <w:szCs w:val="24"/>
        </w:rPr>
      </w:pP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4.4 Megrendelő az eszközöket saját felelősségére tetszőlegesen áthelyezheti. Eszközök mozgatását (honnan – hova, mikor, új kontakt, </w:t>
      </w:r>
      <w:proofErr w:type="spellStart"/>
      <w:r w:rsidRPr="00C51634">
        <w:rPr>
          <w:rFonts w:ascii="Times New Roman" w:hAnsi="Times New Roman" w:cs="Times New Roman"/>
          <w:sz w:val="24"/>
          <w:szCs w:val="24"/>
        </w:rPr>
        <w:t>stb</w:t>
      </w:r>
      <w:proofErr w:type="spellEnd"/>
      <w:r w:rsidRPr="00C51634">
        <w:rPr>
          <w:rFonts w:ascii="Times New Roman" w:hAnsi="Times New Roman" w:cs="Times New Roman"/>
          <w:sz w:val="24"/>
          <w:szCs w:val="24"/>
        </w:rPr>
        <w:t>) Megrendelő írásban jelzi Szolgáltató felé. Amennyiben ennek elmaradása esetén téves kiszállások adódnak, azokat Szolgáltató jogosult Megrendelőnek külön megrendelés keretein belül eseti díjtételeken kiszámlázni.</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4.5 Megrendelő köteles megakadályozni, hogy a </w:t>
      </w:r>
      <w:proofErr w:type="gramStart"/>
      <w:r w:rsidRPr="00C51634">
        <w:rPr>
          <w:rFonts w:ascii="Times New Roman" w:hAnsi="Times New Roman" w:cs="Times New Roman"/>
          <w:sz w:val="24"/>
          <w:szCs w:val="24"/>
        </w:rPr>
        <w:t>berendezés(</w:t>
      </w:r>
      <w:proofErr w:type="spellStart"/>
      <w:proofErr w:type="gramEnd"/>
      <w:r w:rsidRPr="00C51634">
        <w:rPr>
          <w:rFonts w:ascii="Times New Roman" w:hAnsi="Times New Roman" w:cs="Times New Roman"/>
          <w:sz w:val="24"/>
          <w:szCs w:val="24"/>
        </w:rPr>
        <w:t>ek</w:t>
      </w:r>
      <w:proofErr w:type="spellEnd"/>
      <w:r w:rsidRPr="00C51634">
        <w:rPr>
          <w:rFonts w:ascii="Times New Roman" w:hAnsi="Times New Roman" w:cs="Times New Roman"/>
          <w:sz w:val="24"/>
          <w:szCs w:val="24"/>
        </w:rPr>
        <w:t>)en a Szolgáltató által megbízott szakembereken kívül más személy, javítási munkát vagy egyéb, nem a rendeltetésszerű használatból eredő beavatkozást végezzen. Rendeltetésszerű használat mellett fellépő, Megrendelő által elvégezhető beavatkozások az alábbiak lehetnek: a berendezés megbontását nem igénylő papírelakadások elhárítása, papír, festék és tűzőkapocs utántöltés. Az illetéktelen személyek beavatkozásának következtében szükségessé váló javítások költségeit a Megrendelő köteles megtéríteni (külön megrendelés/szerződés keretében). Megrendelő csak a Szolgáltató által biztosított, garantált minőségű kellék anyagokat használhatja.</w:t>
      </w:r>
    </w:p>
    <w:p w:rsidR="00B6737C" w:rsidRPr="00C51634" w:rsidRDefault="00B6737C" w:rsidP="00850DEE">
      <w:pPr>
        <w:spacing w:line="240" w:lineRule="auto"/>
        <w:jc w:val="both"/>
        <w:rPr>
          <w:rFonts w:ascii="Times New Roman" w:hAnsi="Times New Roman" w:cs="Times New Roman"/>
          <w:sz w:val="24"/>
          <w:szCs w:val="24"/>
        </w:rPr>
      </w:pPr>
    </w:p>
    <w:p w:rsidR="00850DEE" w:rsidRPr="00C51634" w:rsidRDefault="00850DEE" w:rsidP="00850DEE">
      <w:pPr>
        <w:pStyle w:val="NUM1"/>
        <w:ind w:left="0" w:firstLine="0"/>
        <w:jc w:val="both"/>
        <w:rPr>
          <w:rFonts w:cs="Times New Roman"/>
        </w:rPr>
      </w:pPr>
      <w:r w:rsidRPr="00C51634">
        <w:rPr>
          <w:rFonts w:cs="Times New Roman"/>
        </w:rPr>
        <w:t>A szerződés teljesítése, fizetési feltételek, teljesítésigazolás</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5.1. A Megrendelő </w:t>
      </w:r>
      <w:r w:rsidR="00A220C1" w:rsidRPr="00C51634">
        <w:rPr>
          <w:rFonts w:ascii="Times New Roman" w:hAnsi="Times New Roman" w:cs="Times New Roman"/>
          <w:sz w:val="24"/>
          <w:szCs w:val="24"/>
        </w:rPr>
        <w:t>az ajánlattételi felhívásban</w:t>
      </w:r>
      <w:r w:rsidRPr="00C51634">
        <w:rPr>
          <w:rFonts w:ascii="Times New Roman" w:hAnsi="Times New Roman" w:cs="Times New Roman"/>
          <w:sz w:val="24"/>
          <w:szCs w:val="24"/>
        </w:rPr>
        <w:t xml:space="preserve"> meghatározott </w:t>
      </w:r>
      <w:proofErr w:type="spellStart"/>
      <w:r w:rsidRPr="00C51634">
        <w:rPr>
          <w:rFonts w:ascii="Times New Roman" w:hAnsi="Times New Roman" w:cs="Times New Roman"/>
          <w:sz w:val="24"/>
          <w:szCs w:val="24"/>
        </w:rPr>
        <w:t>teljeskörű</w:t>
      </w:r>
      <w:proofErr w:type="spellEnd"/>
      <w:r w:rsidRPr="00C51634">
        <w:rPr>
          <w:rFonts w:ascii="Times New Roman" w:hAnsi="Times New Roman" w:cs="Times New Roman"/>
          <w:sz w:val="24"/>
          <w:szCs w:val="24"/>
        </w:rPr>
        <w:t xml:space="preserve"> üzemeltetési szolgáltatásáért az 1. számú mellékletben meghatározott szolgáltatási díjakat köteles fizetni.</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5.2. Az 1. számú mellékletben megadott eszközök </w:t>
      </w:r>
      <w:proofErr w:type="spellStart"/>
      <w:r w:rsidRPr="00C51634">
        <w:rPr>
          <w:rFonts w:ascii="Times New Roman" w:hAnsi="Times New Roman" w:cs="Times New Roman"/>
          <w:sz w:val="24"/>
          <w:szCs w:val="24"/>
        </w:rPr>
        <w:t>teljeskörű</w:t>
      </w:r>
      <w:proofErr w:type="spellEnd"/>
      <w:r w:rsidRPr="00C51634">
        <w:rPr>
          <w:rFonts w:ascii="Times New Roman" w:hAnsi="Times New Roman" w:cs="Times New Roman"/>
          <w:sz w:val="24"/>
          <w:szCs w:val="24"/>
        </w:rPr>
        <w:t xml:space="preserve"> üzemeltetési szolgáltatási díjának elszámolása, a leolvasott számláló állások alapján, Szolgáltató által megküldött óraállásokat tartalmazó a </w:t>
      </w:r>
      <w:r w:rsidR="00CF2D94" w:rsidRPr="00C51634">
        <w:rPr>
          <w:rFonts w:ascii="Times New Roman" w:hAnsi="Times New Roman" w:cs="Times New Roman"/>
          <w:sz w:val="24"/>
          <w:szCs w:val="24"/>
        </w:rPr>
        <w:t>3/</w:t>
      </w:r>
      <w:proofErr w:type="gramStart"/>
      <w:r w:rsidR="00CF2D94" w:rsidRPr="00C51634">
        <w:rPr>
          <w:rFonts w:ascii="Times New Roman" w:hAnsi="Times New Roman" w:cs="Times New Roman"/>
          <w:sz w:val="24"/>
          <w:szCs w:val="24"/>
        </w:rPr>
        <w:t>a</w:t>
      </w:r>
      <w:r w:rsidR="006F64E0" w:rsidRPr="00C51634">
        <w:rPr>
          <w:rFonts w:ascii="Times New Roman" w:hAnsi="Times New Roman" w:cs="Times New Roman"/>
          <w:sz w:val="24"/>
          <w:szCs w:val="24"/>
        </w:rPr>
        <w:t>.</w:t>
      </w:r>
      <w:proofErr w:type="gramEnd"/>
      <w:r w:rsidRPr="00C51634">
        <w:rPr>
          <w:rFonts w:ascii="Times New Roman" w:hAnsi="Times New Roman" w:cs="Times New Roman"/>
          <w:sz w:val="24"/>
          <w:szCs w:val="24"/>
        </w:rPr>
        <w:t xml:space="preserve"> melléklet szerinti adatlap alapján havonta, utólag történik. Az adatlap alapján megállapításra kerül az előző elszámolási időszakhoz viszonyított különbözet, amely szorzásra kerül az egységárral. Ezen szorzatok összege képzi az elszámolás alapját.</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5.3. A </w:t>
      </w:r>
      <w:r w:rsidR="00CF2D94" w:rsidRPr="00C51634">
        <w:rPr>
          <w:rFonts w:ascii="Times New Roman" w:hAnsi="Times New Roman" w:cs="Times New Roman"/>
          <w:sz w:val="24"/>
          <w:szCs w:val="24"/>
        </w:rPr>
        <w:t>3/a</w:t>
      </w:r>
      <w:r w:rsidR="006F64E0" w:rsidRPr="00C51634">
        <w:rPr>
          <w:rFonts w:ascii="Times New Roman" w:hAnsi="Times New Roman" w:cs="Times New Roman"/>
          <w:sz w:val="24"/>
          <w:szCs w:val="24"/>
        </w:rPr>
        <w:t>.</w:t>
      </w:r>
      <w:r w:rsidRPr="00C51634">
        <w:rPr>
          <w:rFonts w:ascii="Times New Roman" w:hAnsi="Times New Roman" w:cs="Times New Roman"/>
          <w:sz w:val="24"/>
          <w:szCs w:val="24"/>
        </w:rPr>
        <w:t xml:space="preserve"> </w:t>
      </w:r>
      <w:r w:rsidR="006F64E0" w:rsidRPr="00C51634">
        <w:rPr>
          <w:rFonts w:ascii="Times New Roman" w:hAnsi="Times New Roman" w:cs="Times New Roman"/>
          <w:sz w:val="24"/>
          <w:szCs w:val="24"/>
        </w:rPr>
        <w:t xml:space="preserve">számú melléklet </w:t>
      </w:r>
      <w:r w:rsidRPr="00C51634">
        <w:rPr>
          <w:rFonts w:ascii="Times New Roman" w:hAnsi="Times New Roman" w:cs="Times New Roman"/>
          <w:sz w:val="24"/>
          <w:szCs w:val="24"/>
        </w:rPr>
        <w:t>„</w:t>
      </w:r>
      <w:r w:rsidR="006F64E0" w:rsidRPr="00C51634">
        <w:rPr>
          <w:rFonts w:ascii="Times New Roman" w:hAnsi="Times New Roman" w:cs="Times New Roman"/>
          <w:sz w:val="24"/>
          <w:szCs w:val="24"/>
        </w:rPr>
        <w:t xml:space="preserve">Számlálóállás bejelentőlap” </w:t>
      </w:r>
      <w:r w:rsidRPr="00C51634">
        <w:rPr>
          <w:rFonts w:ascii="Times New Roman" w:hAnsi="Times New Roman" w:cs="Times New Roman"/>
          <w:sz w:val="24"/>
          <w:szCs w:val="24"/>
        </w:rPr>
        <w:t xml:space="preserve">és a 3/b „Havi elvégzett feladatok” adatlapot és a kapcsolódó </w:t>
      </w:r>
      <w:proofErr w:type="spellStart"/>
      <w:proofErr w:type="gramStart"/>
      <w:r w:rsidRPr="00C51634">
        <w:rPr>
          <w:rFonts w:ascii="Times New Roman" w:hAnsi="Times New Roman" w:cs="Times New Roman"/>
          <w:sz w:val="24"/>
          <w:szCs w:val="24"/>
        </w:rPr>
        <w:t>munkalapo</w:t>
      </w:r>
      <w:proofErr w:type="spellEnd"/>
      <w:r w:rsidRPr="00C51634">
        <w:rPr>
          <w:rFonts w:ascii="Times New Roman" w:hAnsi="Times New Roman" w:cs="Times New Roman"/>
          <w:sz w:val="24"/>
          <w:szCs w:val="24"/>
        </w:rPr>
        <w:t>(</w:t>
      </w:r>
      <w:proofErr w:type="spellStart"/>
      <w:proofErr w:type="gramEnd"/>
      <w:r w:rsidRPr="00C51634">
        <w:rPr>
          <w:rFonts w:ascii="Times New Roman" w:hAnsi="Times New Roman" w:cs="Times New Roman"/>
          <w:sz w:val="24"/>
          <w:szCs w:val="24"/>
        </w:rPr>
        <w:t>ka</w:t>
      </w:r>
      <w:proofErr w:type="spellEnd"/>
      <w:r w:rsidRPr="00C51634">
        <w:rPr>
          <w:rFonts w:ascii="Times New Roman" w:hAnsi="Times New Roman" w:cs="Times New Roman"/>
          <w:sz w:val="24"/>
          <w:szCs w:val="24"/>
        </w:rPr>
        <w:t>)t Szolgáltató minden hónap 8. napjáig küldi meg Megrendelő részére.</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5.4. Felek az általános forgalmi adóról szóló 2007. évi CXXVII. törvény 58. § szerint havonkénti elszámolásban állapodnak meg. Ennek megfelelően Szolgáltató havonta jogosult egy számlát kiállítani az előző havi tevékenységéről. </w:t>
      </w:r>
    </w:p>
    <w:p w:rsidR="00850DEE" w:rsidRPr="00C51634" w:rsidRDefault="00850DEE" w:rsidP="001448A2">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5.5. Az esedékes díjakat a Megrendelő a számla kézhezvételétől számított 30 naptári napon belül köteles meg</w:t>
      </w:r>
      <w:r w:rsidR="00CD424E">
        <w:rPr>
          <w:rFonts w:ascii="Times New Roman" w:hAnsi="Times New Roman" w:cs="Times New Roman"/>
          <w:sz w:val="24"/>
          <w:szCs w:val="24"/>
        </w:rPr>
        <w:t xml:space="preserve">fizetni a Kbt. 130. § (1), (5) és </w:t>
      </w:r>
      <w:r w:rsidRPr="00C51634">
        <w:rPr>
          <w:rFonts w:ascii="Times New Roman" w:hAnsi="Times New Roman" w:cs="Times New Roman"/>
          <w:sz w:val="24"/>
          <w:szCs w:val="24"/>
        </w:rPr>
        <w:t xml:space="preserve">(6) bekezdéseinek és </w:t>
      </w:r>
      <w:r w:rsidRPr="00C51634">
        <w:rPr>
          <w:rFonts w:ascii="Times New Roman" w:eastAsia="Calibri" w:hAnsi="Times New Roman" w:cs="Times New Roman"/>
          <w:sz w:val="24"/>
          <w:szCs w:val="24"/>
        </w:rPr>
        <w:t>a Polgári Törvénykönyvről szóló 2013. évi V. törvény (a továbbiakban: Ptk.) 6:130. § (1)-(2) bekezdéseinek megfelelően</w:t>
      </w:r>
      <w:r w:rsidRPr="00C51634">
        <w:rPr>
          <w:rFonts w:ascii="Times New Roman" w:hAnsi="Times New Roman" w:cs="Times New Roman"/>
          <w:sz w:val="24"/>
          <w:szCs w:val="24"/>
        </w:rPr>
        <w:t xml:space="preserve">, a </w:t>
      </w:r>
      <w:proofErr w:type="gramStart"/>
      <w:r w:rsidRPr="00C51634">
        <w:rPr>
          <w:rFonts w:ascii="Times New Roman" w:hAnsi="Times New Roman" w:cs="Times New Roman"/>
          <w:sz w:val="24"/>
          <w:szCs w:val="24"/>
        </w:rPr>
        <w:t xml:space="preserve">Szolgáltató </w:t>
      </w:r>
      <w:r w:rsidR="0035601C" w:rsidRPr="00C51634">
        <w:rPr>
          <w:rFonts w:ascii="Times New Roman" w:hAnsi="Times New Roman" w:cs="Times New Roman"/>
          <w:sz w:val="24"/>
          <w:szCs w:val="24"/>
        </w:rPr>
        <w:t>…</w:t>
      </w:r>
      <w:proofErr w:type="gramEnd"/>
      <w:r w:rsidR="0035601C" w:rsidRPr="00C51634">
        <w:rPr>
          <w:rFonts w:ascii="Times New Roman" w:hAnsi="Times New Roman" w:cs="Times New Roman"/>
          <w:sz w:val="24"/>
          <w:szCs w:val="24"/>
        </w:rPr>
        <w:t>…………………………</w:t>
      </w:r>
      <w:r w:rsidRPr="00C51634">
        <w:rPr>
          <w:rFonts w:ascii="Times New Roman" w:hAnsi="Times New Roman" w:cs="Times New Roman"/>
          <w:sz w:val="24"/>
          <w:szCs w:val="24"/>
        </w:rPr>
        <w:t xml:space="preserve"> számú bankszámlájára. Megrendelő a központi beszerző szervezet részére a </w:t>
      </w:r>
      <w:proofErr w:type="spellStart"/>
      <w:r w:rsidRPr="00C51634">
        <w:rPr>
          <w:rFonts w:ascii="Times New Roman" w:hAnsi="Times New Roman" w:cs="Times New Roman"/>
          <w:sz w:val="24"/>
          <w:szCs w:val="24"/>
        </w:rPr>
        <w:t>keretmegállapodásban</w:t>
      </w:r>
      <w:proofErr w:type="spellEnd"/>
      <w:r w:rsidRPr="00C51634">
        <w:rPr>
          <w:rFonts w:ascii="Times New Roman" w:hAnsi="Times New Roman" w:cs="Times New Roman"/>
          <w:sz w:val="24"/>
          <w:szCs w:val="24"/>
        </w:rPr>
        <w:t xml:space="preserve"> meghatározott mértékű közbeszerzési díjat (mértéke 2 % + ÁFA) a Szolgáltatón keresztül fizeti meg a </w:t>
      </w:r>
      <w:proofErr w:type="spellStart"/>
      <w:r w:rsidRPr="00C51634">
        <w:rPr>
          <w:rFonts w:ascii="Times New Roman" w:hAnsi="Times New Roman" w:cs="Times New Roman"/>
          <w:sz w:val="24"/>
          <w:szCs w:val="24"/>
        </w:rPr>
        <w:t>keretmegállapodásban</w:t>
      </w:r>
      <w:proofErr w:type="spellEnd"/>
      <w:r w:rsidRPr="00C51634">
        <w:rPr>
          <w:rFonts w:ascii="Times New Roman" w:hAnsi="Times New Roman" w:cs="Times New Roman"/>
          <w:sz w:val="24"/>
          <w:szCs w:val="24"/>
        </w:rPr>
        <w:t xml:space="preserve"> meghatározott módon.</w:t>
      </w:r>
    </w:p>
    <w:p w:rsidR="001448A2" w:rsidRPr="00C51634" w:rsidRDefault="001448A2" w:rsidP="001448A2">
      <w:pPr>
        <w:spacing w:after="0" w:line="240" w:lineRule="auto"/>
        <w:jc w:val="both"/>
        <w:rPr>
          <w:rFonts w:ascii="Times New Roman" w:hAnsi="Times New Roman" w:cs="Times New Roman"/>
          <w:sz w:val="24"/>
          <w:szCs w:val="24"/>
        </w:rPr>
      </w:pPr>
    </w:p>
    <w:p w:rsidR="00850DEE" w:rsidRPr="00C51634" w:rsidRDefault="00850DEE" w:rsidP="001448A2">
      <w:pPr>
        <w:pStyle w:val="Default"/>
        <w:tabs>
          <w:tab w:val="left" w:pos="426"/>
        </w:tabs>
        <w:jc w:val="both"/>
        <w:rPr>
          <w:rFonts w:ascii="Times New Roman" w:hAnsi="Times New Roman" w:cs="Times New Roman"/>
          <w:b/>
          <w:bCs/>
        </w:rPr>
      </w:pPr>
      <w:r w:rsidRPr="00C51634">
        <w:rPr>
          <w:rFonts w:ascii="Times New Roman" w:hAnsi="Times New Roman" w:cs="Times New Roman"/>
        </w:rPr>
        <w:t>5.6. Késedelmes fizetés esetén a Ptk. 6: 155.§ (1) bekezdés szerinti késedelmi kamatot köteles fizetni Megrendelő a Szolgáltató részére.</w:t>
      </w:r>
    </w:p>
    <w:p w:rsidR="001448A2" w:rsidRPr="00C51634" w:rsidRDefault="001448A2" w:rsidP="001448A2">
      <w:pPr>
        <w:spacing w:after="0" w:line="240" w:lineRule="auto"/>
        <w:jc w:val="both"/>
        <w:rPr>
          <w:rFonts w:ascii="Times New Roman" w:hAnsi="Times New Roman" w:cs="Times New Roman"/>
          <w:sz w:val="24"/>
          <w:szCs w:val="24"/>
        </w:rPr>
      </w:pPr>
    </w:p>
    <w:p w:rsidR="00850DEE" w:rsidRPr="00C51634" w:rsidRDefault="00850DEE" w:rsidP="001448A2">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5.7. Szolgáltató – tekintettel arra, hogy jelen szerződés az adózás rendjéről szóló 2003. évi XCII. törvény (Art.) 36/</w:t>
      </w:r>
      <w:proofErr w:type="gramStart"/>
      <w:r w:rsidRPr="00C51634">
        <w:rPr>
          <w:rFonts w:ascii="Times New Roman" w:hAnsi="Times New Roman" w:cs="Times New Roman"/>
          <w:sz w:val="24"/>
          <w:szCs w:val="24"/>
        </w:rPr>
        <w:t>A.</w:t>
      </w:r>
      <w:proofErr w:type="gramEnd"/>
      <w:r w:rsidRPr="00C51634">
        <w:rPr>
          <w:rFonts w:ascii="Times New Roman" w:hAnsi="Times New Roman" w:cs="Times New Roman"/>
          <w:sz w:val="24"/>
          <w:szCs w:val="24"/>
        </w:rPr>
        <w:t xml:space="preserve"> §</w:t>
      </w:r>
      <w:proofErr w:type="spellStart"/>
      <w:r w:rsidRPr="00C51634">
        <w:rPr>
          <w:rFonts w:ascii="Times New Roman" w:hAnsi="Times New Roman" w:cs="Times New Roman"/>
          <w:sz w:val="24"/>
          <w:szCs w:val="24"/>
        </w:rPr>
        <w:t>-ának</w:t>
      </w:r>
      <w:proofErr w:type="spellEnd"/>
      <w:r w:rsidRPr="00C51634">
        <w:rPr>
          <w:rFonts w:ascii="Times New Roman" w:hAnsi="Times New Roman" w:cs="Times New Roman"/>
          <w:sz w:val="24"/>
          <w:szCs w:val="24"/>
        </w:rPr>
        <w:t xml:space="preserve"> hatálya alá tartozik – tudomásul veszi azt, hogy a </w:t>
      </w:r>
      <w:r w:rsidRPr="00C51634">
        <w:rPr>
          <w:rFonts w:ascii="Times New Roman" w:hAnsi="Times New Roman" w:cs="Times New Roman"/>
          <w:sz w:val="24"/>
          <w:szCs w:val="24"/>
        </w:rPr>
        <w:lastRenderedPageBreak/>
        <w:t>Szolgáltató számláját kizárólag az Art. 36/</w:t>
      </w:r>
      <w:proofErr w:type="gramStart"/>
      <w:r w:rsidRPr="00C51634">
        <w:rPr>
          <w:rFonts w:ascii="Times New Roman" w:hAnsi="Times New Roman" w:cs="Times New Roman"/>
          <w:sz w:val="24"/>
          <w:szCs w:val="24"/>
        </w:rPr>
        <w:t>A.</w:t>
      </w:r>
      <w:proofErr w:type="gramEnd"/>
      <w:r w:rsidRPr="00C51634">
        <w:rPr>
          <w:rFonts w:ascii="Times New Roman" w:hAnsi="Times New Roman" w:cs="Times New Roman"/>
          <w:sz w:val="24"/>
          <w:szCs w:val="24"/>
        </w:rPr>
        <w:t xml:space="preserve"> §</w:t>
      </w:r>
      <w:proofErr w:type="spellStart"/>
      <w:r w:rsidRPr="00C51634">
        <w:rPr>
          <w:rFonts w:ascii="Times New Roman" w:hAnsi="Times New Roman" w:cs="Times New Roman"/>
          <w:sz w:val="24"/>
          <w:szCs w:val="24"/>
        </w:rPr>
        <w:t>-ban</w:t>
      </w:r>
      <w:proofErr w:type="spellEnd"/>
      <w:r w:rsidRPr="00C51634">
        <w:rPr>
          <w:rFonts w:ascii="Times New Roman" w:hAnsi="Times New Roman" w:cs="Times New Roman"/>
          <w:sz w:val="24"/>
          <w:szCs w:val="24"/>
        </w:rPr>
        <w:t xml:space="preserve"> foglalt feltételek Szolgáltató általi teljesítése esetén – jogosult kifizetni.</w:t>
      </w:r>
    </w:p>
    <w:p w:rsidR="001448A2" w:rsidRPr="00C51634" w:rsidRDefault="001448A2" w:rsidP="001448A2">
      <w:pPr>
        <w:spacing w:after="0" w:line="240" w:lineRule="auto"/>
        <w:jc w:val="both"/>
        <w:rPr>
          <w:rFonts w:ascii="Times New Roman" w:hAnsi="Times New Roman" w:cs="Times New Roman"/>
          <w:sz w:val="24"/>
          <w:szCs w:val="24"/>
        </w:rPr>
      </w:pPr>
    </w:p>
    <w:p w:rsidR="00850DEE" w:rsidRPr="00C51634" w:rsidRDefault="00850DEE" w:rsidP="001448A2">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5.8. A szolgáltatási díjra Szolgáltató a Kbt. 130. § (1)</w:t>
      </w:r>
      <w:r w:rsidR="00D4317A">
        <w:rPr>
          <w:rFonts w:ascii="Times New Roman" w:hAnsi="Times New Roman" w:cs="Times New Roman"/>
          <w:sz w:val="24"/>
          <w:szCs w:val="24"/>
        </w:rPr>
        <w:t>, (5)-(6)</w:t>
      </w:r>
      <w:r w:rsidRPr="00C51634">
        <w:rPr>
          <w:rFonts w:ascii="Times New Roman" w:hAnsi="Times New Roman" w:cs="Times New Roman"/>
          <w:sz w:val="24"/>
          <w:szCs w:val="24"/>
        </w:rPr>
        <w:t xml:space="preserve"> bekezdésében foglalt rendelkezéseknek megfelelően a számvitelről szóló 2000. évi C. törvény 167.§</w:t>
      </w:r>
      <w:proofErr w:type="spellStart"/>
      <w:r w:rsidRPr="00C51634">
        <w:rPr>
          <w:rFonts w:ascii="Times New Roman" w:hAnsi="Times New Roman" w:cs="Times New Roman"/>
          <w:sz w:val="24"/>
          <w:szCs w:val="24"/>
        </w:rPr>
        <w:t>-ában</w:t>
      </w:r>
      <w:proofErr w:type="spellEnd"/>
      <w:r w:rsidRPr="00C51634">
        <w:rPr>
          <w:rFonts w:ascii="Times New Roman" w:hAnsi="Times New Roman" w:cs="Times New Roman"/>
          <w:sz w:val="24"/>
          <w:szCs w:val="24"/>
        </w:rPr>
        <w:t xml:space="preserve"> foglaltak alapján kiállított számla ellenében jogosult.</w:t>
      </w:r>
    </w:p>
    <w:p w:rsidR="00850DEE" w:rsidRPr="00C51634" w:rsidRDefault="00850DEE" w:rsidP="001448A2">
      <w:pPr>
        <w:spacing w:after="0" w:line="240" w:lineRule="auto"/>
        <w:jc w:val="both"/>
        <w:rPr>
          <w:rFonts w:ascii="Times New Roman" w:hAnsi="Times New Roman" w:cs="Times New Roman"/>
          <w:sz w:val="24"/>
          <w:szCs w:val="24"/>
        </w:rPr>
      </w:pPr>
    </w:p>
    <w:p w:rsidR="00850DEE" w:rsidRPr="00C51634" w:rsidRDefault="00850DEE" w:rsidP="001448A2">
      <w:pPr>
        <w:spacing w:after="0" w:line="240" w:lineRule="auto"/>
        <w:jc w:val="both"/>
        <w:rPr>
          <w:rFonts w:ascii="Times New Roman" w:eastAsia="Calibri" w:hAnsi="Times New Roman" w:cs="Times New Roman"/>
          <w:sz w:val="24"/>
          <w:szCs w:val="24"/>
        </w:rPr>
      </w:pPr>
      <w:r w:rsidRPr="00C51634">
        <w:rPr>
          <w:rFonts w:ascii="Times New Roman" w:eastAsia="Calibri" w:hAnsi="Times New Roman" w:cs="Times New Roman"/>
          <w:sz w:val="24"/>
          <w:szCs w:val="24"/>
        </w:rPr>
        <w:t>5.9. A számla szabályszerű kiállítása után a Szolgáltató a számlát a Megrendelő nevére és a Megrendelő címére (amennyiben van postafiók címére) küldi.</w:t>
      </w:r>
    </w:p>
    <w:p w:rsidR="00850DEE" w:rsidRPr="00C51634" w:rsidRDefault="00850DEE" w:rsidP="001448A2">
      <w:pPr>
        <w:spacing w:after="0" w:line="240" w:lineRule="auto"/>
        <w:jc w:val="both"/>
        <w:rPr>
          <w:rFonts w:ascii="Times New Roman" w:eastAsia="Calibri" w:hAnsi="Times New Roman" w:cs="Times New Roman"/>
          <w:sz w:val="24"/>
          <w:szCs w:val="24"/>
        </w:rPr>
      </w:pPr>
    </w:p>
    <w:p w:rsidR="00850DEE" w:rsidRPr="00C51634" w:rsidRDefault="00850DEE" w:rsidP="001448A2">
      <w:pPr>
        <w:spacing w:after="0" w:line="240" w:lineRule="auto"/>
        <w:jc w:val="both"/>
        <w:rPr>
          <w:rFonts w:ascii="Times New Roman" w:eastAsia="Calibri" w:hAnsi="Times New Roman" w:cs="Times New Roman"/>
          <w:sz w:val="24"/>
          <w:szCs w:val="24"/>
        </w:rPr>
      </w:pPr>
      <w:r w:rsidRPr="00C51634">
        <w:rPr>
          <w:rFonts w:ascii="Times New Roman" w:eastAsia="Calibri" w:hAnsi="Times New Roman" w:cs="Times New Roman"/>
          <w:sz w:val="24"/>
          <w:szCs w:val="24"/>
        </w:rPr>
        <w:t>5.10. Szolgáltató tudomásul veszi, hogy a számlát az alábbiak szerint köteles kiállítani:</w:t>
      </w:r>
    </w:p>
    <w:p w:rsidR="00850DEE" w:rsidRPr="00C51634" w:rsidRDefault="00850DEE" w:rsidP="00DE7BF5">
      <w:pPr>
        <w:pStyle w:val="Listaszerbekezds"/>
        <w:numPr>
          <w:ilvl w:val="0"/>
          <w:numId w:val="9"/>
        </w:numPr>
        <w:spacing w:after="0" w:line="240" w:lineRule="auto"/>
        <w:jc w:val="both"/>
        <w:rPr>
          <w:rFonts w:ascii="Times New Roman" w:eastAsia="Calibri" w:hAnsi="Times New Roman" w:cs="Times New Roman"/>
          <w:sz w:val="24"/>
          <w:szCs w:val="24"/>
        </w:rPr>
      </w:pPr>
      <w:r w:rsidRPr="00C51634">
        <w:rPr>
          <w:rFonts w:ascii="Times New Roman" w:hAnsi="Times New Roman" w:cs="Times New Roman"/>
          <w:sz w:val="24"/>
          <w:szCs w:val="24"/>
        </w:rPr>
        <w:t>a számlán szerepeltetni szükséges a Megrendelő által megadott belső azonosításra szolgáló vállalkozási szerződés számot.</w:t>
      </w:r>
    </w:p>
    <w:p w:rsidR="00850DEE" w:rsidRPr="00C51634" w:rsidRDefault="00850DEE" w:rsidP="00DE7BF5">
      <w:pPr>
        <w:pStyle w:val="Listaszerbekezds"/>
        <w:numPr>
          <w:ilvl w:val="0"/>
          <w:numId w:val="9"/>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számlának meg kell felelnie az általános forgalmi adóról szóló 2007. évi CXXVII. törvény (</w:t>
      </w:r>
      <w:proofErr w:type="spellStart"/>
      <w:r w:rsidRPr="00C51634">
        <w:rPr>
          <w:rFonts w:ascii="Times New Roman" w:hAnsi="Times New Roman" w:cs="Times New Roman"/>
          <w:sz w:val="24"/>
          <w:szCs w:val="24"/>
        </w:rPr>
        <w:t>Áfatv</w:t>
      </w:r>
      <w:proofErr w:type="spellEnd"/>
      <w:r w:rsidRPr="00C51634">
        <w:rPr>
          <w:rFonts w:ascii="Times New Roman" w:hAnsi="Times New Roman" w:cs="Times New Roman"/>
          <w:sz w:val="24"/>
          <w:szCs w:val="24"/>
        </w:rPr>
        <w:t>.) 169. § szerinti előírásoknak.</w:t>
      </w:r>
    </w:p>
    <w:p w:rsidR="00850DEE" w:rsidRPr="00C51634" w:rsidRDefault="00850DEE" w:rsidP="00630450">
      <w:pPr>
        <w:spacing w:after="0"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5.11. A Szolgáltató a számlaszámában bekövetkezett változásról köteles a Megrendelőt haladéktalanul értesíteni.</w:t>
      </w:r>
    </w:p>
    <w:p w:rsidR="00850DEE" w:rsidRPr="00C51634" w:rsidRDefault="00850DEE" w:rsidP="00630450">
      <w:pPr>
        <w:spacing w:after="0"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5.13 Megrendelő a jelen szerződéssel kapcsolatban az előlegfizetést kizárja.</w:t>
      </w:r>
    </w:p>
    <w:p w:rsidR="00850DEE" w:rsidRPr="00C51634" w:rsidRDefault="00850DEE" w:rsidP="00630450">
      <w:pPr>
        <w:spacing w:after="0"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p>
    <w:p w:rsidR="00850DEE" w:rsidRPr="00C51634" w:rsidRDefault="00850DEE" w:rsidP="00850DEE">
      <w:pPr>
        <w:pStyle w:val="NUM1"/>
        <w:jc w:val="both"/>
        <w:rPr>
          <w:rFonts w:cs="Times New Roman"/>
        </w:rPr>
      </w:pPr>
      <w:r w:rsidRPr="00C51634">
        <w:rPr>
          <w:rFonts w:cs="Times New Roman"/>
        </w:rPr>
        <w:t>A szerződés módosítása, megszüntetése és megszűnése, kötbér</w:t>
      </w: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6.1. Szerződő felek megállapodnak abban, hogy jelen megállapodást kizárólag a Kbt. 132. §</w:t>
      </w:r>
      <w:proofErr w:type="spellStart"/>
      <w:r w:rsidRPr="00C51634">
        <w:rPr>
          <w:rFonts w:ascii="Times New Roman" w:hAnsi="Times New Roman" w:cs="Times New Roman"/>
          <w:sz w:val="24"/>
          <w:szCs w:val="24"/>
        </w:rPr>
        <w:t>-ban</w:t>
      </w:r>
      <w:proofErr w:type="spellEnd"/>
      <w:r w:rsidRPr="00C51634">
        <w:rPr>
          <w:rFonts w:ascii="Times New Roman" w:hAnsi="Times New Roman" w:cs="Times New Roman"/>
          <w:sz w:val="24"/>
          <w:szCs w:val="24"/>
        </w:rPr>
        <w:t xml:space="preserve"> foglaltak figyelembevételével és kizárólag írásban módosíthatják.</w:t>
      </w:r>
    </w:p>
    <w:p w:rsidR="00850DEE" w:rsidRPr="00C51634" w:rsidRDefault="00850DEE" w:rsidP="00630450">
      <w:pPr>
        <w:spacing w:after="0"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6.2. Súlyos szerződésszegésnek minősül és mind a Megrendelő, mind a Szolgáltató jogosult a szerződéstől azonnali hatállyal írásban felmondani, amennyiben a másik fél (a Szolgáltató, illetőleg a Megrendelő):</w:t>
      </w:r>
    </w:p>
    <w:p w:rsidR="00850DEE" w:rsidRPr="00C51634" w:rsidRDefault="00850DEE" w:rsidP="00DE7BF5">
      <w:pPr>
        <w:pStyle w:val="Listaszerbekezds"/>
        <w:numPr>
          <w:ilvl w:val="0"/>
          <w:numId w:val="10"/>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végelszámolási eljárás hatálya alatt áll, felszámolását jogerős bírósági határozattal elrendelték és </w:t>
      </w:r>
      <w:proofErr w:type="gramStart"/>
      <w:r w:rsidRPr="00C51634">
        <w:rPr>
          <w:rFonts w:ascii="Times New Roman" w:hAnsi="Times New Roman" w:cs="Times New Roman"/>
          <w:sz w:val="24"/>
          <w:szCs w:val="24"/>
        </w:rPr>
        <w:t>ezáltal</w:t>
      </w:r>
      <w:proofErr w:type="gramEnd"/>
      <w:r w:rsidRPr="00C51634">
        <w:rPr>
          <w:rFonts w:ascii="Times New Roman" w:hAnsi="Times New Roman" w:cs="Times New Roman"/>
          <w:sz w:val="24"/>
          <w:szCs w:val="24"/>
        </w:rPr>
        <w:t xml:space="preserve"> a szerződés teljesítése veszélybe kerül,</w:t>
      </w:r>
    </w:p>
    <w:p w:rsidR="00850DEE" w:rsidRPr="00C51634" w:rsidRDefault="00850DEE" w:rsidP="00DE7BF5">
      <w:pPr>
        <w:pStyle w:val="Listaszerbekezds"/>
        <w:numPr>
          <w:ilvl w:val="0"/>
          <w:numId w:val="10"/>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jelen szerződésben meghatározott kötelezettségeit súlyosan megszegi, vagy egyébként olyan magatartást tanúsít, amely a további együttműködést kizárja.</w:t>
      </w:r>
    </w:p>
    <w:p w:rsidR="00850DEE" w:rsidRPr="00C51634" w:rsidRDefault="00850DEE" w:rsidP="00630450">
      <w:pPr>
        <w:spacing w:after="0"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6.3. Szolgáltató részéről súlyos szerződésszegésnek minősül, ha indokolt ok nélkül elmulasztotta megkezdeni, vagy felfüggesztette a munkavégzést, vagy olyan jelentős a késedelem, hogy a véghatáridőre való teljesítést kizárja.</w:t>
      </w:r>
    </w:p>
    <w:p w:rsidR="00850DEE" w:rsidRPr="00C51634" w:rsidRDefault="00850DEE" w:rsidP="00630450">
      <w:pPr>
        <w:spacing w:after="0"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6.3.1. Megrendelő jogosult és egyben köteles felmondani a szerződést, ha</w:t>
      </w:r>
    </w:p>
    <w:p w:rsidR="00850DEE" w:rsidRPr="00C51634" w:rsidRDefault="00850DEE" w:rsidP="00DE7BF5">
      <w:pPr>
        <w:pStyle w:val="Listaszerbekezds"/>
        <w:numPr>
          <w:ilvl w:val="0"/>
          <w:numId w:val="11"/>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Szolgáltatóban közvetetten vagy közvetlenül 25 %-ot meghaladó tulajdonosi részesedést szerez valamely olyan jogi személy vagy személyes joga szerint jogképes szervezet, amely nem felel meg a Kbt. 56. § (1) bekezdés k) pontjában meghatározott feltételeknek („offshore cég”),</w:t>
      </w:r>
    </w:p>
    <w:p w:rsidR="00850DEE" w:rsidRPr="00C51634" w:rsidRDefault="00850DEE" w:rsidP="00850DEE">
      <w:pPr>
        <w:pStyle w:val="Listaszerbekezds"/>
        <w:spacing w:line="240" w:lineRule="auto"/>
        <w:jc w:val="both"/>
        <w:rPr>
          <w:rFonts w:ascii="Times New Roman" w:hAnsi="Times New Roman" w:cs="Times New Roman"/>
          <w:sz w:val="24"/>
          <w:szCs w:val="24"/>
        </w:rPr>
      </w:pPr>
      <w:proofErr w:type="gramStart"/>
      <w:r w:rsidRPr="00C51634">
        <w:rPr>
          <w:rFonts w:ascii="Times New Roman" w:hAnsi="Times New Roman" w:cs="Times New Roman"/>
          <w:sz w:val="24"/>
          <w:szCs w:val="24"/>
        </w:rPr>
        <w:t>vagy</w:t>
      </w:r>
      <w:proofErr w:type="gramEnd"/>
    </w:p>
    <w:p w:rsidR="00850DEE" w:rsidRPr="00C51634" w:rsidRDefault="00850DEE" w:rsidP="00DE7BF5">
      <w:pPr>
        <w:pStyle w:val="Listaszerbekezds"/>
        <w:numPr>
          <w:ilvl w:val="0"/>
          <w:numId w:val="11"/>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Szolgáltató közvetetten vagy közvetlenül 25 %-ot meghaladó tulajdonosi részesedést szerez valamely olyan jogi személy vagy személyes joga szerint jogképes szervezetben, amely nem felel meg a Kbt. 56. § (1) bekezdés k) pontjában meghatározott feltételeknek. (Kbt. 125. § (5) bekezdés a) és b) pont).</w:t>
      </w:r>
    </w:p>
    <w:p w:rsidR="00850DEE" w:rsidRPr="00C51634" w:rsidRDefault="00850DEE" w:rsidP="00850DEE">
      <w:pPr>
        <w:spacing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lastRenderedPageBreak/>
        <w:t>6.3.2. Szolgáltató nem fizethet, illetve nem számolhat el a szerződés teljesítésével összefüggésben olyan költségeket, amelyek a Kbt. 56. § (1) bekezdés k) pontja szerinti feltételeknek nem megfelelő társaság tekintetében merülnek fel, és melyek a Szolgáltató adóköteles jövedelmének csökkentésére alkalmasak (Kbt. 125. § (4) bekezdés a) pont).</w:t>
      </w:r>
    </w:p>
    <w:p w:rsidR="00850DEE" w:rsidRPr="00C51634" w:rsidRDefault="00850DEE" w:rsidP="00630450">
      <w:pPr>
        <w:spacing w:after="0"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6.3.3. Szolgáltató a szerződés teljesítésének teljes időtartama alatt köteles megismerhetővé tenni tulajdonosi szerkezetét a Megrendelő számára és a 6.3.1. pontban foglalt ügyletekről a Megrendelőt haladéktalanul köteles értesíteni (Kbt. 125. § (4) bekezdés b) pont).</w:t>
      </w:r>
    </w:p>
    <w:p w:rsidR="00850DEE" w:rsidRPr="00C51634" w:rsidRDefault="00850DEE" w:rsidP="00630450">
      <w:pPr>
        <w:spacing w:after="0"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6.4. A szerződésszegő fél köteles a másik félnek 15 naptári napon belül megtéríteni a szerződésszegéssel okozott igazolt kárát.</w:t>
      </w:r>
    </w:p>
    <w:p w:rsidR="00850DEE" w:rsidRPr="00C51634" w:rsidRDefault="00850DEE" w:rsidP="00630450">
      <w:pPr>
        <w:spacing w:after="0"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6.5. Szolgáltató az alábbiak szerint köteles kötbér fizetésére.</w:t>
      </w: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Amennyiben Szolgáltató jelen szerződésből eredő feladatát neki felróható okból késedelmesen vagy hibásan teljesíti, Szolgáltató – az erre okot adó körülmény jellegétől (késedelem, vagy hibás teljesítés) függően – késedelmi vagy hibás teljesítési kötbér fizetésére köteles.</w:t>
      </w:r>
    </w:p>
    <w:p w:rsidR="00850DEE" w:rsidRPr="00C51634" w:rsidRDefault="00850DEE" w:rsidP="00850DEE">
      <w:pPr>
        <w:spacing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késedelemi kötbér mértéke:</w:t>
      </w:r>
    </w:p>
    <w:p w:rsidR="00850DEE" w:rsidRPr="00C51634" w:rsidRDefault="00850DEE" w:rsidP="00DE7BF5">
      <w:pPr>
        <w:pStyle w:val="Listaszerbekezds"/>
        <w:numPr>
          <w:ilvl w:val="0"/>
          <w:numId w:val="11"/>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kevesebb, mint 4 munkaóra késedelem esetén 5.000 forint/alkalom,</w:t>
      </w:r>
    </w:p>
    <w:p w:rsidR="00850DEE" w:rsidRPr="00C51634" w:rsidRDefault="00850DEE" w:rsidP="00DE7BF5">
      <w:pPr>
        <w:pStyle w:val="Listaszerbekezds"/>
        <w:numPr>
          <w:ilvl w:val="0"/>
          <w:numId w:val="11"/>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4 munkaóra és 24 munkaóra közötti késedelem esetén 10.000 forint/alkalom,</w:t>
      </w:r>
    </w:p>
    <w:p w:rsidR="00850DEE" w:rsidRPr="00C51634" w:rsidRDefault="00850DEE" w:rsidP="00DE7BF5">
      <w:pPr>
        <w:pStyle w:val="Listaszerbekezds"/>
        <w:numPr>
          <w:ilvl w:val="0"/>
          <w:numId w:val="11"/>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24 munkaóránál több késedelem esetén 20.000 forint/alkalom.</w:t>
      </w:r>
    </w:p>
    <w:p w:rsidR="00850DEE" w:rsidRPr="00C51634" w:rsidRDefault="00850DEE" w:rsidP="00DE7BF5">
      <w:pPr>
        <w:pStyle w:val="Listaszerbekezds"/>
        <w:numPr>
          <w:ilvl w:val="0"/>
          <w:numId w:val="11"/>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Amennyiben csereeszközt nem biztosít 48 munkaórán túli javítás esetén: 40.000 forint/alkalom.</w:t>
      </w:r>
    </w:p>
    <w:p w:rsidR="00850DEE" w:rsidRPr="00C51634" w:rsidRDefault="00850DEE" w:rsidP="00850DEE">
      <w:pPr>
        <w:spacing w:line="240" w:lineRule="auto"/>
        <w:jc w:val="both"/>
        <w:rPr>
          <w:rFonts w:ascii="Times New Roman" w:hAnsi="Times New Roman" w:cs="Times New Roman"/>
          <w:sz w:val="24"/>
          <w:szCs w:val="24"/>
        </w:rPr>
      </w:pPr>
    </w:p>
    <w:p w:rsidR="00850DEE" w:rsidRDefault="00850DEE" w:rsidP="004A3BEC">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hibás teljesítési kötbér mértéke</w:t>
      </w:r>
      <w:r w:rsidR="004A3BEC">
        <w:rPr>
          <w:rFonts w:ascii="Times New Roman" w:hAnsi="Times New Roman" w:cs="Times New Roman"/>
          <w:sz w:val="24"/>
          <w:szCs w:val="24"/>
        </w:rPr>
        <w:t xml:space="preserve"> a hibás teljesítés elfogadása esetén</w:t>
      </w:r>
      <w:proofErr w:type="gramStart"/>
      <w:r w:rsidRPr="00C51634">
        <w:rPr>
          <w:rFonts w:ascii="Times New Roman" w:hAnsi="Times New Roman" w:cs="Times New Roman"/>
          <w:sz w:val="24"/>
          <w:szCs w:val="24"/>
        </w:rPr>
        <w:t>:</w:t>
      </w:r>
      <w:r w:rsidR="004A3BEC">
        <w:rPr>
          <w:rFonts w:ascii="Times New Roman" w:hAnsi="Times New Roman" w:cs="Times New Roman"/>
          <w:sz w:val="24"/>
          <w:szCs w:val="24"/>
        </w:rPr>
        <w:t xml:space="preserve">  </w:t>
      </w:r>
      <w:r w:rsidRPr="004A3BEC">
        <w:rPr>
          <w:rFonts w:ascii="Times New Roman" w:hAnsi="Times New Roman" w:cs="Times New Roman"/>
          <w:sz w:val="24"/>
          <w:szCs w:val="24"/>
        </w:rPr>
        <w:t>40.</w:t>
      </w:r>
      <w:proofErr w:type="gramEnd"/>
      <w:r w:rsidRPr="004A3BEC">
        <w:rPr>
          <w:rFonts w:ascii="Times New Roman" w:hAnsi="Times New Roman" w:cs="Times New Roman"/>
          <w:sz w:val="24"/>
          <w:szCs w:val="24"/>
        </w:rPr>
        <w:t>000 forint/alkalom.</w:t>
      </w:r>
    </w:p>
    <w:p w:rsidR="004A3BEC" w:rsidRPr="004A3BEC" w:rsidRDefault="004A3BEC" w:rsidP="004A3B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Amennyiben a Megrendelő a hibás teljesítés kijavítását, kicserélését kéri és a hibás teljesítést nem fogadja el, akkor a késedelmi kötbér előírásait kell alkalmazni a Szolgáltató szerződésszerű teljesítéséig. </w:t>
      </w:r>
    </w:p>
    <w:p w:rsidR="00850DEE" w:rsidRPr="00C51634" w:rsidRDefault="00850DEE" w:rsidP="00630450">
      <w:pPr>
        <w:spacing w:after="0"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megadott karbantartás elmaradása esetén az adott gépre 20.000 forint a hibás teljesítési kötbér mértéke.</w:t>
      </w:r>
    </w:p>
    <w:p w:rsidR="00850DEE" w:rsidRPr="00C51634" w:rsidRDefault="00850DEE" w:rsidP="00630450">
      <w:pPr>
        <w:spacing w:after="0"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megadott karbantartás elvégzésével történő késedelembe esés esetén az adott gépre 20.000 forint a késedelmi kötbér mértéke.</w:t>
      </w:r>
    </w:p>
    <w:p w:rsidR="00850DEE" w:rsidRPr="00C51634" w:rsidRDefault="00850DEE" w:rsidP="00630450">
      <w:pPr>
        <w:spacing w:after="0"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6.6. Felek rögzítik, hogy a 6.5. pont szerinti kötbérek összeadódnak.</w:t>
      </w:r>
    </w:p>
    <w:p w:rsidR="00850DEE" w:rsidRPr="00C51634" w:rsidRDefault="00850DEE" w:rsidP="00630450">
      <w:pPr>
        <w:spacing w:after="0"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6.7. Kötbér esedékessége: a kötbérre okot adó naptári hónapot követő hónap 8. napjáig köteles Szolgáltató megfizetni. A kötbér megfizetésének minősül, amennyiben ezen időpontig Felek megállapodnak a kötbér, Szolgáltató által jelen szerződés szerint kiállított és befogadott számlájába történő beszámításában.</w:t>
      </w:r>
    </w:p>
    <w:p w:rsidR="00850DEE" w:rsidRPr="00C51634" w:rsidRDefault="00850DEE" w:rsidP="00630450">
      <w:pPr>
        <w:spacing w:after="0"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6.8. Jelen szerződés Szolgáltatónak felróható meghiúsulása esetén Szolgáltató meghiúsulási kötbér fizetésére köteles, melynek mértéke: </w:t>
      </w:r>
      <w:r w:rsidRPr="00C51634">
        <w:rPr>
          <w:rFonts w:ascii="Times New Roman" w:hAnsi="Times New Roman" w:cs="Times New Roman"/>
          <w:b/>
          <w:sz w:val="24"/>
          <w:szCs w:val="24"/>
        </w:rPr>
        <w:t>500.000 forint.</w:t>
      </w:r>
    </w:p>
    <w:p w:rsidR="00850DEE" w:rsidRPr="00C51634" w:rsidRDefault="00850DEE" w:rsidP="00630450">
      <w:pPr>
        <w:autoSpaceDE w:val="0"/>
        <w:autoSpaceDN w:val="0"/>
        <w:adjustRightInd w:val="0"/>
        <w:spacing w:after="0" w:line="240" w:lineRule="auto"/>
        <w:jc w:val="both"/>
        <w:rPr>
          <w:rFonts w:ascii="Times New Roman" w:hAnsi="Times New Roman" w:cs="Times New Roman"/>
          <w:b/>
          <w:sz w:val="24"/>
          <w:szCs w:val="24"/>
        </w:rPr>
      </w:pPr>
    </w:p>
    <w:p w:rsidR="00850DEE" w:rsidRPr="00C51634" w:rsidRDefault="00850DEE" w:rsidP="00630450">
      <w:pPr>
        <w:autoSpaceDE w:val="0"/>
        <w:autoSpaceDN w:val="0"/>
        <w:adjustRightInd w:val="0"/>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6.9. Jelen szerződés Szolgáltatónak felróható meghiúsulásának tekintendők különösen az alábbi esetek:</w:t>
      </w:r>
    </w:p>
    <w:p w:rsidR="00850DEE" w:rsidRPr="00C51634" w:rsidRDefault="00850DEE" w:rsidP="00DE7BF5">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lastRenderedPageBreak/>
        <w:t>Szolgáltató egy naptári hónapon belül 10 vagy annál több alkalommal 4 munkaóránál több késedelembe esik;</w:t>
      </w:r>
    </w:p>
    <w:p w:rsidR="00850DEE" w:rsidRPr="00C51634" w:rsidRDefault="00850DEE" w:rsidP="00DE7BF5">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Szolgáltató egy naptári éven belül 60 vagy annál több alkalommal 4 munkaóránál több késedelembe esik;</w:t>
      </w:r>
    </w:p>
    <w:p w:rsidR="00850DEE" w:rsidRPr="00C51634" w:rsidRDefault="00850DEE" w:rsidP="00630450">
      <w:pPr>
        <w:autoSpaceDE w:val="0"/>
        <w:autoSpaceDN w:val="0"/>
        <w:adjustRightInd w:val="0"/>
        <w:spacing w:after="0" w:line="240" w:lineRule="auto"/>
        <w:jc w:val="both"/>
        <w:rPr>
          <w:rFonts w:ascii="Times New Roman" w:hAnsi="Times New Roman" w:cs="Times New Roman"/>
          <w:sz w:val="24"/>
          <w:szCs w:val="24"/>
        </w:rPr>
      </w:pPr>
    </w:p>
    <w:p w:rsidR="00850DEE" w:rsidRPr="00C51634" w:rsidRDefault="00850DEE" w:rsidP="00630450">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Megrendelő ezen esetekben jogosult a szerződést felmondási idő közbeiktatása </w:t>
      </w:r>
      <w:proofErr w:type="gramStart"/>
      <w:r w:rsidRPr="00C51634">
        <w:rPr>
          <w:rFonts w:ascii="Times New Roman" w:hAnsi="Times New Roman" w:cs="Times New Roman"/>
          <w:sz w:val="24"/>
          <w:szCs w:val="24"/>
        </w:rPr>
        <w:t>nélkül  felmondani</w:t>
      </w:r>
      <w:proofErr w:type="gramEnd"/>
      <w:r w:rsidRPr="00C51634">
        <w:rPr>
          <w:rFonts w:ascii="Times New Roman" w:hAnsi="Times New Roman" w:cs="Times New Roman"/>
          <w:sz w:val="24"/>
          <w:szCs w:val="24"/>
        </w:rPr>
        <w:t xml:space="preserve"> és a jelen szerződésben kikötött meghiúsulási kötbért követelni.</w:t>
      </w:r>
    </w:p>
    <w:p w:rsidR="00850DEE" w:rsidRPr="00C51634" w:rsidRDefault="00850DEE" w:rsidP="00850DEE">
      <w:pPr>
        <w:spacing w:line="240" w:lineRule="auto"/>
        <w:jc w:val="both"/>
        <w:rPr>
          <w:rFonts w:ascii="Times New Roman" w:hAnsi="Times New Roman" w:cs="Times New Roman"/>
          <w:sz w:val="24"/>
          <w:szCs w:val="24"/>
        </w:rPr>
      </w:pPr>
    </w:p>
    <w:p w:rsidR="00850DEE" w:rsidRPr="00C51634" w:rsidRDefault="00850DEE" w:rsidP="00850DEE">
      <w:pPr>
        <w:pStyle w:val="NUM1"/>
        <w:jc w:val="both"/>
        <w:rPr>
          <w:rFonts w:cs="Times New Roman"/>
        </w:rPr>
      </w:pPr>
      <w:r w:rsidRPr="00C51634">
        <w:rPr>
          <w:rFonts w:cs="Times New Roman"/>
        </w:rPr>
        <w:t>Kapcsolattartás</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7.1. Felek kötelesek egy vagy több kapcsolattartót kijelölni a Megrendelő, illetve a Szolgáltató jelen szerződés szerinti jogainak gyakorlására, és a kapcsolattartó személyek változásáról egymást írásban értesíteni. Felek jogosultak arra, hogy a kapcsolattartó személyét megváltoztassák, módosítsák és helyette új személyt jelöljenek ki. A Felek új Kapcsolattartó kijelölése esetén haladéktalanul és írásban kötelesek értesíteni egymást. A kapcsolattartó személyében bekövetkezett változás a másik Féllel való írásbeli közléstől hatályos.</w:t>
      </w:r>
    </w:p>
    <w:p w:rsidR="00850DEE" w:rsidRPr="00C51634" w:rsidRDefault="00850DEE" w:rsidP="00850DEE">
      <w:pPr>
        <w:spacing w:line="240" w:lineRule="auto"/>
        <w:jc w:val="both"/>
        <w:rPr>
          <w:rFonts w:ascii="Times New Roman" w:hAnsi="Times New Roman" w:cs="Times New Roman"/>
          <w:sz w:val="24"/>
          <w:szCs w:val="24"/>
        </w:rPr>
      </w:pPr>
      <w:r w:rsidRPr="00C51634">
        <w:rPr>
          <w:rFonts w:ascii="Times New Roman" w:hAnsi="Times New Roman" w:cs="Times New Roman"/>
          <w:sz w:val="24"/>
          <w:szCs w:val="24"/>
        </w:rPr>
        <w:t>7.2. Felek képviseletében a jelen szerződéssel kapcsolatban érvényes jognyilatkozatot csak és kizárólag az alábbiakban meghatározott személyek tehetnek. A jelen Szerződéssel kapcsolatos kommunikáció kizárólag írásos formában (ajánlott levél, fax, vagy e-mail) történik és az alábbiakban meghatározott személyek által, illetőleg e személyek részére történő elküldés esetén tekinthető érvényesnek.</w:t>
      </w:r>
    </w:p>
    <w:p w:rsidR="00850DEE" w:rsidRPr="00C51634" w:rsidRDefault="00850DEE" w:rsidP="004605A3">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7.3. Jelen szerződésben szabályozott együttműködés során a szakmai kapcsolattartásra az alábbi személyek jogosultak:</w:t>
      </w:r>
    </w:p>
    <w:p w:rsidR="00850DEE" w:rsidRPr="00C51634" w:rsidRDefault="00850DEE" w:rsidP="004605A3">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Megrendelő részéről:</w:t>
      </w:r>
    </w:p>
    <w:p w:rsidR="00850DEE" w:rsidRPr="00C51634" w:rsidRDefault="00850DEE" w:rsidP="004605A3">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 xml:space="preserve">Név: </w:t>
      </w:r>
      <w:r w:rsidR="00013ED9" w:rsidRPr="00C51634">
        <w:rPr>
          <w:rFonts w:ascii="Times New Roman" w:hAnsi="Times New Roman" w:cs="Times New Roman"/>
          <w:sz w:val="24"/>
          <w:szCs w:val="24"/>
        </w:rPr>
        <w:t>Váradi László</w:t>
      </w:r>
    </w:p>
    <w:p w:rsidR="00850DEE" w:rsidRPr="00C51634" w:rsidRDefault="00850DEE" w:rsidP="004605A3">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Beosztás:</w:t>
      </w:r>
      <w:r w:rsidR="00013ED9" w:rsidRPr="00C51634">
        <w:rPr>
          <w:rFonts w:ascii="Times New Roman" w:hAnsi="Times New Roman" w:cs="Times New Roman"/>
          <w:sz w:val="24"/>
          <w:szCs w:val="24"/>
        </w:rPr>
        <w:t xml:space="preserve"> informatikai osztályvezető</w:t>
      </w:r>
    </w:p>
    <w:p w:rsidR="00850DEE" w:rsidRPr="00C51634" w:rsidRDefault="00850DEE" w:rsidP="004605A3">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 xml:space="preserve">Telefon: </w:t>
      </w:r>
      <w:r w:rsidR="00714916" w:rsidRPr="00C51634">
        <w:rPr>
          <w:rFonts w:ascii="Times New Roman" w:hAnsi="Times New Roman" w:cs="Times New Roman"/>
          <w:sz w:val="24"/>
          <w:szCs w:val="24"/>
        </w:rPr>
        <w:t>061/2896200/1135</w:t>
      </w:r>
    </w:p>
    <w:p w:rsidR="00850DEE" w:rsidRPr="00C51634" w:rsidRDefault="00850DEE" w:rsidP="004605A3">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 xml:space="preserve">Fax: </w:t>
      </w:r>
      <w:r w:rsidR="00714916" w:rsidRPr="00C51634">
        <w:rPr>
          <w:rFonts w:ascii="Times New Roman" w:hAnsi="Times New Roman" w:cs="Times New Roman"/>
          <w:sz w:val="24"/>
          <w:szCs w:val="24"/>
        </w:rPr>
        <w:t>061/284-7657</w:t>
      </w:r>
    </w:p>
    <w:p w:rsidR="00850DEE" w:rsidRPr="00C51634" w:rsidRDefault="00850DEE" w:rsidP="004605A3">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 xml:space="preserve">E-mail: </w:t>
      </w:r>
      <w:r w:rsidR="00013ED9" w:rsidRPr="00C51634">
        <w:rPr>
          <w:rFonts w:ascii="Times New Roman" w:hAnsi="Times New Roman" w:cs="Times New Roman"/>
          <w:sz w:val="24"/>
          <w:szCs w:val="24"/>
        </w:rPr>
        <w:t>varadi.laszlo@jahndelpest.hu</w:t>
      </w:r>
    </w:p>
    <w:p w:rsidR="00850DEE" w:rsidRPr="00C51634" w:rsidRDefault="00850DEE" w:rsidP="004605A3">
      <w:pPr>
        <w:spacing w:after="0" w:line="240" w:lineRule="auto"/>
        <w:ind w:firstLine="426"/>
        <w:jc w:val="both"/>
        <w:rPr>
          <w:rFonts w:ascii="Times New Roman" w:hAnsi="Times New Roman" w:cs="Times New Roman"/>
          <w:sz w:val="24"/>
          <w:szCs w:val="24"/>
        </w:rPr>
      </w:pPr>
    </w:p>
    <w:p w:rsidR="00850DEE" w:rsidRPr="00C51634" w:rsidRDefault="00850DEE" w:rsidP="004605A3">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 xml:space="preserve">Szolgáltató részéről: </w:t>
      </w:r>
    </w:p>
    <w:p w:rsidR="00850DEE" w:rsidRPr="00C51634" w:rsidRDefault="00850DEE" w:rsidP="004605A3">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 xml:space="preserve">Név: </w:t>
      </w:r>
    </w:p>
    <w:p w:rsidR="00850DEE" w:rsidRPr="00C51634" w:rsidRDefault="00850DEE" w:rsidP="004605A3">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 xml:space="preserve">Beosztás: </w:t>
      </w:r>
      <w:r w:rsidRPr="00C51634">
        <w:rPr>
          <w:rFonts w:ascii="Times New Roman" w:hAnsi="Times New Roman" w:cs="Times New Roman"/>
          <w:sz w:val="24"/>
          <w:szCs w:val="24"/>
        </w:rPr>
        <w:tab/>
      </w:r>
    </w:p>
    <w:p w:rsidR="00850DEE" w:rsidRPr="00C51634" w:rsidRDefault="00850DEE" w:rsidP="004605A3">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 xml:space="preserve">Telefon: </w:t>
      </w:r>
    </w:p>
    <w:p w:rsidR="00850DEE" w:rsidRPr="00C51634" w:rsidRDefault="00850DEE" w:rsidP="004605A3">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 xml:space="preserve">Fax: </w:t>
      </w:r>
    </w:p>
    <w:p w:rsidR="00850DEE" w:rsidRPr="00C51634" w:rsidRDefault="00850DEE" w:rsidP="004605A3">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 xml:space="preserve">E-mail: </w:t>
      </w:r>
    </w:p>
    <w:p w:rsidR="00850DEE" w:rsidRPr="00C51634" w:rsidRDefault="00850DEE" w:rsidP="004605A3">
      <w:pPr>
        <w:spacing w:after="0" w:line="240" w:lineRule="auto"/>
        <w:jc w:val="both"/>
        <w:rPr>
          <w:rFonts w:ascii="Times New Roman" w:hAnsi="Times New Roman" w:cs="Times New Roman"/>
          <w:sz w:val="24"/>
          <w:szCs w:val="24"/>
        </w:rPr>
      </w:pPr>
    </w:p>
    <w:p w:rsidR="00850DEE" w:rsidRPr="00C51634" w:rsidRDefault="00850DEE" w:rsidP="004605A3">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7.4. Jelen szerződésben szabályozott együttműködés során a Megrendelő részéről teljesítés igazolására az alábbi </w:t>
      </w:r>
      <w:proofErr w:type="gramStart"/>
      <w:r w:rsidRPr="00C51634">
        <w:rPr>
          <w:rFonts w:ascii="Times New Roman" w:hAnsi="Times New Roman" w:cs="Times New Roman"/>
          <w:sz w:val="24"/>
          <w:szCs w:val="24"/>
        </w:rPr>
        <w:t>személy(</w:t>
      </w:r>
      <w:proofErr w:type="spellStart"/>
      <w:proofErr w:type="gramEnd"/>
      <w:r w:rsidRPr="00C51634">
        <w:rPr>
          <w:rFonts w:ascii="Times New Roman" w:hAnsi="Times New Roman" w:cs="Times New Roman"/>
          <w:sz w:val="24"/>
          <w:szCs w:val="24"/>
        </w:rPr>
        <w:t>ek</w:t>
      </w:r>
      <w:proofErr w:type="spellEnd"/>
      <w:r w:rsidRPr="00C51634">
        <w:rPr>
          <w:rFonts w:ascii="Times New Roman" w:hAnsi="Times New Roman" w:cs="Times New Roman"/>
          <w:sz w:val="24"/>
          <w:szCs w:val="24"/>
        </w:rPr>
        <w:t>) jogosultak:</w:t>
      </w:r>
    </w:p>
    <w:p w:rsidR="00850DEE" w:rsidRPr="00C51634" w:rsidRDefault="00850DEE" w:rsidP="004605A3">
      <w:pPr>
        <w:spacing w:after="0" w:line="240" w:lineRule="auto"/>
        <w:jc w:val="both"/>
        <w:rPr>
          <w:rFonts w:ascii="Times New Roman" w:hAnsi="Times New Roman" w:cs="Times New Roman"/>
          <w:sz w:val="24"/>
          <w:szCs w:val="24"/>
        </w:rPr>
      </w:pPr>
    </w:p>
    <w:p w:rsidR="004605A3" w:rsidRPr="00C51634" w:rsidRDefault="004605A3" w:rsidP="004605A3">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Név: Váradi László</w:t>
      </w:r>
    </w:p>
    <w:p w:rsidR="004605A3" w:rsidRPr="00C51634" w:rsidRDefault="004605A3" w:rsidP="004605A3">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Beosztás: informatikai osztályvezető</w:t>
      </w:r>
    </w:p>
    <w:p w:rsidR="00714916" w:rsidRPr="00C51634" w:rsidRDefault="00714916" w:rsidP="00714916">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Telefon: 061/2896200/1135</w:t>
      </w:r>
    </w:p>
    <w:p w:rsidR="00714916" w:rsidRPr="00C51634" w:rsidRDefault="00714916" w:rsidP="00714916">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Fax: 061/284-7657</w:t>
      </w:r>
    </w:p>
    <w:p w:rsidR="004605A3" w:rsidRPr="00C51634" w:rsidRDefault="004605A3" w:rsidP="00714916">
      <w:pPr>
        <w:spacing w:after="0" w:line="240" w:lineRule="auto"/>
        <w:ind w:firstLine="426"/>
        <w:jc w:val="both"/>
        <w:rPr>
          <w:rFonts w:ascii="Times New Roman" w:hAnsi="Times New Roman" w:cs="Times New Roman"/>
          <w:sz w:val="24"/>
          <w:szCs w:val="24"/>
        </w:rPr>
      </w:pPr>
      <w:r w:rsidRPr="00C51634">
        <w:rPr>
          <w:rFonts w:ascii="Times New Roman" w:hAnsi="Times New Roman" w:cs="Times New Roman"/>
          <w:sz w:val="24"/>
          <w:szCs w:val="24"/>
        </w:rPr>
        <w:t>E-mail: varadi.laszlo@jahndelpest.hu</w:t>
      </w:r>
    </w:p>
    <w:p w:rsidR="00850DEE" w:rsidRPr="00C51634" w:rsidRDefault="00850DEE" w:rsidP="004605A3">
      <w:pPr>
        <w:spacing w:after="0" w:line="240" w:lineRule="auto"/>
        <w:jc w:val="both"/>
        <w:rPr>
          <w:rFonts w:ascii="Times New Roman" w:hAnsi="Times New Roman" w:cs="Times New Roman"/>
          <w:sz w:val="24"/>
          <w:szCs w:val="24"/>
        </w:rPr>
      </w:pPr>
    </w:p>
    <w:p w:rsidR="00850DEE" w:rsidRPr="00C51634" w:rsidRDefault="00850DEE" w:rsidP="004605A3">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7.5. Felek vállalják, hogy folyamatosan fenntartják fenti személyek elérhetőségét vagy azok helyettesítéséről haladéktalanul gondoskodnak.</w:t>
      </w:r>
    </w:p>
    <w:p w:rsidR="00850DEE" w:rsidRPr="00C51634" w:rsidRDefault="00850DEE" w:rsidP="004605A3">
      <w:pPr>
        <w:spacing w:after="0" w:line="240" w:lineRule="auto"/>
        <w:jc w:val="both"/>
        <w:rPr>
          <w:rFonts w:ascii="Times New Roman" w:hAnsi="Times New Roman" w:cs="Times New Roman"/>
          <w:sz w:val="24"/>
          <w:szCs w:val="24"/>
        </w:rPr>
      </w:pPr>
    </w:p>
    <w:p w:rsidR="00850DEE" w:rsidRPr="00C51634" w:rsidRDefault="00850DEE" w:rsidP="004605A3">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lastRenderedPageBreak/>
        <w:t xml:space="preserve">7.6. Szerződő Felek rögzítik, hogy minden nyilatkozatot vagy egyéb értesítést (továbbiakban: Értesítés) szerződésszerűen küldenek meg egymásnak. Szerződésszerű megküldésnek minősül, az írásban és </w:t>
      </w:r>
    </w:p>
    <w:p w:rsidR="00850DEE" w:rsidRPr="00C51634" w:rsidRDefault="00850DEE" w:rsidP="004605A3">
      <w:pPr>
        <w:spacing w:after="0" w:line="240" w:lineRule="auto"/>
        <w:ind w:firstLine="284"/>
        <w:jc w:val="both"/>
        <w:rPr>
          <w:rFonts w:ascii="Times New Roman" w:hAnsi="Times New Roman" w:cs="Times New Roman"/>
          <w:sz w:val="24"/>
          <w:szCs w:val="24"/>
        </w:rPr>
      </w:pPr>
      <w:r w:rsidRPr="00C51634">
        <w:rPr>
          <w:rFonts w:ascii="Times New Roman" w:hAnsi="Times New Roman" w:cs="Times New Roman"/>
          <w:sz w:val="24"/>
          <w:szCs w:val="24"/>
        </w:rPr>
        <w:t>- írásban igazolt személyes átadással,</w:t>
      </w:r>
    </w:p>
    <w:p w:rsidR="00850DEE" w:rsidRPr="00C51634" w:rsidRDefault="00850DEE" w:rsidP="004605A3">
      <w:pPr>
        <w:spacing w:after="0" w:line="240" w:lineRule="auto"/>
        <w:ind w:firstLine="284"/>
        <w:jc w:val="both"/>
        <w:rPr>
          <w:rFonts w:ascii="Times New Roman" w:hAnsi="Times New Roman" w:cs="Times New Roman"/>
          <w:sz w:val="24"/>
          <w:szCs w:val="24"/>
        </w:rPr>
      </w:pPr>
      <w:r w:rsidRPr="00C51634">
        <w:rPr>
          <w:rFonts w:ascii="Times New Roman" w:hAnsi="Times New Roman" w:cs="Times New Roman"/>
          <w:sz w:val="24"/>
          <w:szCs w:val="24"/>
        </w:rPr>
        <w:t>- tértivevényes ajánlott levélben,</w:t>
      </w:r>
    </w:p>
    <w:p w:rsidR="00850DEE" w:rsidRPr="00C51634" w:rsidRDefault="00850DEE" w:rsidP="004605A3">
      <w:pPr>
        <w:spacing w:after="0" w:line="240" w:lineRule="auto"/>
        <w:ind w:firstLine="284"/>
        <w:jc w:val="both"/>
        <w:rPr>
          <w:rFonts w:ascii="Times New Roman" w:hAnsi="Times New Roman" w:cs="Times New Roman"/>
          <w:sz w:val="24"/>
          <w:szCs w:val="24"/>
        </w:rPr>
      </w:pPr>
      <w:r w:rsidRPr="00C51634">
        <w:rPr>
          <w:rFonts w:ascii="Times New Roman" w:hAnsi="Times New Roman" w:cs="Times New Roman"/>
          <w:sz w:val="24"/>
          <w:szCs w:val="24"/>
        </w:rPr>
        <w:t>- visszaigazolt e-mailben vagy</w:t>
      </w:r>
    </w:p>
    <w:p w:rsidR="00850DEE" w:rsidRPr="00C51634" w:rsidRDefault="00850DEE" w:rsidP="004605A3">
      <w:pPr>
        <w:spacing w:after="0" w:line="240" w:lineRule="auto"/>
        <w:ind w:firstLine="284"/>
        <w:jc w:val="both"/>
        <w:rPr>
          <w:rFonts w:ascii="Times New Roman" w:hAnsi="Times New Roman" w:cs="Times New Roman"/>
          <w:sz w:val="24"/>
          <w:szCs w:val="24"/>
        </w:rPr>
      </w:pPr>
      <w:r w:rsidRPr="00C51634">
        <w:rPr>
          <w:rFonts w:ascii="Times New Roman" w:hAnsi="Times New Roman" w:cs="Times New Roman"/>
          <w:sz w:val="24"/>
          <w:szCs w:val="24"/>
        </w:rPr>
        <w:t>- visszaigazolt telefax útján – megküldött értesítés.</w:t>
      </w:r>
    </w:p>
    <w:p w:rsidR="00850DEE" w:rsidRPr="00C51634" w:rsidRDefault="00850DEE" w:rsidP="004605A3">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Az Értesítés akkor válik joghatályossá, amikor azt a címzett igazoltan átvette.</w:t>
      </w:r>
    </w:p>
    <w:p w:rsidR="00850DEE" w:rsidRPr="00C51634" w:rsidRDefault="00850DEE" w:rsidP="004605A3">
      <w:pPr>
        <w:spacing w:after="0" w:line="240" w:lineRule="auto"/>
        <w:jc w:val="both"/>
        <w:rPr>
          <w:rFonts w:ascii="Times New Roman" w:hAnsi="Times New Roman" w:cs="Times New Roman"/>
          <w:sz w:val="24"/>
          <w:szCs w:val="24"/>
        </w:rPr>
      </w:pPr>
    </w:p>
    <w:p w:rsidR="00850DEE" w:rsidRPr="00C51634" w:rsidRDefault="00850DEE" w:rsidP="004605A3">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7.7. Az e-mail vagy telefax útján történő kézbesítés esetén a nyilatkozat vagy értesítés akkor válik joghatályossá, amikor a címzett azt igazoltan kézhez vette: arról automatikus vagy kifejezett visszaigazolás érkezett.</w:t>
      </w:r>
    </w:p>
    <w:p w:rsidR="00850DEE" w:rsidRPr="00C51634" w:rsidRDefault="00850DEE" w:rsidP="004605A3">
      <w:pPr>
        <w:spacing w:after="0" w:line="240" w:lineRule="auto"/>
        <w:jc w:val="both"/>
        <w:rPr>
          <w:rFonts w:ascii="Times New Roman" w:hAnsi="Times New Roman" w:cs="Times New Roman"/>
          <w:sz w:val="24"/>
          <w:szCs w:val="24"/>
        </w:rPr>
      </w:pPr>
    </w:p>
    <w:p w:rsidR="00850DEE" w:rsidRPr="00C51634" w:rsidRDefault="00850DEE" w:rsidP="004605A3">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7.8. 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w:t>
      </w:r>
    </w:p>
    <w:p w:rsidR="00850DEE" w:rsidRPr="00C51634" w:rsidRDefault="00850DEE" w:rsidP="00850DEE">
      <w:pPr>
        <w:spacing w:line="240" w:lineRule="auto"/>
        <w:jc w:val="both"/>
        <w:rPr>
          <w:rFonts w:ascii="Times New Roman" w:hAnsi="Times New Roman" w:cs="Times New Roman"/>
          <w:sz w:val="24"/>
          <w:szCs w:val="24"/>
        </w:rPr>
      </w:pPr>
    </w:p>
    <w:p w:rsidR="00850DEE" w:rsidRPr="00C51634" w:rsidRDefault="00850DEE" w:rsidP="00714916">
      <w:pPr>
        <w:pStyle w:val="NUM1"/>
        <w:spacing w:after="0"/>
        <w:jc w:val="both"/>
        <w:rPr>
          <w:rFonts w:cs="Times New Roman"/>
        </w:rPr>
      </w:pPr>
      <w:r w:rsidRPr="00C51634">
        <w:rPr>
          <w:rFonts w:cs="Times New Roman"/>
        </w:rPr>
        <w:t>Titoktartás</w:t>
      </w:r>
    </w:p>
    <w:p w:rsidR="00850DEE" w:rsidRPr="00C51634" w:rsidRDefault="00850DEE" w:rsidP="00714916">
      <w:pPr>
        <w:spacing w:after="0" w:line="240" w:lineRule="auto"/>
        <w:jc w:val="both"/>
        <w:rPr>
          <w:rFonts w:ascii="Times New Roman" w:hAnsi="Times New Roman" w:cs="Times New Roman"/>
          <w:sz w:val="24"/>
          <w:szCs w:val="24"/>
        </w:rPr>
      </w:pPr>
    </w:p>
    <w:p w:rsidR="00850DEE" w:rsidRPr="00C51634" w:rsidRDefault="00850DEE" w:rsidP="0071491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8.1. Szolgáltató vállalja, hogy a közpénzek felhasználásának nyilvánosságáról szóló szabályozásnak megfelelően üzleti titok címen nem tagadja meg a tájékoztatást a jelen szerződés lényeges tartalmáról.</w:t>
      </w:r>
    </w:p>
    <w:p w:rsidR="00850DEE" w:rsidRPr="00C51634" w:rsidRDefault="00850DEE" w:rsidP="00714916">
      <w:pPr>
        <w:spacing w:after="0" w:line="240" w:lineRule="auto"/>
        <w:jc w:val="both"/>
        <w:rPr>
          <w:rFonts w:ascii="Times New Roman" w:hAnsi="Times New Roman" w:cs="Times New Roman"/>
          <w:sz w:val="24"/>
          <w:szCs w:val="24"/>
        </w:rPr>
      </w:pPr>
    </w:p>
    <w:p w:rsidR="00850DEE" w:rsidRPr="00C51634" w:rsidRDefault="00850DEE" w:rsidP="0071491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8.2. Szolgáltató tudomással bír arról, hogy üzleti titokra hivatkozással nem lehet olyan adat nyilvánosságra hozatalát korlátozni vagy megtiltani, amely a közbeszerzési eljárás során a Kbt. 71. § szerinti értékelési szempont alapján értékelésre került, de az ezek alapjául szolgáló részinformációk, alapadatok nyilvánosságra hozatalát megtilthatja.</w:t>
      </w:r>
    </w:p>
    <w:p w:rsidR="00850DEE" w:rsidRPr="00C51634" w:rsidRDefault="00850DEE" w:rsidP="00714916">
      <w:pPr>
        <w:spacing w:after="0" w:line="240" w:lineRule="auto"/>
        <w:jc w:val="both"/>
        <w:rPr>
          <w:rFonts w:ascii="Times New Roman" w:hAnsi="Times New Roman" w:cs="Times New Roman"/>
          <w:sz w:val="24"/>
          <w:szCs w:val="24"/>
        </w:rPr>
      </w:pPr>
    </w:p>
    <w:p w:rsidR="00850DEE" w:rsidRPr="00C51634" w:rsidRDefault="00850DEE" w:rsidP="0071491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8.3. A Felek kötelesek a szerződés teljesítése során tudomásukra jutott üzleti titkot megőrizni, minden, bizalmasnak minősített információt, adatot vagy tényt bizalmasan kezelni.</w:t>
      </w:r>
    </w:p>
    <w:p w:rsidR="00850DEE" w:rsidRPr="00C51634" w:rsidRDefault="00850DEE" w:rsidP="00714916">
      <w:pPr>
        <w:spacing w:after="0" w:line="240" w:lineRule="auto"/>
        <w:jc w:val="both"/>
        <w:rPr>
          <w:rFonts w:ascii="Times New Roman" w:hAnsi="Times New Roman" w:cs="Times New Roman"/>
          <w:sz w:val="24"/>
          <w:szCs w:val="24"/>
        </w:rPr>
      </w:pPr>
    </w:p>
    <w:p w:rsidR="00850DEE" w:rsidRPr="00C51634" w:rsidRDefault="00850DEE" w:rsidP="0071491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8.4. A Szolgáltató a Megrendelő előzetes írásos hozzájárulása nélkül az eljárás folyamán tudomására jutott információkat kizárólag a szerződés teljesítésére használhatja fel.</w:t>
      </w:r>
    </w:p>
    <w:p w:rsidR="00850DEE" w:rsidRPr="00C51634" w:rsidRDefault="00850DEE" w:rsidP="00714916">
      <w:pPr>
        <w:spacing w:after="0" w:line="240" w:lineRule="auto"/>
        <w:jc w:val="both"/>
        <w:rPr>
          <w:rFonts w:ascii="Times New Roman" w:hAnsi="Times New Roman" w:cs="Times New Roman"/>
          <w:sz w:val="24"/>
          <w:szCs w:val="24"/>
        </w:rPr>
      </w:pPr>
    </w:p>
    <w:p w:rsidR="00850DEE" w:rsidRPr="00C51634" w:rsidRDefault="00850DEE" w:rsidP="0071491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8.5. A szerződés teljesítése során a Szolgáltató tudomására jutott, a Megrendelő kezelésében lévő adatokat szigorúan bizalmasan, az adatvédelmi jogszabályok rendelkezéseit megtartva kezeli, nyilvánosságra nem hozza, nem teszi azokat illetéktelen harmadik személy részére hozzáférhetővé, valamint ezeket a Megrendelő érdekeivel ellentétes egyéb módon nem használja fel.</w:t>
      </w:r>
    </w:p>
    <w:p w:rsidR="00850DEE" w:rsidRPr="00C51634" w:rsidRDefault="00850DEE" w:rsidP="00714916">
      <w:pPr>
        <w:spacing w:after="0" w:line="240" w:lineRule="auto"/>
        <w:jc w:val="both"/>
        <w:rPr>
          <w:rFonts w:ascii="Times New Roman" w:hAnsi="Times New Roman" w:cs="Times New Roman"/>
          <w:sz w:val="24"/>
          <w:szCs w:val="24"/>
        </w:rPr>
      </w:pPr>
    </w:p>
    <w:p w:rsidR="00850DEE" w:rsidRPr="00C51634" w:rsidRDefault="00850DEE" w:rsidP="0071491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8.6. A Szolgáltató alkalmazottai és alvállalkozói felé történő információközlésnek bizalmasnak kell lenni, és csak olyan mértékig megengedett, mely az adott szerződés teljesítésének szempontjából feltétlenül szükséges.</w:t>
      </w:r>
    </w:p>
    <w:p w:rsidR="00850DEE" w:rsidRPr="00C51634" w:rsidRDefault="00850DEE" w:rsidP="00714916">
      <w:pPr>
        <w:spacing w:after="0" w:line="240" w:lineRule="auto"/>
        <w:jc w:val="both"/>
        <w:rPr>
          <w:rFonts w:ascii="Times New Roman" w:hAnsi="Times New Roman" w:cs="Times New Roman"/>
          <w:sz w:val="24"/>
          <w:szCs w:val="24"/>
        </w:rPr>
      </w:pPr>
    </w:p>
    <w:p w:rsidR="00850DEE" w:rsidRPr="00C51634" w:rsidRDefault="00850DEE" w:rsidP="0071491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8.7. Amennyiben jelen szerződés teljesítéséhez hozzátartozik valamely információ kiadása, a Szolgáltató kizárólag a Megrendelő által előzetesen, írásban kiadható információként közölt adatokat szolgáltathatja ki.</w:t>
      </w:r>
    </w:p>
    <w:p w:rsidR="00850DEE" w:rsidRPr="00C51634" w:rsidRDefault="00850DEE" w:rsidP="00714916">
      <w:pPr>
        <w:spacing w:after="0" w:line="240" w:lineRule="auto"/>
        <w:jc w:val="both"/>
        <w:rPr>
          <w:rFonts w:ascii="Times New Roman" w:hAnsi="Times New Roman" w:cs="Times New Roman"/>
          <w:sz w:val="24"/>
          <w:szCs w:val="24"/>
        </w:rPr>
      </w:pPr>
    </w:p>
    <w:p w:rsidR="00850DEE" w:rsidRPr="00C51634" w:rsidRDefault="00850DEE" w:rsidP="0071491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lastRenderedPageBreak/>
        <w:t>8.8. Szolgáltató teljes felelősséggel tartozik a titoktartási kötelezettségének megsértéséből eredő károkért és tudomásul veszi és elfogadja, hogy a titoktartási kötelezettség megszegése esetén a Megrendelő jogosult a jelen szerződéstől azonnali hatállyal elállni/ a szerződést azonnali hatállyal felmondani.</w:t>
      </w:r>
    </w:p>
    <w:p w:rsidR="00850DEE" w:rsidRPr="00C51634" w:rsidRDefault="00850DEE" w:rsidP="00714916">
      <w:pPr>
        <w:spacing w:after="0" w:line="240" w:lineRule="auto"/>
        <w:jc w:val="both"/>
        <w:rPr>
          <w:rFonts w:ascii="Times New Roman" w:hAnsi="Times New Roman" w:cs="Times New Roman"/>
          <w:sz w:val="24"/>
          <w:szCs w:val="24"/>
        </w:rPr>
      </w:pPr>
    </w:p>
    <w:p w:rsidR="00850DEE" w:rsidRPr="00C51634" w:rsidRDefault="00850DEE" w:rsidP="00714916">
      <w:pPr>
        <w:spacing w:after="0" w:line="240" w:lineRule="auto"/>
        <w:jc w:val="both"/>
        <w:rPr>
          <w:rFonts w:ascii="Times New Roman" w:hAnsi="Times New Roman" w:cs="Times New Roman"/>
          <w:sz w:val="24"/>
          <w:szCs w:val="24"/>
        </w:rPr>
      </w:pPr>
    </w:p>
    <w:p w:rsidR="00850DEE" w:rsidRPr="00C51634" w:rsidRDefault="00850DEE" w:rsidP="00714916">
      <w:pPr>
        <w:pStyle w:val="NUM1"/>
        <w:spacing w:after="0"/>
        <w:jc w:val="both"/>
        <w:rPr>
          <w:rFonts w:cs="Times New Roman"/>
        </w:rPr>
      </w:pPr>
      <w:r w:rsidRPr="00C51634">
        <w:rPr>
          <w:rFonts w:cs="Times New Roman"/>
        </w:rPr>
        <w:t>Vegyes és záró rendelkezések</w:t>
      </w:r>
    </w:p>
    <w:p w:rsidR="00850DEE" w:rsidRPr="00C51634" w:rsidRDefault="00850DEE" w:rsidP="00714916">
      <w:pPr>
        <w:spacing w:after="0" w:line="240" w:lineRule="auto"/>
        <w:jc w:val="both"/>
        <w:rPr>
          <w:rFonts w:ascii="Times New Roman" w:hAnsi="Times New Roman" w:cs="Times New Roman"/>
          <w:sz w:val="24"/>
          <w:szCs w:val="24"/>
        </w:rPr>
      </w:pPr>
    </w:p>
    <w:p w:rsidR="00850DEE" w:rsidRPr="00C51634" w:rsidRDefault="00850DEE" w:rsidP="0071491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9.1. A Szolgáltatónak és a Megrendelőnek meg kell tennie mindent annak érdekében, hogy közvetlen tárgyalások útján rendezzenek minden olyan nézeteltérést vagy vitát, mely közöttük a szerződés keretében felmerült. Minden ezzel kapcsolatos tényről, akadályozó körülményről a felek kölcsönösen kötelesek egymást írásban tájékoztatni.</w:t>
      </w:r>
    </w:p>
    <w:p w:rsidR="00850DEE" w:rsidRPr="00C51634" w:rsidRDefault="00850DEE" w:rsidP="00714916">
      <w:pPr>
        <w:spacing w:after="0" w:line="240" w:lineRule="auto"/>
        <w:jc w:val="both"/>
        <w:rPr>
          <w:rFonts w:ascii="Times New Roman" w:hAnsi="Times New Roman" w:cs="Times New Roman"/>
          <w:sz w:val="24"/>
          <w:szCs w:val="24"/>
        </w:rPr>
      </w:pPr>
    </w:p>
    <w:p w:rsidR="00850DEE" w:rsidRPr="00C51634" w:rsidRDefault="00850DEE" w:rsidP="0071491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9.</w:t>
      </w:r>
      <w:r w:rsidR="00D4317A">
        <w:rPr>
          <w:rFonts w:ascii="Times New Roman" w:hAnsi="Times New Roman" w:cs="Times New Roman"/>
          <w:sz w:val="24"/>
          <w:szCs w:val="24"/>
        </w:rPr>
        <w:t>2</w:t>
      </w:r>
      <w:r w:rsidRPr="00C51634">
        <w:rPr>
          <w:rFonts w:ascii="Times New Roman" w:hAnsi="Times New Roman" w:cs="Times New Roman"/>
          <w:sz w:val="24"/>
          <w:szCs w:val="24"/>
        </w:rPr>
        <w:t>. A jelen szerződésben nem szabályozott kérdésekben a magyar jog – különös tekintettel a Ptk. és a Kbt. előírásai -, valamint a KM rendelkezései az irányadóak.</w:t>
      </w:r>
    </w:p>
    <w:p w:rsidR="00850DEE" w:rsidRPr="00C51634" w:rsidRDefault="00850DEE" w:rsidP="00714916">
      <w:pPr>
        <w:spacing w:after="0" w:line="240" w:lineRule="auto"/>
        <w:jc w:val="both"/>
        <w:rPr>
          <w:rFonts w:ascii="Times New Roman" w:hAnsi="Times New Roman" w:cs="Times New Roman"/>
          <w:sz w:val="24"/>
          <w:szCs w:val="24"/>
        </w:rPr>
      </w:pPr>
    </w:p>
    <w:p w:rsidR="00850DEE" w:rsidRPr="00C51634" w:rsidRDefault="00850DEE" w:rsidP="0071491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9.</w:t>
      </w:r>
      <w:r w:rsidR="00D4317A">
        <w:rPr>
          <w:rFonts w:ascii="Times New Roman" w:hAnsi="Times New Roman" w:cs="Times New Roman"/>
          <w:sz w:val="24"/>
          <w:szCs w:val="24"/>
        </w:rPr>
        <w:t>3</w:t>
      </w:r>
      <w:r w:rsidRPr="00C51634">
        <w:rPr>
          <w:rFonts w:ascii="Times New Roman" w:hAnsi="Times New Roman" w:cs="Times New Roman"/>
          <w:sz w:val="24"/>
          <w:szCs w:val="24"/>
        </w:rPr>
        <w:t>. A jelen szerződés a Szerződő Felek megegyezését teljes egészében tartalmazza. A Felek jelen szerződés aláírásával annak rendelkezéseit magukra nézve kötelező érvényűnek fogadják el.</w:t>
      </w:r>
    </w:p>
    <w:p w:rsidR="00850DEE" w:rsidRPr="00C51634" w:rsidRDefault="00850DEE" w:rsidP="00714916">
      <w:pPr>
        <w:spacing w:after="0" w:line="240" w:lineRule="auto"/>
        <w:jc w:val="both"/>
        <w:rPr>
          <w:rFonts w:ascii="Times New Roman" w:hAnsi="Times New Roman" w:cs="Times New Roman"/>
          <w:sz w:val="24"/>
          <w:szCs w:val="24"/>
        </w:rPr>
      </w:pPr>
    </w:p>
    <w:p w:rsidR="00850DEE" w:rsidRPr="00C51634" w:rsidRDefault="00850DEE" w:rsidP="0071491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9.</w:t>
      </w:r>
      <w:r w:rsidR="00D4317A">
        <w:rPr>
          <w:rFonts w:ascii="Times New Roman" w:hAnsi="Times New Roman" w:cs="Times New Roman"/>
          <w:sz w:val="24"/>
          <w:szCs w:val="24"/>
        </w:rPr>
        <w:t>4</w:t>
      </w:r>
      <w:r w:rsidRPr="00C51634">
        <w:rPr>
          <w:rFonts w:ascii="Times New Roman" w:hAnsi="Times New Roman" w:cs="Times New Roman"/>
          <w:sz w:val="24"/>
          <w:szCs w:val="24"/>
        </w:rPr>
        <w:t>. Ha bármelyik fél egy vagy több esetben nem ragaszkodik a jelen szerződésben meghatározott valamely jog, jogorvoslat vagy választás gyakorlásához, az nem jelenti azt, hogy ugyanannak a feltételnek a jövőbeni teljesítéséről, vagy ugyan azon jog jövőbeni gyakorlásáról is le fog mondani, vagy a követeléseitől el fog állni. A jelen szerződésből fakadó vagy ahhoz kapcsolódó bármilyen jogról történő lemondás csak erre vonatkozó kifejezett írásbeli nyilatkozat esetén érvényes.</w:t>
      </w:r>
    </w:p>
    <w:p w:rsidR="00850DEE" w:rsidRPr="00C51634" w:rsidRDefault="00850DEE" w:rsidP="00714916">
      <w:pPr>
        <w:spacing w:after="0" w:line="240" w:lineRule="auto"/>
        <w:jc w:val="both"/>
        <w:rPr>
          <w:rFonts w:ascii="Times New Roman" w:hAnsi="Times New Roman" w:cs="Times New Roman"/>
          <w:sz w:val="24"/>
          <w:szCs w:val="24"/>
        </w:rPr>
      </w:pPr>
    </w:p>
    <w:p w:rsidR="00850DEE" w:rsidRPr="00C51634" w:rsidRDefault="00850DEE" w:rsidP="0071491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9.</w:t>
      </w:r>
      <w:r w:rsidR="00D4317A">
        <w:rPr>
          <w:rFonts w:ascii="Times New Roman" w:hAnsi="Times New Roman" w:cs="Times New Roman"/>
          <w:sz w:val="24"/>
          <w:szCs w:val="24"/>
        </w:rPr>
        <w:t>5</w:t>
      </w:r>
      <w:r w:rsidRPr="00C51634">
        <w:rPr>
          <w:rFonts w:ascii="Times New Roman" w:hAnsi="Times New Roman" w:cs="Times New Roman"/>
          <w:sz w:val="24"/>
          <w:szCs w:val="24"/>
        </w:rPr>
        <w:t xml:space="preserve"> Jelen szerződés 5 eredeti példányban készült, melyet a felek elolvastak, megértettek, és mint akaratukkal mindenben egyezőt jóváhagyólag írtak alá.</w:t>
      </w:r>
    </w:p>
    <w:p w:rsidR="00850DEE" w:rsidRPr="00C51634" w:rsidRDefault="00850DEE" w:rsidP="00714916">
      <w:pPr>
        <w:pStyle w:val="Szvegtrzsbehzssal2"/>
        <w:widowControl w:val="0"/>
        <w:spacing w:after="0" w:line="240" w:lineRule="auto"/>
        <w:ind w:right="369"/>
        <w:jc w:val="both"/>
        <w:rPr>
          <w:rFonts w:ascii="Times New Roman" w:hAnsi="Times New Roman" w:cs="Times New Roman"/>
          <w:b/>
          <w:bCs/>
          <w:sz w:val="24"/>
          <w:szCs w:val="24"/>
        </w:rPr>
      </w:pPr>
    </w:p>
    <w:p w:rsidR="00850DEE" w:rsidRPr="00C51634" w:rsidRDefault="00850DEE" w:rsidP="00714916">
      <w:pPr>
        <w:tabs>
          <w:tab w:val="left" w:pos="720"/>
        </w:tabs>
        <w:spacing w:after="0" w:line="240" w:lineRule="auto"/>
        <w:ind w:right="369"/>
        <w:jc w:val="both"/>
        <w:rPr>
          <w:rFonts w:ascii="Times New Roman" w:hAnsi="Times New Roman" w:cs="Times New Roman"/>
          <w:sz w:val="24"/>
          <w:szCs w:val="24"/>
        </w:rPr>
      </w:pPr>
      <w:r w:rsidRPr="00C51634">
        <w:rPr>
          <w:rFonts w:ascii="Times New Roman" w:hAnsi="Times New Roman" w:cs="Times New Roman"/>
          <w:sz w:val="24"/>
          <w:szCs w:val="24"/>
        </w:rPr>
        <w:t>Jelen szerződés elválaszthatatlan részét képezik az alábbi mellékletek:</w:t>
      </w:r>
    </w:p>
    <w:p w:rsidR="00850DEE" w:rsidRPr="00C51634" w:rsidRDefault="00850DEE" w:rsidP="00714916">
      <w:pPr>
        <w:tabs>
          <w:tab w:val="left" w:pos="851"/>
        </w:tabs>
        <w:spacing w:after="0" w:line="240" w:lineRule="auto"/>
        <w:jc w:val="both"/>
        <w:rPr>
          <w:rFonts w:ascii="Times New Roman" w:hAnsi="Times New Roman" w:cs="Times New Roman"/>
          <w:sz w:val="24"/>
          <w:szCs w:val="24"/>
        </w:rPr>
      </w:pPr>
    </w:p>
    <w:p w:rsidR="00850DEE" w:rsidRPr="00C51634" w:rsidRDefault="00850DEE" w:rsidP="00714916">
      <w:pPr>
        <w:tabs>
          <w:tab w:val="left" w:pos="851"/>
        </w:tabs>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Mellékletek:</w:t>
      </w:r>
    </w:p>
    <w:p w:rsidR="00850DEE" w:rsidRPr="00C51634" w:rsidRDefault="00850DEE" w:rsidP="00DE7BF5">
      <w:pPr>
        <w:pStyle w:val="Listaszerbekezds"/>
        <w:widowControl w:val="0"/>
        <w:numPr>
          <w:ilvl w:val="0"/>
          <w:numId w:val="6"/>
        </w:numPr>
        <w:tabs>
          <w:tab w:val="left" w:pos="851"/>
        </w:tabs>
        <w:autoSpaceDE w:val="0"/>
        <w:autoSpaceDN w:val="0"/>
        <w:adjustRightInd w:val="0"/>
        <w:spacing w:after="0" w:line="240" w:lineRule="auto"/>
        <w:jc w:val="both"/>
        <w:textAlignment w:val="baseline"/>
        <w:rPr>
          <w:rFonts w:ascii="Times New Roman" w:hAnsi="Times New Roman" w:cs="Times New Roman"/>
          <w:sz w:val="24"/>
          <w:szCs w:val="24"/>
        </w:rPr>
      </w:pPr>
      <w:r w:rsidRPr="00C51634">
        <w:rPr>
          <w:rFonts w:ascii="Times New Roman" w:hAnsi="Times New Roman" w:cs="Times New Roman"/>
          <w:sz w:val="24"/>
          <w:szCs w:val="24"/>
        </w:rPr>
        <w:t>számú melléklet: Ajánlati ár részletezése</w:t>
      </w:r>
    </w:p>
    <w:p w:rsidR="00850DEE" w:rsidRPr="00C51634" w:rsidRDefault="00850DEE" w:rsidP="00DE7BF5">
      <w:pPr>
        <w:pStyle w:val="Listaszerbekezds"/>
        <w:widowControl w:val="0"/>
        <w:numPr>
          <w:ilvl w:val="0"/>
          <w:numId w:val="6"/>
        </w:numPr>
        <w:tabs>
          <w:tab w:val="left" w:pos="851"/>
        </w:tabs>
        <w:autoSpaceDE w:val="0"/>
        <w:autoSpaceDN w:val="0"/>
        <w:adjustRightInd w:val="0"/>
        <w:spacing w:after="0" w:line="240" w:lineRule="auto"/>
        <w:jc w:val="both"/>
        <w:textAlignment w:val="baseline"/>
        <w:rPr>
          <w:rFonts w:ascii="Times New Roman" w:hAnsi="Times New Roman" w:cs="Times New Roman"/>
          <w:sz w:val="24"/>
          <w:szCs w:val="24"/>
        </w:rPr>
      </w:pPr>
      <w:r w:rsidRPr="00C51634">
        <w:rPr>
          <w:rFonts w:ascii="Times New Roman" w:hAnsi="Times New Roman" w:cs="Times New Roman"/>
          <w:sz w:val="24"/>
          <w:szCs w:val="24"/>
        </w:rPr>
        <w:t xml:space="preserve">számú melléklet: Műszaki leírás </w:t>
      </w:r>
    </w:p>
    <w:p w:rsidR="00850DEE" w:rsidRPr="00C51634" w:rsidRDefault="00850DEE" w:rsidP="00DE7BF5">
      <w:pPr>
        <w:pStyle w:val="Listaszerbekezds"/>
        <w:widowControl w:val="0"/>
        <w:numPr>
          <w:ilvl w:val="0"/>
          <w:numId w:val="6"/>
        </w:numPr>
        <w:tabs>
          <w:tab w:val="left" w:pos="851"/>
        </w:tabs>
        <w:autoSpaceDE w:val="0"/>
        <w:autoSpaceDN w:val="0"/>
        <w:adjustRightInd w:val="0"/>
        <w:spacing w:after="0" w:line="240" w:lineRule="auto"/>
        <w:jc w:val="both"/>
        <w:textAlignment w:val="baseline"/>
        <w:rPr>
          <w:rFonts w:ascii="Times New Roman" w:hAnsi="Times New Roman" w:cs="Times New Roman"/>
          <w:sz w:val="24"/>
          <w:szCs w:val="24"/>
        </w:rPr>
      </w:pPr>
      <w:r w:rsidRPr="00C51634">
        <w:rPr>
          <w:rFonts w:ascii="Times New Roman" w:hAnsi="Times New Roman" w:cs="Times New Roman"/>
          <w:sz w:val="24"/>
          <w:szCs w:val="24"/>
        </w:rPr>
        <w:t>számú melléklet: Teljesítésigazolás (minta)</w:t>
      </w:r>
    </w:p>
    <w:p w:rsidR="00850DEE" w:rsidRPr="00C51634" w:rsidRDefault="00850DEE" w:rsidP="00DE7BF5">
      <w:pPr>
        <w:pStyle w:val="Listaszerbekezds"/>
        <w:widowControl w:val="0"/>
        <w:numPr>
          <w:ilvl w:val="0"/>
          <w:numId w:val="6"/>
        </w:numPr>
        <w:tabs>
          <w:tab w:val="left" w:pos="851"/>
        </w:tabs>
        <w:autoSpaceDE w:val="0"/>
        <w:autoSpaceDN w:val="0"/>
        <w:adjustRightInd w:val="0"/>
        <w:spacing w:after="0" w:line="240" w:lineRule="auto"/>
        <w:jc w:val="both"/>
        <w:textAlignment w:val="baseline"/>
        <w:rPr>
          <w:rFonts w:ascii="Times New Roman" w:hAnsi="Times New Roman" w:cs="Times New Roman"/>
          <w:sz w:val="24"/>
          <w:szCs w:val="24"/>
        </w:rPr>
      </w:pPr>
      <w:r w:rsidRPr="00C51634">
        <w:rPr>
          <w:rFonts w:ascii="Times New Roman" w:hAnsi="Times New Roman" w:cs="Times New Roman"/>
          <w:sz w:val="24"/>
          <w:szCs w:val="24"/>
        </w:rPr>
        <w:t>számú melléklet: Nyilatkozat partner adatairól</w:t>
      </w:r>
    </w:p>
    <w:p w:rsidR="00850DEE" w:rsidRPr="00C51634" w:rsidRDefault="00850DEE" w:rsidP="00DE7BF5">
      <w:pPr>
        <w:pStyle w:val="Listaszerbekezds"/>
        <w:widowControl w:val="0"/>
        <w:numPr>
          <w:ilvl w:val="0"/>
          <w:numId w:val="6"/>
        </w:numPr>
        <w:tabs>
          <w:tab w:val="left" w:pos="851"/>
        </w:tabs>
        <w:autoSpaceDE w:val="0"/>
        <w:autoSpaceDN w:val="0"/>
        <w:adjustRightInd w:val="0"/>
        <w:spacing w:after="0" w:line="240" w:lineRule="auto"/>
        <w:jc w:val="both"/>
        <w:textAlignment w:val="baseline"/>
        <w:rPr>
          <w:rFonts w:ascii="Times New Roman" w:hAnsi="Times New Roman" w:cs="Times New Roman"/>
          <w:sz w:val="24"/>
          <w:szCs w:val="24"/>
        </w:rPr>
      </w:pPr>
      <w:r w:rsidRPr="00C51634">
        <w:rPr>
          <w:rFonts w:ascii="Times New Roman" w:hAnsi="Times New Roman" w:cs="Times New Roman"/>
          <w:sz w:val="24"/>
          <w:szCs w:val="24"/>
        </w:rPr>
        <w:t>számú melléklet: A gyártó által előírt karbantartások</w:t>
      </w:r>
    </w:p>
    <w:p w:rsidR="00850DEE" w:rsidRPr="00C51634" w:rsidRDefault="00850DEE" w:rsidP="00714916">
      <w:pPr>
        <w:pStyle w:val="Listaszerbekezds"/>
        <w:widowControl w:val="0"/>
        <w:tabs>
          <w:tab w:val="left" w:pos="851"/>
        </w:tabs>
        <w:autoSpaceDE w:val="0"/>
        <w:autoSpaceDN w:val="0"/>
        <w:adjustRightInd w:val="0"/>
        <w:spacing w:after="0" w:line="240" w:lineRule="auto"/>
        <w:jc w:val="both"/>
        <w:textAlignment w:val="baseline"/>
        <w:rPr>
          <w:rFonts w:ascii="Times New Roman" w:hAnsi="Times New Roman" w:cs="Times New Roman"/>
          <w:sz w:val="24"/>
          <w:szCs w:val="24"/>
        </w:rPr>
      </w:pPr>
    </w:p>
    <w:p w:rsidR="00850DEE" w:rsidRPr="00C51634" w:rsidRDefault="00850DEE" w:rsidP="0071491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Továbbá a szerződés elválaszthatatlan részét képezi </w:t>
      </w:r>
      <w:r w:rsidR="00714916" w:rsidRPr="00C51634">
        <w:rPr>
          <w:rFonts w:ascii="Times New Roman" w:hAnsi="Times New Roman" w:cs="Times New Roman"/>
          <w:sz w:val="24"/>
          <w:szCs w:val="24"/>
        </w:rPr>
        <w:t>csatolás nélkül is a</w:t>
      </w:r>
      <w:r w:rsidRPr="00C51634">
        <w:rPr>
          <w:rFonts w:ascii="Times New Roman" w:hAnsi="Times New Roman" w:cs="Times New Roman"/>
          <w:sz w:val="24"/>
          <w:szCs w:val="24"/>
        </w:rPr>
        <w:t xml:space="preserve"> </w:t>
      </w:r>
      <w:r w:rsidR="00714916" w:rsidRPr="00C51634">
        <w:rPr>
          <w:rFonts w:ascii="Times New Roman" w:hAnsi="Times New Roman" w:cs="Times New Roman"/>
          <w:sz w:val="24"/>
          <w:szCs w:val="24"/>
        </w:rPr>
        <w:t>KM03FMNy15</w:t>
      </w:r>
      <w:r w:rsidRPr="00C51634">
        <w:rPr>
          <w:rFonts w:ascii="Times New Roman" w:hAnsi="Times New Roman" w:cs="Times New Roman"/>
          <w:sz w:val="24"/>
          <w:szCs w:val="24"/>
        </w:rPr>
        <w:t xml:space="preserve"> azonosítószámú </w:t>
      </w:r>
      <w:proofErr w:type="spellStart"/>
      <w:r w:rsidRPr="00C51634">
        <w:rPr>
          <w:rFonts w:ascii="Times New Roman" w:hAnsi="Times New Roman" w:cs="Times New Roman"/>
          <w:sz w:val="24"/>
          <w:szCs w:val="24"/>
        </w:rPr>
        <w:t>keretmegállapodás</w:t>
      </w:r>
      <w:proofErr w:type="spellEnd"/>
      <w:r w:rsidRPr="00C51634">
        <w:rPr>
          <w:rFonts w:ascii="Times New Roman" w:hAnsi="Times New Roman" w:cs="Times New Roman"/>
          <w:sz w:val="24"/>
          <w:szCs w:val="24"/>
        </w:rPr>
        <w:t xml:space="preserve">. </w:t>
      </w:r>
    </w:p>
    <w:p w:rsidR="00850DEE" w:rsidRPr="00C51634" w:rsidRDefault="00850DEE" w:rsidP="00714916">
      <w:pPr>
        <w:tabs>
          <w:tab w:val="num" w:pos="180"/>
          <w:tab w:val="num" w:pos="567"/>
        </w:tabs>
        <w:spacing w:after="0" w:line="240" w:lineRule="auto"/>
        <w:jc w:val="both"/>
        <w:rPr>
          <w:rFonts w:ascii="Times New Roman" w:hAnsi="Times New Roman" w:cs="Times New Roman"/>
          <w:sz w:val="24"/>
          <w:szCs w:val="24"/>
        </w:rPr>
      </w:pPr>
    </w:p>
    <w:p w:rsidR="00850DEE" w:rsidRPr="00C51634" w:rsidRDefault="00850DEE" w:rsidP="00714916">
      <w:pPr>
        <w:tabs>
          <w:tab w:val="num" w:pos="180"/>
          <w:tab w:val="num" w:pos="567"/>
        </w:tabs>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szerződést a felek áttanulmányozás és értelmezés után, mint szándékukkal és ügyleti akaratukkal mindenben megegyezőt „5” eredeti példányban jóváhagyólag írják alá.</w:t>
      </w:r>
    </w:p>
    <w:p w:rsidR="00850DEE" w:rsidRPr="00C51634" w:rsidRDefault="00850DEE" w:rsidP="00714916">
      <w:pPr>
        <w:spacing w:after="0" w:line="240" w:lineRule="auto"/>
        <w:jc w:val="both"/>
        <w:rPr>
          <w:rFonts w:ascii="Times New Roman" w:hAnsi="Times New Roman" w:cs="Times New Roman"/>
          <w:bCs/>
          <w:sz w:val="24"/>
          <w:szCs w:val="24"/>
        </w:rPr>
      </w:pPr>
    </w:p>
    <w:p w:rsidR="00850DEE" w:rsidRPr="00C51634" w:rsidRDefault="00850DEE" w:rsidP="00714916">
      <w:pPr>
        <w:spacing w:after="0" w:line="240" w:lineRule="auto"/>
        <w:jc w:val="both"/>
        <w:rPr>
          <w:rFonts w:ascii="Times New Roman" w:hAnsi="Times New Roman" w:cs="Times New Roman"/>
          <w:bCs/>
          <w:sz w:val="24"/>
          <w:szCs w:val="24"/>
        </w:rPr>
      </w:pPr>
    </w:p>
    <w:p w:rsidR="00850DEE" w:rsidRPr="00C51634" w:rsidRDefault="00850DEE" w:rsidP="00714916">
      <w:pPr>
        <w:spacing w:after="0" w:line="240" w:lineRule="auto"/>
        <w:jc w:val="both"/>
        <w:rPr>
          <w:rFonts w:ascii="Times New Roman" w:hAnsi="Times New Roman" w:cs="Times New Roman"/>
          <w:bCs/>
          <w:sz w:val="24"/>
          <w:szCs w:val="24"/>
        </w:rPr>
      </w:pPr>
    </w:p>
    <w:p w:rsidR="00850DEE" w:rsidRPr="00C51634" w:rsidRDefault="00850DEE" w:rsidP="00714916">
      <w:pPr>
        <w:spacing w:after="0" w:line="240" w:lineRule="auto"/>
        <w:jc w:val="both"/>
        <w:rPr>
          <w:rFonts w:ascii="Times New Roman" w:hAnsi="Times New Roman" w:cs="Times New Roman"/>
          <w:bCs/>
          <w:sz w:val="24"/>
          <w:szCs w:val="24"/>
        </w:rPr>
      </w:pPr>
      <w:r w:rsidRPr="00C51634">
        <w:rPr>
          <w:rFonts w:ascii="Times New Roman" w:hAnsi="Times New Roman" w:cs="Times New Roman"/>
          <w:bCs/>
          <w:sz w:val="24"/>
          <w:szCs w:val="24"/>
        </w:rPr>
        <w:t>Dátum</w:t>
      </w:r>
      <w:proofErr w:type="gramStart"/>
      <w:r w:rsidRPr="00C51634">
        <w:rPr>
          <w:rFonts w:ascii="Times New Roman" w:hAnsi="Times New Roman" w:cs="Times New Roman"/>
          <w:bCs/>
          <w:sz w:val="24"/>
          <w:szCs w:val="24"/>
        </w:rPr>
        <w:t>: …</w:t>
      </w:r>
      <w:proofErr w:type="gramEnd"/>
      <w:r w:rsidRPr="00C51634">
        <w:rPr>
          <w:rFonts w:ascii="Times New Roman" w:hAnsi="Times New Roman" w:cs="Times New Roman"/>
          <w:bCs/>
          <w:sz w:val="24"/>
          <w:szCs w:val="24"/>
        </w:rPr>
        <w:t>…………, 20…………….</w:t>
      </w:r>
    </w:p>
    <w:p w:rsidR="00850DEE" w:rsidRPr="00C51634" w:rsidRDefault="00850DEE" w:rsidP="00714916">
      <w:pPr>
        <w:spacing w:after="0" w:line="240" w:lineRule="auto"/>
        <w:jc w:val="both"/>
        <w:rPr>
          <w:rFonts w:ascii="Times New Roman" w:hAnsi="Times New Roman" w:cs="Times New Roman"/>
          <w:bCs/>
          <w:sz w:val="24"/>
          <w:szCs w:val="24"/>
        </w:rPr>
      </w:pPr>
    </w:p>
    <w:p w:rsidR="00850DEE" w:rsidRPr="00C51634" w:rsidRDefault="00850DEE" w:rsidP="00714916">
      <w:pPr>
        <w:spacing w:after="0" w:line="240" w:lineRule="auto"/>
        <w:jc w:val="both"/>
        <w:rPr>
          <w:rFonts w:ascii="Times New Roman" w:hAnsi="Times New Roman" w:cs="Times New Roman"/>
          <w:bCs/>
          <w:sz w:val="24"/>
          <w:szCs w:val="24"/>
        </w:rPr>
      </w:pPr>
    </w:p>
    <w:tbl>
      <w:tblPr>
        <w:tblW w:w="9595" w:type="dxa"/>
        <w:jc w:val="center"/>
        <w:tblCellMar>
          <w:left w:w="10" w:type="dxa"/>
          <w:right w:w="10" w:type="dxa"/>
        </w:tblCellMar>
        <w:tblLook w:val="0000" w:firstRow="0" w:lastRow="0" w:firstColumn="0" w:lastColumn="0" w:noHBand="0" w:noVBand="0"/>
      </w:tblPr>
      <w:tblGrid>
        <w:gridCol w:w="4819"/>
        <w:gridCol w:w="4776"/>
      </w:tblGrid>
      <w:tr w:rsidR="00850DEE" w:rsidRPr="00C51634" w:rsidTr="008230E3">
        <w:trPr>
          <w:jc w:val="center"/>
        </w:trPr>
        <w:tc>
          <w:tcPr>
            <w:tcW w:w="5342" w:type="dxa"/>
            <w:shd w:val="clear" w:color="auto" w:fill="auto"/>
            <w:tcMar>
              <w:top w:w="0" w:type="dxa"/>
              <w:left w:w="108" w:type="dxa"/>
              <w:bottom w:w="0" w:type="dxa"/>
              <w:right w:w="108" w:type="dxa"/>
            </w:tcMar>
          </w:tcPr>
          <w:p w:rsidR="00850DEE" w:rsidRPr="00C51634" w:rsidRDefault="00850DEE" w:rsidP="00714916">
            <w:pPr>
              <w:pStyle w:val="ViaNormal"/>
              <w:spacing w:after="0" w:line="240" w:lineRule="auto"/>
              <w:rPr>
                <w:sz w:val="24"/>
                <w:szCs w:val="24"/>
              </w:rPr>
            </w:pPr>
            <w:r w:rsidRPr="00C51634">
              <w:rPr>
                <w:sz w:val="24"/>
                <w:szCs w:val="24"/>
              </w:rPr>
              <w:lastRenderedPageBreak/>
              <w:t>……………………………………………</w:t>
            </w:r>
          </w:p>
        </w:tc>
        <w:tc>
          <w:tcPr>
            <w:tcW w:w="4253" w:type="dxa"/>
            <w:shd w:val="clear" w:color="auto" w:fill="auto"/>
            <w:tcMar>
              <w:top w:w="0" w:type="dxa"/>
              <w:left w:w="108" w:type="dxa"/>
              <w:bottom w:w="0" w:type="dxa"/>
              <w:right w:w="108" w:type="dxa"/>
            </w:tcMar>
          </w:tcPr>
          <w:p w:rsidR="00850DEE" w:rsidRPr="00C51634" w:rsidRDefault="00850DEE" w:rsidP="00714916">
            <w:pPr>
              <w:pStyle w:val="ViaNormal"/>
              <w:spacing w:after="0" w:line="240" w:lineRule="auto"/>
              <w:rPr>
                <w:sz w:val="24"/>
                <w:szCs w:val="24"/>
              </w:rPr>
            </w:pPr>
            <w:r w:rsidRPr="00C51634">
              <w:rPr>
                <w:sz w:val="24"/>
                <w:szCs w:val="24"/>
              </w:rPr>
              <w:t>…………………………………………………</w:t>
            </w:r>
          </w:p>
        </w:tc>
      </w:tr>
      <w:tr w:rsidR="00850DEE" w:rsidRPr="00C51634" w:rsidTr="008230E3">
        <w:trPr>
          <w:jc w:val="center"/>
        </w:trPr>
        <w:tc>
          <w:tcPr>
            <w:tcW w:w="5342" w:type="dxa"/>
            <w:shd w:val="clear" w:color="auto" w:fill="auto"/>
            <w:tcMar>
              <w:top w:w="0" w:type="dxa"/>
              <w:left w:w="108" w:type="dxa"/>
              <w:bottom w:w="0" w:type="dxa"/>
              <w:right w:w="108" w:type="dxa"/>
            </w:tcMar>
          </w:tcPr>
          <w:p w:rsidR="00850DEE" w:rsidRPr="00C51634" w:rsidRDefault="00850DEE" w:rsidP="00714916">
            <w:pPr>
              <w:tabs>
                <w:tab w:val="left" w:pos="1361"/>
              </w:tabs>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Megrendelő</w:t>
            </w:r>
          </w:p>
        </w:tc>
        <w:tc>
          <w:tcPr>
            <w:tcW w:w="4253" w:type="dxa"/>
            <w:shd w:val="clear" w:color="auto" w:fill="auto"/>
            <w:tcMar>
              <w:top w:w="0" w:type="dxa"/>
              <w:left w:w="108" w:type="dxa"/>
              <w:bottom w:w="0" w:type="dxa"/>
              <w:right w:w="108" w:type="dxa"/>
            </w:tcMar>
          </w:tcPr>
          <w:p w:rsidR="00850DEE" w:rsidRPr="00C51634" w:rsidRDefault="00850DEE" w:rsidP="00714916">
            <w:pPr>
              <w:tabs>
                <w:tab w:val="left" w:pos="1361"/>
              </w:tabs>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Szolgáltató</w:t>
            </w:r>
          </w:p>
        </w:tc>
      </w:tr>
    </w:tbl>
    <w:p w:rsidR="00850DEE" w:rsidRPr="00C51634" w:rsidRDefault="00850DEE" w:rsidP="00850DEE">
      <w:pPr>
        <w:rPr>
          <w:rFonts w:ascii="Times New Roman" w:hAnsi="Times New Roman" w:cs="Times New Roman"/>
          <w:bCs/>
          <w:sz w:val="24"/>
          <w:szCs w:val="24"/>
        </w:rPr>
      </w:pPr>
    </w:p>
    <w:p w:rsidR="00850DEE" w:rsidRPr="00C51634" w:rsidRDefault="00850DEE" w:rsidP="00850DEE">
      <w:pPr>
        <w:rPr>
          <w:rFonts w:ascii="Times New Roman" w:hAnsi="Times New Roman" w:cs="Times New Roman"/>
          <w:sz w:val="24"/>
          <w:szCs w:val="24"/>
        </w:rPr>
      </w:pPr>
    </w:p>
    <w:p w:rsidR="00850DEE" w:rsidRPr="00C51634" w:rsidRDefault="00850DEE">
      <w:pPr>
        <w:rPr>
          <w:rFonts w:ascii="Times New Roman" w:hAnsi="Times New Roman" w:cs="Times New Roman"/>
          <w:b/>
          <w:bCs/>
          <w:color w:val="000000"/>
          <w:sz w:val="24"/>
          <w:szCs w:val="24"/>
        </w:rPr>
      </w:pPr>
    </w:p>
    <w:p w:rsidR="00095733" w:rsidRPr="00C51634" w:rsidRDefault="00095733">
      <w:pPr>
        <w:rPr>
          <w:rFonts w:ascii="Times New Roman" w:hAnsi="Times New Roman" w:cs="Times New Roman"/>
          <w:b/>
          <w:sz w:val="24"/>
          <w:szCs w:val="24"/>
        </w:rPr>
      </w:pPr>
      <w:r w:rsidRPr="00C51634">
        <w:rPr>
          <w:rFonts w:ascii="Times New Roman" w:hAnsi="Times New Roman" w:cs="Times New Roman"/>
          <w:b/>
          <w:sz w:val="24"/>
          <w:szCs w:val="24"/>
        </w:rPr>
        <w:br w:type="page"/>
      </w:r>
    </w:p>
    <w:p w:rsidR="00B028B3" w:rsidRPr="00C51634" w:rsidRDefault="00B028B3" w:rsidP="00B028B3">
      <w:pPr>
        <w:rPr>
          <w:rFonts w:ascii="Times New Roman" w:hAnsi="Times New Roman" w:cs="Times New Roman"/>
          <w:sz w:val="24"/>
          <w:szCs w:val="24"/>
        </w:rPr>
      </w:pPr>
    </w:p>
    <w:p w:rsidR="00077A86" w:rsidRPr="00C51634" w:rsidRDefault="00077A86" w:rsidP="00077A86">
      <w:pPr>
        <w:pStyle w:val="Listaszerbekezds"/>
        <w:jc w:val="right"/>
        <w:rPr>
          <w:rFonts w:ascii="Times New Roman" w:hAnsi="Times New Roman" w:cs="Times New Roman"/>
          <w:b/>
          <w:sz w:val="24"/>
          <w:szCs w:val="24"/>
        </w:rPr>
      </w:pPr>
      <w:r w:rsidRPr="00C51634">
        <w:rPr>
          <w:rFonts w:ascii="Times New Roman" w:hAnsi="Times New Roman" w:cs="Times New Roman"/>
          <w:b/>
          <w:bCs/>
          <w:sz w:val="24"/>
          <w:szCs w:val="24"/>
        </w:rPr>
        <w:t>1.</w:t>
      </w:r>
      <w:r w:rsidRPr="00C51634">
        <w:rPr>
          <w:rFonts w:ascii="Times New Roman" w:hAnsi="Times New Roman" w:cs="Times New Roman"/>
          <w:bCs/>
          <w:sz w:val="24"/>
          <w:szCs w:val="24"/>
        </w:rPr>
        <w:t xml:space="preserve"> </w:t>
      </w:r>
      <w:r w:rsidRPr="00C51634">
        <w:rPr>
          <w:rFonts w:ascii="Times New Roman" w:hAnsi="Times New Roman" w:cs="Times New Roman"/>
          <w:b/>
          <w:sz w:val="24"/>
          <w:szCs w:val="24"/>
        </w:rPr>
        <w:t xml:space="preserve">számú </w:t>
      </w:r>
      <w:proofErr w:type="gramStart"/>
      <w:r w:rsidRPr="00C51634">
        <w:rPr>
          <w:rFonts w:ascii="Times New Roman" w:hAnsi="Times New Roman" w:cs="Times New Roman"/>
          <w:b/>
          <w:sz w:val="24"/>
          <w:szCs w:val="24"/>
        </w:rPr>
        <w:t>melléklet</w:t>
      </w:r>
      <w:r w:rsidR="001446BE" w:rsidRPr="00C51634">
        <w:rPr>
          <w:rFonts w:ascii="Times New Roman" w:hAnsi="Times New Roman" w:cs="Times New Roman"/>
          <w:b/>
          <w:sz w:val="24"/>
          <w:szCs w:val="24"/>
        </w:rPr>
        <w:t xml:space="preserve"> szolgáltatási</w:t>
      </w:r>
      <w:proofErr w:type="gramEnd"/>
      <w:r w:rsidR="001446BE" w:rsidRPr="00C51634">
        <w:rPr>
          <w:rFonts w:ascii="Times New Roman" w:hAnsi="Times New Roman" w:cs="Times New Roman"/>
          <w:b/>
          <w:sz w:val="24"/>
          <w:szCs w:val="24"/>
        </w:rPr>
        <w:t xml:space="preserve"> szerződéshez</w:t>
      </w:r>
    </w:p>
    <w:p w:rsidR="00077A86" w:rsidRPr="00C51634" w:rsidRDefault="00077A86" w:rsidP="00077A86">
      <w:pPr>
        <w:ind w:left="360"/>
        <w:rPr>
          <w:rFonts w:ascii="Times New Roman" w:hAnsi="Times New Roman" w:cs="Times New Roman"/>
          <w:sz w:val="24"/>
          <w:szCs w:val="24"/>
        </w:rPr>
      </w:pPr>
    </w:p>
    <w:p w:rsidR="00077A86" w:rsidRPr="00C51634" w:rsidRDefault="00077A86" w:rsidP="00077A86">
      <w:pPr>
        <w:ind w:left="360"/>
        <w:rPr>
          <w:rFonts w:ascii="Times New Roman" w:hAnsi="Times New Roman" w:cs="Times New Roman"/>
          <w:sz w:val="24"/>
          <w:szCs w:val="24"/>
        </w:rPr>
      </w:pPr>
    </w:p>
    <w:p w:rsidR="00077A86" w:rsidRPr="00C51634" w:rsidRDefault="00077A86" w:rsidP="00077A86">
      <w:pPr>
        <w:ind w:left="360"/>
        <w:jc w:val="center"/>
        <w:rPr>
          <w:rFonts w:ascii="Times New Roman" w:hAnsi="Times New Roman" w:cs="Times New Roman"/>
          <w:sz w:val="24"/>
          <w:szCs w:val="24"/>
        </w:rPr>
      </w:pPr>
      <w:r w:rsidRPr="00C51634">
        <w:rPr>
          <w:rFonts w:ascii="Times New Roman" w:hAnsi="Times New Roman" w:cs="Times New Roman"/>
          <w:b/>
          <w:sz w:val="24"/>
          <w:szCs w:val="24"/>
        </w:rPr>
        <w:t>Megrendelt Szolgáltatások</w:t>
      </w:r>
    </w:p>
    <w:p w:rsidR="00724FC8" w:rsidRPr="00DE7BF5" w:rsidRDefault="00724FC8" w:rsidP="00724FC8">
      <w:pPr>
        <w:spacing w:before="100" w:beforeAutospacing="1" w:after="100" w:afterAutospacing="1"/>
        <w:rPr>
          <w:rFonts w:ascii="Times New Roman" w:eastAsia="Times New Roman" w:hAnsi="Times New Roman" w:cs="Times New Roman"/>
          <w:sz w:val="24"/>
          <w:szCs w:val="24"/>
        </w:rPr>
      </w:pPr>
      <w:r w:rsidRPr="00DE7BF5">
        <w:rPr>
          <w:rFonts w:ascii="Times New Roman" w:eastAsia="Times New Roman" w:hAnsi="Times New Roman" w:cs="Times New Roman"/>
          <w:sz w:val="24"/>
          <w:szCs w:val="24"/>
        </w:rPr>
        <w:t xml:space="preserve">A tervezett szolgáltatás vásárlás nem a kórház jelenleg üzemelő gépparkjára irányul. A jelenleg használt nyomtatók nem képezik a kórház tulajdonát, azokat egy korábbi, azóta már lejárt hatályú közbeszerzés alapján, </w:t>
      </w:r>
      <w:proofErr w:type="spellStart"/>
      <w:r w:rsidRPr="00DE7BF5">
        <w:rPr>
          <w:rFonts w:ascii="Times New Roman" w:eastAsia="Times New Roman" w:hAnsi="Times New Roman" w:cs="Times New Roman"/>
          <w:sz w:val="24"/>
          <w:szCs w:val="24"/>
        </w:rPr>
        <w:t>teljeskörű</w:t>
      </w:r>
      <w:proofErr w:type="spellEnd"/>
      <w:r w:rsidRPr="00DE7BF5">
        <w:rPr>
          <w:rFonts w:ascii="Times New Roman" w:eastAsia="Times New Roman" w:hAnsi="Times New Roman" w:cs="Times New Roman"/>
          <w:sz w:val="24"/>
          <w:szCs w:val="24"/>
        </w:rPr>
        <w:t xml:space="preserve"> üzemeltetési szerződés (TÜSZ) </w:t>
      </w:r>
      <w:proofErr w:type="gramStart"/>
      <w:r w:rsidRPr="00DE7BF5">
        <w:rPr>
          <w:rFonts w:ascii="Times New Roman" w:eastAsia="Times New Roman" w:hAnsi="Times New Roman" w:cs="Times New Roman"/>
          <w:sz w:val="24"/>
          <w:szCs w:val="24"/>
        </w:rPr>
        <w:t>gépkihelyezéssel típusú</w:t>
      </w:r>
      <w:proofErr w:type="gramEnd"/>
      <w:r w:rsidRPr="00DE7BF5">
        <w:rPr>
          <w:rFonts w:ascii="Times New Roman" w:eastAsia="Times New Roman" w:hAnsi="Times New Roman" w:cs="Times New Roman"/>
          <w:sz w:val="24"/>
          <w:szCs w:val="24"/>
        </w:rPr>
        <w:t xml:space="preserve"> szolgáltatásvásárlás keretében a nyertes ajánlattevő üzemelteti. A kórházi nyomtató konszolidáció keretében intézményünk a tavalyi év során elkezdte áttekinteni a használt eszközöket, azok kihasználtságát és ez alapján, figyelemmel a lejárt korábbi közbeszerzésre is, úgy döntött, hogy a jövőben a központosított közbeszerzés keretében: </w:t>
      </w:r>
    </w:p>
    <w:p w:rsidR="00724FC8" w:rsidRPr="00DE7BF5" w:rsidRDefault="00724FC8" w:rsidP="00724FC8">
      <w:pPr>
        <w:spacing w:before="100" w:beforeAutospacing="1" w:after="100" w:afterAutospacing="1"/>
        <w:ind w:left="720" w:hanging="360"/>
        <w:rPr>
          <w:rFonts w:ascii="Times New Roman" w:eastAsia="Times New Roman" w:hAnsi="Times New Roman" w:cs="Times New Roman"/>
          <w:sz w:val="24"/>
          <w:szCs w:val="24"/>
        </w:rPr>
      </w:pPr>
      <w:r w:rsidRPr="00DE7BF5">
        <w:rPr>
          <w:rFonts w:ascii="Times New Roman" w:eastAsia="Times New Roman" w:hAnsi="Times New Roman" w:cs="Times New Roman"/>
          <w:sz w:val="24"/>
          <w:szCs w:val="24"/>
        </w:rPr>
        <w:t xml:space="preserve">-          két ütemben, a kórház likviditására és pénzügyi teherviselő képességére figyelemmel beszerzésre kerül összesen 290 darab új asztali nyomtató  (ez megtörtént 2017 első felében); </w:t>
      </w:r>
    </w:p>
    <w:p w:rsidR="00724FC8" w:rsidRPr="00DE7BF5" w:rsidRDefault="00724FC8" w:rsidP="00724FC8">
      <w:pPr>
        <w:spacing w:before="100" w:beforeAutospacing="1" w:after="100" w:afterAutospacing="1"/>
        <w:ind w:left="720" w:hanging="360"/>
        <w:rPr>
          <w:rFonts w:ascii="Times New Roman" w:eastAsia="Times New Roman" w:hAnsi="Times New Roman" w:cs="Times New Roman"/>
          <w:sz w:val="24"/>
          <w:szCs w:val="24"/>
        </w:rPr>
      </w:pPr>
      <w:r w:rsidRPr="00DE7BF5">
        <w:rPr>
          <w:rFonts w:ascii="Times New Roman" w:eastAsia="Times New Roman" w:hAnsi="Times New Roman" w:cs="Times New Roman"/>
          <w:sz w:val="24"/>
          <w:szCs w:val="24"/>
        </w:rPr>
        <w:t xml:space="preserve">-          majd </w:t>
      </w:r>
      <w:proofErr w:type="gramStart"/>
      <w:r w:rsidRPr="00DE7BF5">
        <w:rPr>
          <w:rFonts w:ascii="Times New Roman" w:eastAsia="Times New Roman" w:hAnsi="Times New Roman" w:cs="Times New Roman"/>
          <w:sz w:val="24"/>
          <w:szCs w:val="24"/>
        </w:rPr>
        <w:t>ezen</w:t>
      </w:r>
      <w:proofErr w:type="gramEnd"/>
      <w:r w:rsidRPr="00DE7BF5">
        <w:rPr>
          <w:rFonts w:ascii="Times New Roman" w:eastAsia="Times New Roman" w:hAnsi="Times New Roman" w:cs="Times New Roman"/>
          <w:sz w:val="24"/>
          <w:szCs w:val="24"/>
        </w:rPr>
        <w:t xml:space="preserve"> nyomtatókra, szintén a központosított közbeszerzés keretei között, verseny újranyitással új, </w:t>
      </w:r>
      <w:proofErr w:type="spellStart"/>
      <w:r w:rsidRPr="00DE7BF5">
        <w:rPr>
          <w:rFonts w:ascii="Times New Roman" w:eastAsia="Times New Roman" w:hAnsi="Times New Roman" w:cs="Times New Roman"/>
          <w:sz w:val="24"/>
          <w:szCs w:val="24"/>
        </w:rPr>
        <w:t>teljeskörű</w:t>
      </w:r>
      <w:proofErr w:type="spellEnd"/>
      <w:r w:rsidRPr="00DE7BF5">
        <w:rPr>
          <w:rFonts w:ascii="Times New Roman" w:eastAsia="Times New Roman" w:hAnsi="Times New Roman" w:cs="Times New Roman"/>
          <w:sz w:val="24"/>
          <w:szCs w:val="24"/>
        </w:rPr>
        <w:t xml:space="preserve"> üzemeltetést szolgáltatást veszünk igénybe (jelen eljárás). </w:t>
      </w:r>
    </w:p>
    <w:p w:rsidR="00724FC8" w:rsidRPr="00DE7BF5" w:rsidRDefault="00724FC8" w:rsidP="00724FC8">
      <w:pPr>
        <w:spacing w:before="100" w:beforeAutospacing="1" w:after="100" w:afterAutospacing="1"/>
        <w:rPr>
          <w:rFonts w:ascii="Times New Roman" w:eastAsia="Times New Roman" w:hAnsi="Times New Roman" w:cs="Times New Roman"/>
          <w:sz w:val="24"/>
          <w:szCs w:val="24"/>
        </w:rPr>
      </w:pPr>
      <w:r w:rsidRPr="00DE7BF5">
        <w:rPr>
          <w:rFonts w:ascii="Times New Roman" w:eastAsia="Times New Roman" w:hAnsi="Times New Roman" w:cs="Times New Roman"/>
          <w:sz w:val="24"/>
          <w:szCs w:val="24"/>
        </w:rPr>
        <w:t xml:space="preserve">A beszerzett eszközök típusa egységesen: </w:t>
      </w:r>
      <w:proofErr w:type="spellStart"/>
      <w:r w:rsidRPr="00DE7BF5">
        <w:rPr>
          <w:rFonts w:ascii="Times New Roman" w:eastAsia="Times New Roman" w:hAnsi="Times New Roman" w:cs="Times New Roman"/>
          <w:sz w:val="24"/>
          <w:szCs w:val="24"/>
        </w:rPr>
        <w:t>Kyocera</w:t>
      </w:r>
      <w:proofErr w:type="spellEnd"/>
      <w:r w:rsidRPr="00DE7BF5">
        <w:rPr>
          <w:rFonts w:ascii="Times New Roman" w:eastAsia="Times New Roman" w:hAnsi="Times New Roman" w:cs="Times New Roman"/>
          <w:sz w:val="24"/>
          <w:szCs w:val="24"/>
        </w:rPr>
        <w:t xml:space="preserve"> </w:t>
      </w:r>
      <w:proofErr w:type="spellStart"/>
      <w:r w:rsidRPr="00DE7BF5">
        <w:rPr>
          <w:rFonts w:ascii="Times New Roman" w:eastAsia="Times New Roman" w:hAnsi="Times New Roman" w:cs="Times New Roman"/>
          <w:sz w:val="24"/>
          <w:szCs w:val="24"/>
        </w:rPr>
        <w:t>Ecosys</w:t>
      </w:r>
      <w:proofErr w:type="spellEnd"/>
      <w:r w:rsidRPr="00DE7BF5">
        <w:rPr>
          <w:rFonts w:ascii="Times New Roman" w:eastAsia="Times New Roman" w:hAnsi="Times New Roman" w:cs="Times New Roman"/>
          <w:sz w:val="24"/>
          <w:szCs w:val="24"/>
        </w:rPr>
        <w:t xml:space="preserve"> P2135 DN, valamennyi új készülék.  </w:t>
      </w:r>
    </w:p>
    <w:p w:rsidR="00724FC8" w:rsidRPr="00DE7BF5" w:rsidRDefault="00724FC8" w:rsidP="00724FC8">
      <w:pPr>
        <w:spacing w:before="100" w:beforeAutospacing="1" w:after="100" w:afterAutospacing="1"/>
        <w:rPr>
          <w:rFonts w:ascii="Times New Roman" w:eastAsia="Times New Roman" w:hAnsi="Times New Roman" w:cs="Times New Roman"/>
          <w:sz w:val="24"/>
          <w:szCs w:val="24"/>
        </w:rPr>
      </w:pPr>
      <w:r w:rsidRPr="00DE7BF5">
        <w:rPr>
          <w:rFonts w:ascii="Times New Roman" w:eastAsia="Times New Roman" w:hAnsi="Times New Roman" w:cs="Times New Roman"/>
          <w:sz w:val="24"/>
          <w:szCs w:val="24"/>
        </w:rPr>
        <w:t xml:space="preserve">Az egyes eszközökön a terhelés egyedileg és szezonálisan is eltér, helyüket is szükség szerint változtatjuk, sőt a jövőben elképzelhető, hogy számuk is nőni fog, ezért átlagos nyomatszámot egyedileg nem tudunk és nem is szándékozunk megadni, csupán </w:t>
      </w:r>
      <w:proofErr w:type="spellStart"/>
      <w:r w:rsidRPr="00DE7BF5">
        <w:rPr>
          <w:rFonts w:ascii="Times New Roman" w:eastAsia="Times New Roman" w:hAnsi="Times New Roman" w:cs="Times New Roman"/>
          <w:sz w:val="24"/>
          <w:szCs w:val="24"/>
        </w:rPr>
        <w:t>össz-nyomatszámmal</w:t>
      </w:r>
      <w:proofErr w:type="spellEnd"/>
      <w:r w:rsidRPr="00DE7BF5">
        <w:rPr>
          <w:rFonts w:ascii="Times New Roman" w:eastAsia="Times New Roman" w:hAnsi="Times New Roman" w:cs="Times New Roman"/>
          <w:sz w:val="24"/>
          <w:szCs w:val="24"/>
        </w:rPr>
        <w:t xml:space="preserve"> terveztünk, az elmúlt évek adatai alapján, ahogy erre a vonatkozó </w:t>
      </w:r>
      <w:proofErr w:type="spellStart"/>
      <w:r w:rsidRPr="00DE7BF5">
        <w:rPr>
          <w:rFonts w:ascii="Times New Roman" w:eastAsia="Times New Roman" w:hAnsi="Times New Roman" w:cs="Times New Roman"/>
          <w:sz w:val="24"/>
          <w:szCs w:val="24"/>
        </w:rPr>
        <w:t>keretmegállapodás</w:t>
      </w:r>
      <w:proofErr w:type="spellEnd"/>
      <w:r w:rsidRPr="00DE7BF5">
        <w:rPr>
          <w:rFonts w:ascii="Times New Roman" w:eastAsia="Times New Roman" w:hAnsi="Times New Roman" w:cs="Times New Roman"/>
          <w:sz w:val="24"/>
          <w:szCs w:val="24"/>
        </w:rPr>
        <w:t xml:space="preserve"> lehetőséget is nyújt. </w:t>
      </w:r>
    </w:p>
    <w:p w:rsidR="00077A86" w:rsidRPr="00C51634" w:rsidRDefault="00077A86" w:rsidP="00077A86">
      <w:pPr>
        <w:rPr>
          <w:rFonts w:ascii="Times New Roman" w:hAnsi="Times New Roman" w:cs="Times New Roman"/>
          <w:sz w:val="24"/>
          <w:szCs w:val="24"/>
        </w:rPr>
      </w:pPr>
    </w:p>
    <w:tbl>
      <w:tblPr>
        <w:tblpPr w:leftFromText="141" w:rightFromText="141" w:vertAnchor="text" w:tblpY="1"/>
        <w:tblOverlap w:val="never"/>
        <w:tblW w:w="4795" w:type="pct"/>
        <w:tblInd w:w="4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072"/>
        <w:gridCol w:w="2093"/>
        <w:gridCol w:w="1234"/>
        <w:gridCol w:w="1147"/>
        <w:gridCol w:w="1229"/>
        <w:gridCol w:w="959"/>
      </w:tblGrid>
      <w:tr w:rsidR="00077A86" w:rsidRPr="00C51634" w:rsidTr="00AD01BA">
        <w:trPr>
          <w:trHeight w:val="681"/>
        </w:trPr>
        <w:tc>
          <w:tcPr>
            <w:tcW w:w="770" w:type="pct"/>
            <w:tcBorders>
              <w:top w:val="single" w:sz="12" w:space="0" w:color="auto"/>
              <w:bottom w:val="double" w:sz="4" w:space="0" w:color="auto"/>
            </w:tcBorders>
            <w:tcMar>
              <w:top w:w="20" w:type="dxa"/>
              <w:left w:w="20" w:type="dxa"/>
              <w:bottom w:w="0" w:type="dxa"/>
              <w:right w:w="20" w:type="dxa"/>
            </w:tcMar>
            <w:vAlign w:val="center"/>
          </w:tcPr>
          <w:p w:rsidR="00077A86" w:rsidRPr="00C51634" w:rsidRDefault="00077A86" w:rsidP="00AD01BA">
            <w:pPr>
              <w:jc w:val="center"/>
              <w:rPr>
                <w:rFonts w:ascii="Times New Roman" w:hAnsi="Times New Roman" w:cs="Times New Roman"/>
                <w:b/>
                <w:bCs/>
                <w:sz w:val="24"/>
                <w:szCs w:val="24"/>
              </w:rPr>
            </w:pPr>
            <w:r w:rsidRPr="00C51634">
              <w:rPr>
                <w:rFonts w:ascii="Times New Roman" w:hAnsi="Times New Roman" w:cs="Times New Roman"/>
                <w:b/>
                <w:bCs/>
                <w:sz w:val="24"/>
                <w:szCs w:val="24"/>
              </w:rPr>
              <w:t>KEF kód</w:t>
            </w:r>
          </w:p>
          <w:p w:rsidR="00077A86" w:rsidRPr="00C51634" w:rsidRDefault="00077A86" w:rsidP="00AD01BA">
            <w:pPr>
              <w:ind w:left="99"/>
              <w:jc w:val="center"/>
              <w:rPr>
                <w:rFonts w:ascii="Times New Roman" w:eastAsia="Arial Unicode MS" w:hAnsi="Times New Roman" w:cs="Times New Roman"/>
                <w:b/>
                <w:bCs/>
                <w:sz w:val="24"/>
                <w:szCs w:val="24"/>
              </w:rPr>
            </w:pPr>
            <w:r w:rsidRPr="00C51634">
              <w:rPr>
                <w:rFonts w:ascii="Times New Roman" w:hAnsi="Times New Roman" w:cs="Times New Roman"/>
                <w:b/>
                <w:bCs/>
                <w:sz w:val="24"/>
                <w:szCs w:val="24"/>
              </w:rPr>
              <w:t>(Termékazonosító)</w:t>
            </w:r>
          </w:p>
        </w:tc>
        <w:tc>
          <w:tcPr>
            <w:tcW w:w="1282" w:type="pct"/>
            <w:tcBorders>
              <w:top w:val="single" w:sz="12" w:space="0" w:color="auto"/>
              <w:bottom w:val="double" w:sz="4" w:space="0" w:color="auto"/>
            </w:tcBorders>
          </w:tcPr>
          <w:p w:rsidR="00077A86" w:rsidRPr="00C51634" w:rsidRDefault="00077A86" w:rsidP="00AD01BA">
            <w:pPr>
              <w:jc w:val="center"/>
              <w:rPr>
                <w:rFonts w:ascii="Times New Roman" w:hAnsi="Times New Roman" w:cs="Times New Roman"/>
                <w:b/>
                <w:bCs/>
                <w:sz w:val="24"/>
                <w:szCs w:val="24"/>
              </w:rPr>
            </w:pPr>
            <w:r w:rsidRPr="00C51634">
              <w:rPr>
                <w:rFonts w:ascii="Times New Roman" w:hAnsi="Times New Roman" w:cs="Times New Roman"/>
                <w:b/>
                <w:bCs/>
                <w:sz w:val="24"/>
                <w:szCs w:val="24"/>
              </w:rPr>
              <w:t>Megnevezés</w:t>
            </w:r>
          </w:p>
        </w:tc>
        <w:tc>
          <w:tcPr>
            <w:tcW w:w="790" w:type="pct"/>
            <w:tcBorders>
              <w:top w:val="single" w:sz="12" w:space="0" w:color="auto"/>
              <w:bottom w:val="double" w:sz="4" w:space="0" w:color="auto"/>
            </w:tcBorders>
            <w:tcMar>
              <w:top w:w="20" w:type="dxa"/>
              <w:left w:w="20" w:type="dxa"/>
              <w:bottom w:w="0" w:type="dxa"/>
              <w:right w:w="20" w:type="dxa"/>
            </w:tcMar>
            <w:vAlign w:val="center"/>
          </w:tcPr>
          <w:p w:rsidR="00077A86" w:rsidRPr="00C51634" w:rsidRDefault="00077A86" w:rsidP="00AD01BA">
            <w:pPr>
              <w:jc w:val="center"/>
              <w:rPr>
                <w:rFonts w:ascii="Times New Roman" w:hAnsi="Times New Roman" w:cs="Times New Roman"/>
                <w:b/>
                <w:bCs/>
                <w:sz w:val="24"/>
                <w:szCs w:val="24"/>
              </w:rPr>
            </w:pPr>
            <w:r w:rsidRPr="00C51634">
              <w:rPr>
                <w:rFonts w:ascii="Times New Roman" w:hAnsi="Times New Roman" w:cs="Times New Roman"/>
                <w:b/>
                <w:bCs/>
                <w:sz w:val="24"/>
                <w:szCs w:val="24"/>
              </w:rPr>
              <w:t>Nettó egységár</w:t>
            </w:r>
          </w:p>
          <w:p w:rsidR="00077A86" w:rsidRPr="00C51634" w:rsidRDefault="00077A86" w:rsidP="00AD01BA">
            <w:pPr>
              <w:jc w:val="center"/>
              <w:rPr>
                <w:rFonts w:ascii="Times New Roman" w:hAnsi="Times New Roman" w:cs="Times New Roman"/>
                <w:b/>
                <w:bCs/>
                <w:sz w:val="24"/>
                <w:szCs w:val="24"/>
              </w:rPr>
            </w:pPr>
            <w:r w:rsidRPr="00C51634">
              <w:rPr>
                <w:rFonts w:ascii="Times New Roman" w:hAnsi="Times New Roman" w:cs="Times New Roman"/>
                <w:b/>
                <w:bCs/>
                <w:sz w:val="24"/>
                <w:szCs w:val="24"/>
              </w:rPr>
              <w:t>(Ft)</w:t>
            </w:r>
          </w:p>
        </w:tc>
        <w:tc>
          <w:tcPr>
            <w:tcW w:w="684" w:type="pct"/>
            <w:tcBorders>
              <w:top w:val="single" w:sz="12" w:space="0" w:color="auto"/>
              <w:bottom w:val="double" w:sz="4" w:space="0" w:color="auto"/>
            </w:tcBorders>
            <w:tcMar>
              <w:top w:w="20" w:type="dxa"/>
              <w:left w:w="20" w:type="dxa"/>
              <w:bottom w:w="0" w:type="dxa"/>
              <w:right w:w="20" w:type="dxa"/>
            </w:tcMar>
            <w:vAlign w:val="center"/>
          </w:tcPr>
          <w:p w:rsidR="00077A86" w:rsidRPr="00C51634" w:rsidRDefault="00077A86" w:rsidP="00AD01BA">
            <w:pPr>
              <w:pStyle w:val="Cmsor2"/>
              <w:jc w:val="center"/>
              <w:rPr>
                <w:i w:val="0"/>
                <w:iCs/>
                <w:szCs w:val="24"/>
              </w:rPr>
            </w:pPr>
            <w:r w:rsidRPr="00C51634">
              <w:rPr>
                <w:i w:val="0"/>
                <w:szCs w:val="24"/>
              </w:rPr>
              <w:t>Mennyiség</w:t>
            </w:r>
          </w:p>
        </w:tc>
        <w:tc>
          <w:tcPr>
            <w:tcW w:w="842" w:type="pct"/>
            <w:tcBorders>
              <w:top w:val="single" w:sz="12" w:space="0" w:color="auto"/>
              <w:bottom w:val="double" w:sz="4" w:space="0" w:color="auto"/>
            </w:tcBorders>
            <w:tcMar>
              <w:top w:w="20" w:type="dxa"/>
              <w:left w:w="20" w:type="dxa"/>
              <w:bottom w:w="0" w:type="dxa"/>
              <w:right w:w="20" w:type="dxa"/>
            </w:tcMar>
            <w:vAlign w:val="center"/>
          </w:tcPr>
          <w:p w:rsidR="00077A86" w:rsidRPr="00C51634" w:rsidRDefault="00077A86" w:rsidP="00AD01BA">
            <w:pPr>
              <w:jc w:val="center"/>
              <w:rPr>
                <w:rFonts w:ascii="Times New Roman" w:hAnsi="Times New Roman" w:cs="Times New Roman"/>
                <w:b/>
                <w:bCs/>
                <w:sz w:val="24"/>
                <w:szCs w:val="24"/>
              </w:rPr>
            </w:pPr>
            <w:r w:rsidRPr="00C51634">
              <w:rPr>
                <w:rFonts w:ascii="Times New Roman" w:hAnsi="Times New Roman" w:cs="Times New Roman"/>
                <w:b/>
                <w:bCs/>
                <w:sz w:val="24"/>
                <w:szCs w:val="24"/>
              </w:rPr>
              <w:t xml:space="preserve">Mennyiségi </w:t>
            </w:r>
            <w:r w:rsidRPr="00C51634">
              <w:rPr>
                <w:rFonts w:ascii="Times New Roman" w:hAnsi="Times New Roman" w:cs="Times New Roman"/>
                <w:b/>
                <w:bCs/>
                <w:iCs/>
                <w:sz w:val="24"/>
                <w:szCs w:val="24"/>
              </w:rPr>
              <w:t>egység</w:t>
            </w:r>
          </w:p>
        </w:tc>
        <w:tc>
          <w:tcPr>
            <w:tcW w:w="632" w:type="pct"/>
            <w:tcBorders>
              <w:top w:val="single" w:sz="12" w:space="0" w:color="auto"/>
              <w:bottom w:val="double" w:sz="4" w:space="0" w:color="auto"/>
            </w:tcBorders>
            <w:vAlign w:val="center"/>
          </w:tcPr>
          <w:p w:rsidR="00077A86" w:rsidRPr="00C51634" w:rsidRDefault="00077A86" w:rsidP="00AD01BA">
            <w:pPr>
              <w:pStyle w:val="Cmsor2"/>
              <w:spacing w:before="0" w:after="0"/>
              <w:ind w:right="130"/>
              <w:jc w:val="center"/>
              <w:rPr>
                <w:i w:val="0"/>
                <w:szCs w:val="24"/>
              </w:rPr>
            </w:pPr>
            <w:r w:rsidRPr="00C51634">
              <w:rPr>
                <w:i w:val="0"/>
                <w:szCs w:val="24"/>
              </w:rPr>
              <w:t>Nettó összár</w:t>
            </w:r>
          </w:p>
          <w:p w:rsidR="00077A86" w:rsidRPr="00C51634" w:rsidRDefault="00077A86" w:rsidP="00AD01BA">
            <w:pPr>
              <w:pStyle w:val="Cmsor2"/>
              <w:spacing w:before="0" w:after="0"/>
              <w:ind w:right="130"/>
              <w:jc w:val="center"/>
              <w:rPr>
                <w:i w:val="0"/>
                <w:szCs w:val="24"/>
              </w:rPr>
            </w:pPr>
            <w:r w:rsidRPr="00C51634">
              <w:rPr>
                <w:i w:val="0"/>
                <w:szCs w:val="24"/>
              </w:rPr>
              <w:t>(Ft)</w:t>
            </w:r>
          </w:p>
        </w:tc>
      </w:tr>
      <w:tr w:rsidR="00077A86" w:rsidRPr="00C51634" w:rsidTr="00AD01BA">
        <w:trPr>
          <w:trHeight w:val="391"/>
        </w:trPr>
        <w:tc>
          <w:tcPr>
            <w:tcW w:w="770" w:type="pct"/>
            <w:tcBorders>
              <w:top w:val="double" w:sz="4" w:space="0" w:color="auto"/>
              <w:bottom w:val="single" w:sz="12" w:space="0" w:color="auto"/>
            </w:tcBorders>
            <w:tcMar>
              <w:top w:w="20" w:type="dxa"/>
              <w:left w:w="20" w:type="dxa"/>
              <w:bottom w:w="0" w:type="dxa"/>
              <w:right w:w="20" w:type="dxa"/>
            </w:tcMar>
          </w:tcPr>
          <w:p w:rsidR="00077A86" w:rsidRPr="00C51634" w:rsidRDefault="00077A86" w:rsidP="00AD01BA">
            <w:pPr>
              <w:jc w:val="center"/>
              <w:rPr>
                <w:rFonts w:ascii="Times New Roman" w:hAnsi="Times New Roman" w:cs="Times New Roman"/>
                <w:sz w:val="24"/>
                <w:szCs w:val="24"/>
              </w:rPr>
            </w:pPr>
          </w:p>
        </w:tc>
        <w:tc>
          <w:tcPr>
            <w:tcW w:w="1282" w:type="pct"/>
            <w:tcBorders>
              <w:top w:val="double" w:sz="4" w:space="0" w:color="auto"/>
              <w:bottom w:val="single" w:sz="12" w:space="0" w:color="auto"/>
            </w:tcBorders>
            <w:vAlign w:val="center"/>
          </w:tcPr>
          <w:p w:rsidR="00077A86" w:rsidRPr="00C51634" w:rsidRDefault="00077A86" w:rsidP="00AD01BA">
            <w:pPr>
              <w:jc w:val="center"/>
              <w:rPr>
                <w:rFonts w:ascii="Times New Roman" w:hAnsi="Times New Roman" w:cs="Times New Roman"/>
                <w:sz w:val="24"/>
                <w:szCs w:val="24"/>
              </w:rPr>
            </w:pPr>
          </w:p>
        </w:tc>
        <w:tc>
          <w:tcPr>
            <w:tcW w:w="790" w:type="pct"/>
            <w:tcBorders>
              <w:top w:val="double" w:sz="4" w:space="0" w:color="auto"/>
              <w:bottom w:val="single" w:sz="12" w:space="0" w:color="auto"/>
            </w:tcBorders>
            <w:tcMar>
              <w:top w:w="20" w:type="dxa"/>
              <w:left w:w="20" w:type="dxa"/>
              <w:bottom w:w="0" w:type="dxa"/>
              <w:right w:w="20" w:type="dxa"/>
            </w:tcMar>
            <w:vAlign w:val="center"/>
          </w:tcPr>
          <w:p w:rsidR="00077A86" w:rsidRPr="00C51634" w:rsidRDefault="00077A86" w:rsidP="00AD01BA">
            <w:pPr>
              <w:pStyle w:val="Listaszerbekezds"/>
              <w:ind w:left="0"/>
              <w:rPr>
                <w:rFonts w:ascii="Times New Roman" w:hAnsi="Times New Roman" w:cs="Times New Roman"/>
                <w:sz w:val="24"/>
                <w:szCs w:val="24"/>
              </w:rPr>
            </w:pPr>
          </w:p>
        </w:tc>
        <w:tc>
          <w:tcPr>
            <w:tcW w:w="684" w:type="pct"/>
            <w:tcBorders>
              <w:top w:val="double" w:sz="4" w:space="0" w:color="auto"/>
              <w:bottom w:val="single" w:sz="12" w:space="0" w:color="auto"/>
            </w:tcBorders>
            <w:tcMar>
              <w:top w:w="20" w:type="dxa"/>
              <w:left w:w="20" w:type="dxa"/>
              <w:bottom w:w="0" w:type="dxa"/>
              <w:right w:w="20" w:type="dxa"/>
            </w:tcMar>
            <w:vAlign w:val="center"/>
          </w:tcPr>
          <w:p w:rsidR="00077A86" w:rsidRPr="00C51634" w:rsidRDefault="00077A86" w:rsidP="00AD01BA">
            <w:pPr>
              <w:autoSpaceDE w:val="0"/>
              <w:autoSpaceDN w:val="0"/>
              <w:rPr>
                <w:rFonts w:ascii="Times New Roman" w:hAnsi="Times New Roman" w:cs="Times New Roman"/>
                <w:sz w:val="24"/>
                <w:szCs w:val="24"/>
              </w:rPr>
            </w:pPr>
          </w:p>
        </w:tc>
        <w:tc>
          <w:tcPr>
            <w:tcW w:w="842" w:type="pct"/>
            <w:tcBorders>
              <w:top w:val="double" w:sz="4" w:space="0" w:color="auto"/>
              <w:bottom w:val="single" w:sz="12" w:space="0" w:color="auto"/>
            </w:tcBorders>
            <w:tcMar>
              <w:top w:w="20" w:type="dxa"/>
              <w:left w:w="20" w:type="dxa"/>
              <w:bottom w:w="0" w:type="dxa"/>
              <w:right w:w="20" w:type="dxa"/>
            </w:tcMar>
          </w:tcPr>
          <w:p w:rsidR="00077A86" w:rsidRPr="00C51634" w:rsidRDefault="00077A86" w:rsidP="00AD01BA">
            <w:pPr>
              <w:rPr>
                <w:rFonts w:ascii="Times New Roman" w:hAnsi="Times New Roman" w:cs="Times New Roman"/>
                <w:sz w:val="24"/>
                <w:szCs w:val="24"/>
                <w:lang w:bidi="en-US"/>
              </w:rPr>
            </w:pPr>
          </w:p>
        </w:tc>
        <w:tc>
          <w:tcPr>
            <w:tcW w:w="632" w:type="pct"/>
            <w:tcBorders>
              <w:top w:val="double" w:sz="4" w:space="0" w:color="auto"/>
              <w:bottom w:val="single" w:sz="12" w:space="0" w:color="auto"/>
            </w:tcBorders>
          </w:tcPr>
          <w:p w:rsidR="00077A86" w:rsidRPr="00C51634" w:rsidRDefault="00077A86" w:rsidP="00AD01BA">
            <w:pPr>
              <w:rPr>
                <w:rFonts w:ascii="Times New Roman" w:hAnsi="Times New Roman" w:cs="Times New Roman"/>
                <w:sz w:val="24"/>
                <w:szCs w:val="24"/>
              </w:rPr>
            </w:pPr>
          </w:p>
        </w:tc>
      </w:tr>
      <w:tr w:rsidR="00077A86" w:rsidRPr="00C51634" w:rsidTr="00AD01BA">
        <w:trPr>
          <w:trHeight w:val="391"/>
        </w:trPr>
        <w:tc>
          <w:tcPr>
            <w:tcW w:w="770" w:type="pct"/>
            <w:tcBorders>
              <w:top w:val="double" w:sz="4" w:space="0" w:color="auto"/>
              <w:bottom w:val="single" w:sz="12" w:space="0" w:color="auto"/>
            </w:tcBorders>
            <w:tcMar>
              <w:top w:w="20" w:type="dxa"/>
              <w:left w:w="20" w:type="dxa"/>
              <w:bottom w:w="0" w:type="dxa"/>
              <w:right w:w="20" w:type="dxa"/>
            </w:tcMar>
          </w:tcPr>
          <w:p w:rsidR="00077A86" w:rsidRPr="00C51634" w:rsidRDefault="00077A86" w:rsidP="00AD01BA">
            <w:pPr>
              <w:jc w:val="center"/>
              <w:rPr>
                <w:rFonts w:ascii="Times New Roman" w:hAnsi="Times New Roman" w:cs="Times New Roman"/>
                <w:sz w:val="24"/>
                <w:szCs w:val="24"/>
              </w:rPr>
            </w:pPr>
          </w:p>
        </w:tc>
        <w:tc>
          <w:tcPr>
            <w:tcW w:w="1282" w:type="pct"/>
            <w:tcBorders>
              <w:top w:val="double" w:sz="4" w:space="0" w:color="auto"/>
              <w:bottom w:val="single" w:sz="12" w:space="0" w:color="auto"/>
            </w:tcBorders>
            <w:vAlign w:val="center"/>
          </w:tcPr>
          <w:p w:rsidR="00077A86" w:rsidRPr="00C51634" w:rsidRDefault="00077A86" w:rsidP="00AD01BA">
            <w:pPr>
              <w:jc w:val="center"/>
              <w:rPr>
                <w:rFonts w:ascii="Times New Roman" w:hAnsi="Times New Roman" w:cs="Times New Roman"/>
                <w:sz w:val="24"/>
                <w:szCs w:val="24"/>
              </w:rPr>
            </w:pPr>
          </w:p>
        </w:tc>
        <w:tc>
          <w:tcPr>
            <w:tcW w:w="790" w:type="pct"/>
            <w:tcBorders>
              <w:top w:val="double" w:sz="4" w:space="0" w:color="auto"/>
              <w:bottom w:val="single" w:sz="12" w:space="0" w:color="auto"/>
            </w:tcBorders>
            <w:tcMar>
              <w:top w:w="20" w:type="dxa"/>
              <w:left w:w="20" w:type="dxa"/>
              <w:bottom w:w="0" w:type="dxa"/>
              <w:right w:w="20" w:type="dxa"/>
            </w:tcMar>
            <w:vAlign w:val="center"/>
          </w:tcPr>
          <w:p w:rsidR="00077A86" w:rsidRPr="00C51634" w:rsidRDefault="00077A86" w:rsidP="00AD01BA">
            <w:pPr>
              <w:pStyle w:val="Listaszerbekezds"/>
              <w:ind w:left="0"/>
              <w:rPr>
                <w:rFonts w:ascii="Times New Roman" w:hAnsi="Times New Roman" w:cs="Times New Roman"/>
                <w:sz w:val="24"/>
                <w:szCs w:val="24"/>
              </w:rPr>
            </w:pPr>
          </w:p>
        </w:tc>
        <w:tc>
          <w:tcPr>
            <w:tcW w:w="684" w:type="pct"/>
            <w:tcBorders>
              <w:top w:val="double" w:sz="4" w:space="0" w:color="auto"/>
              <w:bottom w:val="single" w:sz="12" w:space="0" w:color="auto"/>
            </w:tcBorders>
            <w:tcMar>
              <w:top w:w="20" w:type="dxa"/>
              <w:left w:w="20" w:type="dxa"/>
              <w:bottom w:w="0" w:type="dxa"/>
              <w:right w:w="20" w:type="dxa"/>
            </w:tcMar>
            <w:vAlign w:val="center"/>
          </w:tcPr>
          <w:p w:rsidR="00077A86" w:rsidRPr="00C51634" w:rsidRDefault="00077A86" w:rsidP="00AD01BA">
            <w:pPr>
              <w:autoSpaceDE w:val="0"/>
              <w:autoSpaceDN w:val="0"/>
              <w:rPr>
                <w:rFonts w:ascii="Times New Roman" w:hAnsi="Times New Roman" w:cs="Times New Roman"/>
                <w:sz w:val="24"/>
                <w:szCs w:val="24"/>
              </w:rPr>
            </w:pPr>
          </w:p>
        </w:tc>
        <w:tc>
          <w:tcPr>
            <w:tcW w:w="842" w:type="pct"/>
            <w:tcBorders>
              <w:top w:val="double" w:sz="4" w:space="0" w:color="auto"/>
              <w:bottom w:val="single" w:sz="12" w:space="0" w:color="auto"/>
            </w:tcBorders>
            <w:tcMar>
              <w:top w:w="20" w:type="dxa"/>
              <w:left w:w="20" w:type="dxa"/>
              <w:bottom w:w="0" w:type="dxa"/>
              <w:right w:w="20" w:type="dxa"/>
            </w:tcMar>
          </w:tcPr>
          <w:p w:rsidR="00077A86" w:rsidRPr="00C51634" w:rsidRDefault="00077A86" w:rsidP="00AD01BA">
            <w:pPr>
              <w:rPr>
                <w:rFonts w:ascii="Times New Roman" w:hAnsi="Times New Roman" w:cs="Times New Roman"/>
                <w:sz w:val="24"/>
                <w:szCs w:val="24"/>
                <w:lang w:bidi="en-US"/>
              </w:rPr>
            </w:pPr>
          </w:p>
        </w:tc>
        <w:tc>
          <w:tcPr>
            <w:tcW w:w="632" w:type="pct"/>
            <w:tcBorders>
              <w:top w:val="double" w:sz="4" w:space="0" w:color="auto"/>
              <w:bottom w:val="single" w:sz="12" w:space="0" w:color="auto"/>
            </w:tcBorders>
          </w:tcPr>
          <w:p w:rsidR="00077A86" w:rsidRPr="00C51634" w:rsidRDefault="00077A86" w:rsidP="00AD01BA">
            <w:pPr>
              <w:rPr>
                <w:rFonts w:ascii="Times New Roman" w:hAnsi="Times New Roman" w:cs="Times New Roman"/>
                <w:sz w:val="24"/>
                <w:szCs w:val="24"/>
              </w:rPr>
            </w:pPr>
          </w:p>
        </w:tc>
      </w:tr>
      <w:tr w:rsidR="00077A86" w:rsidRPr="00C51634" w:rsidTr="00AD01BA">
        <w:trPr>
          <w:trHeight w:val="391"/>
        </w:trPr>
        <w:tc>
          <w:tcPr>
            <w:tcW w:w="770" w:type="pct"/>
            <w:tcBorders>
              <w:top w:val="double" w:sz="4" w:space="0" w:color="auto"/>
              <w:bottom w:val="single" w:sz="12" w:space="0" w:color="auto"/>
            </w:tcBorders>
            <w:tcMar>
              <w:top w:w="20" w:type="dxa"/>
              <w:left w:w="20" w:type="dxa"/>
              <w:bottom w:w="0" w:type="dxa"/>
              <w:right w:w="20" w:type="dxa"/>
            </w:tcMar>
          </w:tcPr>
          <w:p w:rsidR="00077A86" w:rsidRPr="00C51634" w:rsidRDefault="00077A86" w:rsidP="00AD01BA">
            <w:pPr>
              <w:jc w:val="center"/>
              <w:rPr>
                <w:rFonts w:ascii="Times New Roman" w:hAnsi="Times New Roman" w:cs="Times New Roman"/>
                <w:sz w:val="24"/>
                <w:szCs w:val="24"/>
              </w:rPr>
            </w:pPr>
          </w:p>
        </w:tc>
        <w:tc>
          <w:tcPr>
            <w:tcW w:w="1282" w:type="pct"/>
            <w:tcBorders>
              <w:top w:val="double" w:sz="4" w:space="0" w:color="auto"/>
              <w:bottom w:val="single" w:sz="12" w:space="0" w:color="auto"/>
            </w:tcBorders>
            <w:vAlign w:val="center"/>
          </w:tcPr>
          <w:p w:rsidR="00077A86" w:rsidRPr="00C51634" w:rsidRDefault="00077A86" w:rsidP="00AD01BA">
            <w:pPr>
              <w:jc w:val="center"/>
              <w:rPr>
                <w:rFonts w:ascii="Times New Roman" w:hAnsi="Times New Roman" w:cs="Times New Roman"/>
                <w:sz w:val="24"/>
                <w:szCs w:val="24"/>
              </w:rPr>
            </w:pPr>
          </w:p>
        </w:tc>
        <w:tc>
          <w:tcPr>
            <w:tcW w:w="790" w:type="pct"/>
            <w:tcBorders>
              <w:top w:val="double" w:sz="4" w:space="0" w:color="auto"/>
              <w:bottom w:val="single" w:sz="12" w:space="0" w:color="auto"/>
            </w:tcBorders>
            <w:tcMar>
              <w:top w:w="20" w:type="dxa"/>
              <w:left w:w="20" w:type="dxa"/>
              <w:bottom w:w="0" w:type="dxa"/>
              <w:right w:w="20" w:type="dxa"/>
            </w:tcMar>
            <w:vAlign w:val="center"/>
          </w:tcPr>
          <w:p w:rsidR="00077A86" w:rsidRPr="00C51634" w:rsidRDefault="00077A86" w:rsidP="00AD01BA">
            <w:pPr>
              <w:pStyle w:val="Listaszerbekezds"/>
              <w:ind w:left="0"/>
              <w:rPr>
                <w:rFonts w:ascii="Times New Roman" w:hAnsi="Times New Roman" w:cs="Times New Roman"/>
                <w:sz w:val="24"/>
                <w:szCs w:val="24"/>
              </w:rPr>
            </w:pPr>
          </w:p>
        </w:tc>
        <w:tc>
          <w:tcPr>
            <w:tcW w:w="684" w:type="pct"/>
            <w:tcBorders>
              <w:top w:val="double" w:sz="4" w:space="0" w:color="auto"/>
              <w:bottom w:val="single" w:sz="12" w:space="0" w:color="auto"/>
            </w:tcBorders>
            <w:tcMar>
              <w:top w:w="20" w:type="dxa"/>
              <w:left w:w="20" w:type="dxa"/>
              <w:bottom w:w="0" w:type="dxa"/>
              <w:right w:w="20" w:type="dxa"/>
            </w:tcMar>
            <w:vAlign w:val="center"/>
          </w:tcPr>
          <w:p w:rsidR="00077A86" w:rsidRPr="00C51634" w:rsidRDefault="00077A86" w:rsidP="00AD01BA">
            <w:pPr>
              <w:autoSpaceDE w:val="0"/>
              <w:autoSpaceDN w:val="0"/>
              <w:rPr>
                <w:rFonts w:ascii="Times New Roman" w:hAnsi="Times New Roman" w:cs="Times New Roman"/>
                <w:sz w:val="24"/>
                <w:szCs w:val="24"/>
              </w:rPr>
            </w:pPr>
          </w:p>
        </w:tc>
        <w:tc>
          <w:tcPr>
            <w:tcW w:w="842" w:type="pct"/>
            <w:tcBorders>
              <w:top w:val="double" w:sz="4" w:space="0" w:color="auto"/>
              <w:bottom w:val="single" w:sz="12" w:space="0" w:color="auto"/>
            </w:tcBorders>
            <w:tcMar>
              <w:top w:w="20" w:type="dxa"/>
              <w:left w:w="20" w:type="dxa"/>
              <w:bottom w:w="0" w:type="dxa"/>
              <w:right w:w="20" w:type="dxa"/>
            </w:tcMar>
          </w:tcPr>
          <w:p w:rsidR="00077A86" w:rsidRPr="00C51634" w:rsidRDefault="00077A86" w:rsidP="00AD01BA">
            <w:pPr>
              <w:rPr>
                <w:rFonts w:ascii="Times New Roman" w:hAnsi="Times New Roman" w:cs="Times New Roman"/>
                <w:sz w:val="24"/>
                <w:szCs w:val="24"/>
              </w:rPr>
            </w:pPr>
          </w:p>
        </w:tc>
        <w:tc>
          <w:tcPr>
            <w:tcW w:w="632" w:type="pct"/>
            <w:tcBorders>
              <w:top w:val="double" w:sz="4" w:space="0" w:color="auto"/>
              <w:bottom w:val="single" w:sz="12" w:space="0" w:color="auto"/>
            </w:tcBorders>
          </w:tcPr>
          <w:p w:rsidR="00077A86" w:rsidRPr="00C51634" w:rsidRDefault="00077A86" w:rsidP="00AD01BA">
            <w:pPr>
              <w:rPr>
                <w:rFonts w:ascii="Times New Roman" w:hAnsi="Times New Roman" w:cs="Times New Roman"/>
                <w:sz w:val="24"/>
                <w:szCs w:val="24"/>
              </w:rPr>
            </w:pPr>
          </w:p>
        </w:tc>
      </w:tr>
      <w:tr w:rsidR="00077A86" w:rsidRPr="00C51634" w:rsidTr="00AD01BA">
        <w:trPr>
          <w:trHeight w:val="391"/>
        </w:trPr>
        <w:tc>
          <w:tcPr>
            <w:tcW w:w="770" w:type="pct"/>
            <w:tcBorders>
              <w:top w:val="double" w:sz="4" w:space="0" w:color="auto"/>
              <w:bottom w:val="single" w:sz="12" w:space="0" w:color="auto"/>
            </w:tcBorders>
            <w:tcMar>
              <w:top w:w="20" w:type="dxa"/>
              <w:left w:w="20" w:type="dxa"/>
              <w:bottom w:w="0" w:type="dxa"/>
              <w:right w:w="20" w:type="dxa"/>
            </w:tcMar>
          </w:tcPr>
          <w:p w:rsidR="00077A86" w:rsidRPr="00C51634" w:rsidRDefault="00077A86" w:rsidP="00AD01BA">
            <w:pPr>
              <w:jc w:val="center"/>
              <w:rPr>
                <w:rFonts w:ascii="Times New Roman" w:hAnsi="Times New Roman" w:cs="Times New Roman"/>
                <w:sz w:val="24"/>
                <w:szCs w:val="24"/>
              </w:rPr>
            </w:pPr>
          </w:p>
        </w:tc>
        <w:tc>
          <w:tcPr>
            <w:tcW w:w="1282" w:type="pct"/>
            <w:tcBorders>
              <w:top w:val="double" w:sz="4" w:space="0" w:color="auto"/>
              <w:bottom w:val="single" w:sz="12" w:space="0" w:color="auto"/>
            </w:tcBorders>
            <w:vAlign w:val="center"/>
          </w:tcPr>
          <w:p w:rsidR="00077A86" w:rsidRPr="00C51634" w:rsidRDefault="00077A86" w:rsidP="00AD01BA">
            <w:pPr>
              <w:jc w:val="center"/>
              <w:rPr>
                <w:rFonts w:ascii="Times New Roman" w:hAnsi="Times New Roman" w:cs="Times New Roman"/>
                <w:sz w:val="24"/>
                <w:szCs w:val="24"/>
              </w:rPr>
            </w:pPr>
          </w:p>
        </w:tc>
        <w:tc>
          <w:tcPr>
            <w:tcW w:w="790" w:type="pct"/>
            <w:tcBorders>
              <w:top w:val="double" w:sz="4" w:space="0" w:color="auto"/>
              <w:bottom w:val="single" w:sz="12" w:space="0" w:color="auto"/>
            </w:tcBorders>
            <w:tcMar>
              <w:top w:w="20" w:type="dxa"/>
              <w:left w:w="20" w:type="dxa"/>
              <w:bottom w:w="0" w:type="dxa"/>
              <w:right w:w="20" w:type="dxa"/>
            </w:tcMar>
            <w:vAlign w:val="center"/>
          </w:tcPr>
          <w:p w:rsidR="00077A86" w:rsidRPr="00C51634" w:rsidRDefault="00077A86" w:rsidP="00AD01BA">
            <w:pPr>
              <w:pStyle w:val="Listaszerbekezds"/>
              <w:ind w:left="0"/>
              <w:rPr>
                <w:rFonts w:ascii="Times New Roman" w:hAnsi="Times New Roman" w:cs="Times New Roman"/>
                <w:sz w:val="24"/>
                <w:szCs w:val="24"/>
              </w:rPr>
            </w:pPr>
          </w:p>
        </w:tc>
        <w:tc>
          <w:tcPr>
            <w:tcW w:w="684" w:type="pct"/>
            <w:tcBorders>
              <w:top w:val="double" w:sz="4" w:space="0" w:color="auto"/>
              <w:bottom w:val="single" w:sz="12" w:space="0" w:color="auto"/>
            </w:tcBorders>
            <w:tcMar>
              <w:top w:w="20" w:type="dxa"/>
              <w:left w:w="20" w:type="dxa"/>
              <w:bottom w:w="0" w:type="dxa"/>
              <w:right w:w="20" w:type="dxa"/>
            </w:tcMar>
            <w:vAlign w:val="center"/>
          </w:tcPr>
          <w:p w:rsidR="00077A86" w:rsidRPr="00C51634" w:rsidRDefault="00077A86" w:rsidP="00AD01BA">
            <w:pPr>
              <w:autoSpaceDE w:val="0"/>
              <w:autoSpaceDN w:val="0"/>
              <w:rPr>
                <w:rFonts w:ascii="Times New Roman" w:hAnsi="Times New Roman" w:cs="Times New Roman"/>
                <w:sz w:val="24"/>
                <w:szCs w:val="24"/>
              </w:rPr>
            </w:pPr>
          </w:p>
        </w:tc>
        <w:tc>
          <w:tcPr>
            <w:tcW w:w="842" w:type="pct"/>
            <w:tcBorders>
              <w:top w:val="double" w:sz="4" w:space="0" w:color="auto"/>
              <w:bottom w:val="single" w:sz="12" w:space="0" w:color="auto"/>
            </w:tcBorders>
            <w:tcMar>
              <w:top w:w="20" w:type="dxa"/>
              <w:left w:w="20" w:type="dxa"/>
              <w:bottom w:w="0" w:type="dxa"/>
              <w:right w:w="20" w:type="dxa"/>
            </w:tcMar>
          </w:tcPr>
          <w:p w:rsidR="00077A86" w:rsidRPr="00C51634" w:rsidRDefault="00077A86" w:rsidP="00AD01BA">
            <w:pPr>
              <w:rPr>
                <w:rFonts w:ascii="Times New Roman" w:hAnsi="Times New Roman" w:cs="Times New Roman"/>
                <w:sz w:val="24"/>
                <w:szCs w:val="24"/>
              </w:rPr>
            </w:pPr>
          </w:p>
        </w:tc>
        <w:tc>
          <w:tcPr>
            <w:tcW w:w="632" w:type="pct"/>
            <w:tcBorders>
              <w:top w:val="double" w:sz="4" w:space="0" w:color="auto"/>
              <w:bottom w:val="single" w:sz="12" w:space="0" w:color="auto"/>
            </w:tcBorders>
          </w:tcPr>
          <w:p w:rsidR="00077A86" w:rsidRPr="00C51634" w:rsidRDefault="00077A86" w:rsidP="00AD01BA">
            <w:pPr>
              <w:rPr>
                <w:rFonts w:ascii="Times New Roman" w:hAnsi="Times New Roman" w:cs="Times New Roman"/>
                <w:sz w:val="24"/>
                <w:szCs w:val="24"/>
              </w:rPr>
            </w:pPr>
          </w:p>
        </w:tc>
      </w:tr>
      <w:tr w:rsidR="00077A86" w:rsidRPr="00C51634" w:rsidTr="00AD01BA">
        <w:trPr>
          <w:trHeight w:val="391"/>
        </w:trPr>
        <w:tc>
          <w:tcPr>
            <w:tcW w:w="770" w:type="pct"/>
            <w:tcBorders>
              <w:top w:val="double" w:sz="4" w:space="0" w:color="auto"/>
              <w:bottom w:val="single" w:sz="12" w:space="0" w:color="auto"/>
            </w:tcBorders>
            <w:tcMar>
              <w:top w:w="20" w:type="dxa"/>
              <w:left w:w="20" w:type="dxa"/>
              <w:bottom w:w="0" w:type="dxa"/>
              <w:right w:w="20" w:type="dxa"/>
            </w:tcMar>
          </w:tcPr>
          <w:p w:rsidR="00077A86" w:rsidRPr="00C51634" w:rsidRDefault="00077A86" w:rsidP="00AD01BA">
            <w:pPr>
              <w:jc w:val="center"/>
              <w:rPr>
                <w:rFonts w:ascii="Times New Roman" w:hAnsi="Times New Roman" w:cs="Times New Roman"/>
                <w:sz w:val="24"/>
                <w:szCs w:val="24"/>
              </w:rPr>
            </w:pPr>
          </w:p>
        </w:tc>
        <w:tc>
          <w:tcPr>
            <w:tcW w:w="1282" w:type="pct"/>
            <w:tcBorders>
              <w:top w:val="double" w:sz="4" w:space="0" w:color="auto"/>
              <w:bottom w:val="single" w:sz="12" w:space="0" w:color="auto"/>
            </w:tcBorders>
            <w:vAlign w:val="center"/>
          </w:tcPr>
          <w:p w:rsidR="00077A86" w:rsidRPr="00C51634" w:rsidRDefault="00077A86" w:rsidP="00AD01BA">
            <w:pPr>
              <w:jc w:val="center"/>
              <w:rPr>
                <w:rFonts w:ascii="Times New Roman" w:hAnsi="Times New Roman" w:cs="Times New Roman"/>
                <w:sz w:val="24"/>
                <w:szCs w:val="24"/>
              </w:rPr>
            </w:pPr>
          </w:p>
        </w:tc>
        <w:tc>
          <w:tcPr>
            <w:tcW w:w="790" w:type="pct"/>
            <w:tcBorders>
              <w:top w:val="double" w:sz="4" w:space="0" w:color="auto"/>
              <w:bottom w:val="single" w:sz="12" w:space="0" w:color="auto"/>
            </w:tcBorders>
            <w:tcMar>
              <w:top w:w="20" w:type="dxa"/>
              <w:left w:w="20" w:type="dxa"/>
              <w:bottom w:w="0" w:type="dxa"/>
              <w:right w:w="20" w:type="dxa"/>
            </w:tcMar>
            <w:vAlign w:val="center"/>
          </w:tcPr>
          <w:p w:rsidR="00077A86" w:rsidRPr="00C51634" w:rsidRDefault="00077A86" w:rsidP="00AD01BA">
            <w:pPr>
              <w:pStyle w:val="Listaszerbekezds"/>
              <w:ind w:left="0"/>
              <w:rPr>
                <w:rFonts w:ascii="Times New Roman" w:hAnsi="Times New Roman" w:cs="Times New Roman"/>
                <w:sz w:val="24"/>
                <w:szCs w:val="24"/>
              </w:rPr>
            </w:pPr>
          </w:p>
        </w:tc>
        <w:tc>
          <w:tcPr>
            <w:tcW w:w="684" w:type="pct"/>
            <w:tcBorders>
              <w:top w:val="double" w:sz="4" w:space="0" w:color="auto"/>
              <w:bottom w:val="single" w:sz="12" w:space="0" w:color="auto"/>
            </w:tcBorders>
            <w:tcMar>
              <w:top w:w="20" w:type="dxa"/>
              <w:left w:w="20" w:type="dxa"/>
              <w:bottom w:w="0" w:type="dxa"/>
              <w:right w:w="20" w:type="dxa"/>
            </w:tcMar>
            <w:vAlign w:val="center"/>
          </w:tcPr>
          <w:p w:rsidR="00077A86" w:rsidRPr="00C51634" w:rsidRDefault="00077A86" w:rsidP="00AD01BA">
            <w:pPr>
              <w:autoSpaceDE w:val="0"/>
              <w:autoSpaceDN w:val="0"/>
              <w:rPr>
                <w:rFonts w:ascii="Times New Roman" w:hAnsi="Times New Roman" w:cs="Times New Roman"/>
                <w:sz w:val="24"/>
                <w:szCs w:val="24"/>
              </w:rPr>
            </w:pPr>
          </w:p>
        </w:tc>
        <w:tc>
          <w:tcPr>
            <w:tcW w:w="842" w:type="pct"/>
            <w:tcBorders>
              <w:top w:val="double" w:sz="4" w:space="0" w:color="auto"/>
              <w:bottom w:val="single" w:sz="12" w:space="0" w:color="auto"/>
            </w:tcBorders>
            <w:tcMar>
              <w:top w:w="20" w:type="dxa"/>
              <w:left w:w="20" w:type="dxa"/>
              <w:bottom w:w="0" w:type="dxa"/>
              <w:right w:w="20" w:type="dxa"/>
            </w:tcMar>
          </w:tcPr>
          <w:p w:rsidR="00077A86" w:rsidRPr="00C51634" w:rsidRDefault="00077A86" w:rsidP="00AD01BA">
            <w:pPr>
              <w:rPr>
                <w:rFonts w:ascii="Times New Roman" w:hAnsi="Times New Roman" w:cs="Times New Roman"/>
                <w:sz w:val="24"/>
                <w:szCs w:val="24"/>
              </w:rPr>
            </w:pPr>
          </w:p>
        </w:tc>
        <w:tc>
          <w:tcPr>
            <w:tcW w:w="632" w:type="pct"/>
            <w:tcBorders>
              <w:top w:val="double" w:sz="4" w:space="0" w:color="auto"/>
              <w:bottom w:val="single" w:sz="12" w:space="0" w:color="auto"/>
            </w:tcBorders>
          </w:tcPr>
          <w:p w:rsidR="00077A86" w:rsidRPr="00C51634" w:rsidRDefault="00077A86" w:rsidP="00AD01BA">
            <w:pPr>
              <w:rPr>
                <w:rFonts w:ascii="Times New Roman" w:hAnsi="Times New Roman" w:cs="Times New Roman"/>
                <w:sz w:val="24"/>
                <w:szCs w:val="24"/>
              </w:rPr>
            </w:pPr>
          </w:p>
        </w:tc>
      </w:tr>
      <w:tr w:rsidR="00077A86" w:rsidRPr="00C51634" w:rsidTr="00AD01BA">
        <w:trPr>
          <w:trHeight w:val="391"/>
        </w:trPr>
        <w:tc>
          <w:tcPr>
            <w:tcW w:w="770" w:type="pct"/>
            <w:tcBorders>
              <w:top w:val="double" w:sz="4" w:space="0" w:color="auto"/>
              <w:bottom w:val="single" w:sz="12" w:space="0" w:color="auto"/>
            </w:tcBorders>
            <w:tcMar>
              <w:top w:w="20" w:type="dxa"/>
              <w:left w:w="20" w:type="dxa"/>
              <w:bottom w:w="0" w:type="dxa"/>
              <w:right w:w="20" w:type="dxa"/>
            </w:tcMar>
          </w:tcPr>
          <w:p w:rsidR="00077A86" w:rsidRPr="00C51634" w:rsidRDefault="00077A86" w:rsidP="00AD01BA">
            <w:pPr>
              <w:jc w:val="center"/>
              <w:rPr>
                <w:rFonts w:ascii="Times New Roman" w:hAnsi="Times New Roman" w:cs="Times New Roman"/>
                <w:sz w:val="24"/>
                <w:szCs w:val="24"/>
              </w:rPr>
            </w:pPr>
          </w:p>
        </w:tc>
        <w:tc>
          <w:tcPr>
            <w:tcW w:w="1282" w:type="pct"/>
            <w:tcBorders>
              <w:top w:val="double" w:sz="4" w:space="0" w:color="auto"/>
              <w:bottom w:val="single" w:sz="12" w:space="0" w:color="auto"/>
            </w:tcBorders>
            <w:vAlign w:val="center"/>
          </w:tcPr>
          <w:p w:rsidR="00077A86" w:rsidRPr="00C51634" w:rsidRDefault="00077A86" w:rsidP="00AD01BA">
            <w:pPr>
              <w:jc w:val="center"/>
              <w:rPr>
                <w:rFonts w:ascii="Times New Roman" w:hAnsi="Times New Roman" w:cs="Times New Roman"/>
                <w:sz w:val="24"/>
                <w:szCs w:val="24"/>
              </w:rPr>
            </w:pPr>
          </w:p>
        </w:tc>
        <w:tc>
          <w:tcPr>
            <w:tcW w:w="790" w:type="pct"/>
            <w:tcBorders>
              <w:top w:val="double" w:sz="4" w:space="0" w:color="auto"/>
              <w:bottom w:val="single" w:sz="12" w:space="0" w:color="auto"/>
            </w:tcBorders>
            <w:tcMar>
              <w:top w:w="20" w:type="dxa"/>
              <w:left w:w="20" w:type="dxa"/>
              <w:bottom w:w="0" w:type="dxa"/>
              <w:right w:w="20" w:type="dxa"/>
            </w:tcMar>
            <w:vAlign w:val="center"/>
          </w:tcPr>
          <w:p w:rsidR="00077A86" w:rsidRPr="00C51634" w:rsidRDefault="00077A86" w:rsidP="00AD01BA">
            <w:pPr>
              <w:pStyle w:val="Listaszerbekezds"/>
              <w:ind w:left="0"/>
              <w:rPr>
                <w:rFonts w:ascii="Times New Roman" w:hAnsi="Times New Roman" w:cs="Times New Roman"/>
                <w:sz w:val="24"/>
                <w:szCs w:val="24"/>
              </w:rPr>
            </w:pPr>
          </w:p>
        </w:tc>
        <w:tc>
          <w:tcPr>
            <w:tcW w:w="684" w:type="pct"/>
            <w:tcBorders>
              <w:top w:val="double" w:sz="4" w:space="0" w:color="auto"/>
              <w:bottom w:val="single" w:sz="12" w:space="0" w:color="auto"/>
            </w:tcBorders>
            <w:tcMar>
              <w:top w:w="20" w:type="dxa"/>
              <w:left w:w="20" w:type="dxa"/>
              <w:bottom w:w="0" w:type="dxa"/>
              <w:right w:w="20" w:type="dxa"/>
            </w:tcMar>
            <w:vAlign w:val="center"/>
          </w:tcPr>
          <w:p w:rsidR="00077A86" w:rsidRPr="00C51634" w:rsidRDefault="00077A86" w:rsidP="00AD01BA">
            <w:pPr>
              <w:autoSpaceDE w:val="0"/>
              <w:autoSpaceDN w:val="0"/>
              <w:rPr>
                <w:rFonts w:ascii="Times New Roman" w:hAnsi="Times New Roman" w:cs="Times New Roman"/>
                <w:sz w:val="24"/>
                <w:szCs w:val="24"/>
              </w:rPr>
            </w:pPr>
          </w:p>
        </w:tc>
        <w:tc>
          <w:tcPr>
            <w:tcW w:w="842" w:type="pct"/>
            <w:tcBorders>
              <w:top w:val="double" w:sz="4" w:space="0" w:color="auto"/>
              <w:bottom w:val="single" w:sz="12" w:space="0" w:color="auto"/>
            </w:tcBorders>
            <w:tcMar>
              <w:top w:w="20" w:type="dxa"/>
              <w:left w:w="20" w:type="dxa"/>
              <w:bottom w:w="0" w:type="dxa"/>
              <w:right w:w="20" w:type="dxa"/>
            </w:tcMar>
          </w:tcPr>
          <w:p w:rsidR="00077A86" w:rsidRPr="00C51634" w:rsidRDefault="00077A86" w:rsidP="00AD01BA">
            <w:pPr>
              <w:rPr>
                <w:rFonts w:ascii="Times New Roman" w:hAnsi="Times New Roman" w:cs="Times New Roman"/>
                <w:sz w:val="24"/>
                <w:szCs w:val="24"/>
              </w:rPr>
            </w:pPr>
          </w:p>
        </w:tc>
        <w:tc>
          <w:tcPr>
            <w:tcW w:w="632" w:type="pct"/>
            <w:tcBorders>
              <w:top w:val="double" w:sz="4" w:space="0" w:color="auto"/>
              <w:bottom w:val="single" w:sz="12" w:space="0" w:color="auto"/>
            </w:tcBorders>
          </w:tcPr>
          <w:p w:rsidR="00077A86" w:rsidRPr="00C51634" w:rsidRDefault="00077A86" w:rsidP="00AD01BA">
            <w:pPr>
              <w:rPr>
                <w:rFonts w:ascii="Times New Roman" w:hAnsi="Times New Roman" w:cs="Times New Roman"/>
                <w:sz w:val="24"/>
                <w:szCs w:val="24"/>
              </w:rPr>
            </w:pPr>
          </w:p>
        </w:tc>
      </w:tr>
    </w:tbl>
    <w:p w:rsidR="00077A86" w:rsidRPr="00C51634" w:rsidRDefault="00077A86" w:rsidP="00077A86">
      <w:pPr>
        <w:rPr>
          <w:rFonts w:ascii="Times New Roman" w:hAnsi="Times New Roman" w:cs="Times New Roman"/>
          <w:sz w:val="24"/>
          <w:szCs w:val="24"/>
        </w:rPr>
      </w:pPr>
    </w:p>
    <w:p w:rsidR="00077A86" w:rsidRPr="00C51634" w:rsidRDefault="00077A86" w:rsidP="00077A86">
      <w:pPr>
        <w:rPr>
          <w:rFonts w:ascii="Times New Roman" w:hAnsi="Times New Roman" w:cs="Times New Roman"/>
          <w:sz w:val="24"/>
          <w:szCs w:val="24"/>
        </w:rPr>
      </w:pPr>
    </w:p>
    <w:p w:rsidR="00077A86" w:rsidRPr="00C51634" w:rsidRDefault="00077A86" w:rsidP="00077A86">
      <w:pPr>
        <w:rPr>
          <w:rFonts w:ascii="Times New Roman" w:hAnsi="Times New Roman" w:cs="Times New Roman"/>
          <w:sz w:val="24"/>
          <w:szCs w:val="24"/>
        </w:rPr>
      </w:pPr>
    </w:p>
    <w:p w:rsidR="00077A86" w:rsidRPr="00C51634" w:rsidRDefault="00077A86" w:rsidP="00077A86">
      <w:pPr>
        <w:rPr>
          <w:rFonts w:ascii="Times New Roman" w:hAnsi="Times New Roman" w:cs="Times New Roman"/>
          <w:sz w:val="24"/>
          <w:szCs w:val="24"/>
        </w:rPr>
      </w:pPr>
    </w:p>
    <w:p w:rsidR="00077A86" w:rsidRPr="00C51634" w:rsidRDefault="00077A86" w:rsidP="00077A86">
      <w:pPr>
        <w:rPr>
          <w:rFonts w:ascii="Times New Roman" w:hAnsi="Times New Roman" w:cs="Times New Roman"/>
          <w:sz w:val="24"/>
          <w:szCs w:val="24"/>
        </w:rPr>
      </w:pPr>
    </w:p>
    <w:p w:rsidR="00077A86" w:rsidRPr="00C51634" w:rsidRDefault="00077A86" w:rsidP="00077A86">
      <w:pPr>
        <w:rPr>
          <w:rFonts w:ascii="Times New Roman" w:hAnsi="Times New Roman" w:cs="Times New Roman"/>
          <w:sz w:val="24"/>
          <w:szCs w:val="24"/>
        </w:rPr>
      </w:pPr>
    </w:p>
    <w:p w:rsidR="00077A86" w:rsidRPr="00C51634" w:rsidRDefault="00077A86" w:rsidP="00077A86">
      <w:pPr>
        <w:rPr>
          <w:rFonts w:ascii="Times New Roman" w:hAnsi="Times New Roman" w:cs="Times New Roman"/>
          <w:sz w:val="24"/>
          <w:szCs w:val="24"/>
        </w:rPr>
        <w:sectPr w:rsidR="00077A86" w:rsidRPr="00C51634" w:rsidSect="00AD01BA">
          <w:footerReference w:type="default" r:id="rId25"/>
          <w:pgSz w:w="11906" w:h="16838"/>
          <w:pgMar w:top="1417" w:right="1417" w:bottom="1417" w:left="1417" w:header="708" w:footer="708" w:gutter="0"/>
          <w:cols w:space="708"/>
          <w:titlePg/>
          <w:docGrid w:linePitch="360"/>
        </w:sectPr>
      </w:pPr>
    </w:p>
    <w:p w:rsidR="00077A86" w:rsidRPr="00C51634" w:rsidRDefault="00077A86" w:rsidP="00077A86">
      <w:pPr>
        <w:pStyle w:val="Listaszerbekezds"/>
        <w:jc w:val="right"/>
        <w:rPr>
          <w:rFonts w:ascii="Times New Roman" w:hAnsi="Times New Roman" w:cs="Times New Roman"/>
          <w:b/>
          <w:sz w:val="24"/>
          <w:szCs w:val="24"/>
        </w:rPr>
      </w:pPr>
      <w:r w:rsidRPr="00C51634">
        <w:rPr>
          <w:rFonts w:ascii="Times New Roman" w:hAnsi="Times New Roman" w:cs="Times New Roman"/>
          <w:b/>
          <w:sz w:val="24"/>
          <w:szCs w:val="24"/>
        </w:rPr>
        <w:lastRenderedPageBreak/>
        <w:t xml:space="preserve">2. számú </w:t>
      </w:r>
      <w:proofErr w:type="gramStart"/>
      <w:r w:rsidRPr="00C51634">
        <w:rPr>
          <w:rFonts w:ascii="Times New Roman" w:hAnsi="Times New Roman" w:cs="Times New Roman"/>
          <w:b/>
          <w:sz w:val="24"/>
          <w:szCs w:val="24"/>
        </w:rPr>
        <w:t>melléklet</w:t>
      </w:r>
      <w:r w:rsidR="001446BE" w:rsidRPr="00C51634">
        <w:rPr>
          <w:rFonts w:ascii="Times New Roman" w:hAnsi="Times New Roman" w:cs="Times New Roman"/>
          <w:b/>
          <w:sz w:val="24"/>
          <w:szCs w:val="24"/>
        </w:rPr>
        <w:t xml:space="preserve"> szolgáltatási</w:t>
      </w:r>
      <w:proofErr w:type="gramEnd"/>
      <w:r w:rsidR="001446BE" w:rsidRPr="00C51634">
        <w:rPr>
          <w:rFonts w:ascii="Times New Roman" w:hAnsi="Times New Roman" w:cs="Times New Roman"/>
          <w:b/>
          <w:sz w:val="24"/>
          <w:szCs w:val="24"/>
        </w:rPr>
        <w:t xml:space="preserve"> szerződéshez</w:t>
      </w:r>
    </w:p>
    <w:p w:rsidR="00077A86" w:rsidRPr="00C51634" w:rsidRDefault="00077A86" w:rsidP="00077A86">
      <w:pPr>
        <w:pStyle w:val="Listaszerbekezds"/>
        <w:rPr>
          <w:rFonts w:ascii="Times New Roman" w:hAnsi="Times New Roman" w:cs="Times New Roman"/>
          <w:sz w:val="24"/>
          <w:szCs w:val="24"/>
        </w:rPr>
      </w:pPr>
    </w:p>
    <w:p w:rsidR="00077A86" w:rsidRPr="00C51634" w:rsidRDefault="00077A86" w:rsidP="00077A86">
      <w:pPr>
        <w:pStyle w:val="Listaszerbekezds"/>
        <w:spacing w:after="0" w:line="240" w:lineRule="auto"/>
        <w:jc w:val="center"/>
        <w:rPr>
          <w:rFonts w:ascii="Times New Roman" w:hAnsi="Times New Roman" w:cs="Times New Roman"/>
          <w:b/>
          <w:sz w:val="24"/>
          <w:szCs w:val="24"/>
        </w:rPr>
      </w:pPr>
      <w:r w:rsidRPr="00C51634">
        <w:rPr>
          <w:rFonts w:ascii="Times New Roman" w:hAnsi="Times New Roman" w:cs="Times New Roman"/>
          <w:b/>
          <w:sz w:val="24"/>
          <w:szCs w:val="24"/>
        </w:rPr>
        <w:t>Műszaki leírás</w:t>
      </w:r>
    </w:p>
    <w:p w:rsidR="00077A86" w:rsidRPr="00C51634" w:rsidRDefault="00077A86" w:rsidP="00077A86">
      <w:pPr>
        <w:pStyle w:val="Listaszerbekezds"/>
        <w:spacing w:after="0" w:line="240" w:lineRule="auto"/>
        <w:jc w:val="center"/>
        <w:rPr>
          <w:rFonts w:ascii="Times New Roman" w:hAnsi="Times New Roman" w:cs="Times New Roman"/>
          <w:b/>
          <w:sz w:val="24"/>
          <w:szCs w:val="24"/>
        </w:rPr>
      </w:pPr>
      <w:r w:rsidRPr="00C51634">
        <w:rPr>
          <w:rFonts w:ascii="Times New Roman" w:hAnsi="Times New Roman" w:cs="Times New Roman"/>
          <w:b/>
          <w:sz w:val="24"/>
          <w:szCs w:val="24"/>
        </w:rPr>
        <w:t>(a TÜSZ szolgáltatás tartalma)</w:t>
      </w:r>
    </w:p>
    <w:p w:rsidR="00077A86" w:rsidRPr="00C51634" w:rsidRDefault="00077A86" w:rsidP="00077A86">
      <w:pPr>
        <w:spacing w:after="0" w:line="240" w:lineRule="auto"/>
        <w:ind w:left="360"/>
        <w:jc w:val="center"/>
        <w:rPr>
          <w:rFonts w:ascii="Times New Roman" w:hAnsi="Times New Roman" w:cs="Times New Roman"/>
          <w:sz w:val="24"/>
          <w:szCs w:val="24"/>
        </w:rPr>
      </w:pPr>
    </w:p>
    <w:p w:rsidR="00077A86" w:rsidRPr="00C51634" w:rsidRDefault="00077A86" w:rsidP="00077A86">
      <w:pPr>
        <w:tabs>
          <w:tab w:val="center" w:pos="4395"/>
        </w:tabs>
        <w:spacing w:after="0" w:line="240" w:lineRule="auto"/>
        <w:rPr>
          <w:rFonts w:ascii="Times New Roman" w:hAnsi="Times New Roman" w:cs="Times New Roman"/>
          <w:sz w:val="24"/>
          <w:szCs w:val="24"/>
        </w:rPr>
      </w:pPr>
    </w:p>
    <w:p w:rsidR="00077A86" w:rsidRPr="00C51634" w:rsidRDefault="00077A86" w:rsidP="00077A8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Megrendelő a szerződés megkötésével az üzemeltetési területén működő </w:t>
      </w:r>
      <w:proofErr w:type="spellStart"/>
      <w:r w:rsidRPr="00C51634">
        <w:rPr>
          <w:rFonts w:ascii="Times New Roman" w:hAnsi="Times New Roman" w:cs="Times New Roman"/>
          <w:sz w:val="24"/>
          <w:szCs w:val="24"/>
        </w:rPr>
        <w:t>multifunkciós</w:t>
      </w:r>
      <w:proofErr w:type="spellEnd"/>
      <w:r w:rsidRPr="00C51634">
        <w:rPr>
          <w:rFonts w:ascii="Times New Roman" w:hAnsi="Times New Roman" w:cs="Times New Roman"/>
          <w:sz w:val="24"/>
          <w:szCs w:val="24"/>
        </w:rPr>
        <w:t xml:space="preserve"> (MFP) eszközök teljes körű üzemeltetését kívánja biztosítani. „Teljes körű Üzemeltetési szolgáltatáson” (a továbbiakban:  TÜSZ</w:t>
      </w:r>
      <w:proofErr w:type="gramStart"/>
      <w:r w:rsidRPr="00C51634">
        <w:rPr>
          <w:rFonts w:ascii="Times New Roman" w:hAnsi="Times New Roman" w:cs="Times New Roman"/>
          <w:sz w:val="24"/>
          <w:szCs w:val="24"/>
        </w:rPr>
        <w:t>)  az</w:t>
      </w:r>
      <w:proofErr w:type="gramEnd"/>
      <w:r w:rsidRPr="00C51634">
        <w:rPr>
          <w:rFonts w:ascii="Times New Roman" w:hAnsi="Times New Roman" w:cs="Times New Roman"/>
          <w:sz w:val="24"/>
          <w:szCs w:val="24"/>
        </w:rPr>
        <w:t xml:space="preserve"> alábbiakat kell érteni: Szolgáltató </w:t>
      </w:r>
      <w:r w:rsidRPr="00C51634">
        <w:rPr>
          <w:rFonts w:ascii="Times New Roman" w:hAnsi="Times New Roman" w:cs="Times New Roman"/>
          <w:sz w:val="24"/>
          <w:szCs w:val="24"/>
          <w:u w:val="single"/>
        </w:rPr>
        <w:t>működőképes állapotban tartja</w:t>
      </w:r>
      <w:r w:rsidRPr="00C51634">
        <w:rPr>
          <w:rFonts w:ascii="Times New Roman" w:hAnsi="Times New Roman" w:cs="Times New Roman"/>
          <w:sz w:val="24"/>
          <w:szCs w:val="24"/>
        </w:rPr>
        <w:t xml:space="preserve"> az 1. számú mellékletben megadott típusú eszközöket. A szolgáltatás magában foglalja a gyártó által előírt időszakos karbantartások elvégzését, az üzemszerű használat során bekövetkező meghibásodások javítását és a szükséges kellékanyaggal (</w:t>
      </w:r>
      <w:proofErr w:type="spellStart"/>
      <w:r w:rsidRPr="00C51634">
        <w:rPr>
          <w:rFonts w:ascii="Times New Roman" w:hAnsi="Times New Roman" w:cs="Times New Roman"/>
          <w:sz w:val="24"/>
          <w:szCs w:val="24"/>
        </w:rPr>
        <w:t>toner</w:t>
      </w:r>
      <w:proofErr w:type="spellEnd"/>
      <w:r w:rsidRPr="00C51634">
        <w:rPr>
          <w:rFonts w:ascii="Times New Roman" w:hAnsi="Times New Roman" w:cs="Times New Roman"/>
          <w:sz w:val="24"/>
          <w:szCs w:val="24"/>
        </w:rPr>
        <w:t>, dob, stb. kivéve papír) történő ellátást.</w:t>
      </w:r>
    </w:p>
    <w:p w:rsidR="00077A86" w:rsidRPr="00C51634" w:rsidRDefault="00077A86" w:rsidP="00077A86">
      <w:pPr>
        <w:spacing w:after="0" w:line="240" w:lineRule="auto"/>
        <w:rPr>
          <w:rFonts w:ascii="Times New Roman" w:hAnsi="Times New Roman" w:cs="Times New Roman"/>
          <w:b/>
          <w:sz w:val="24"/>
          <w:szCs w:val="24"/>
        </w:rPr>
      </w:pPr>
    </w:p>
    <w:p w:rsidR="00077A86" w:rsidRPr="00C51634" w:rsidRDefault="00077A86" w:rsidP="00077A86">
      <w:pPr>
        <w:pStyle w:val="ViaChapter"/>
        <w:spacing w:before="0" w:after="0" w:line="240" w:lineRule="auto"/>
        <w:rPr>
          <w:b/>
          <w:sz w:val="24"/>
          <w:szCs w:val="24"/>
        </w:rPr>
      </w:pPr>
      <w:r w:rsidRPr="00C51634">
        <w:rPr>
          <w:b/>
          <w:sz w:val="24"/>
          <w:szCs w:val="24"/>
        </w:rPr>
        <w:t>Az ellátási rendszer működése:</w:t>
      </w:r>
    </w:p>
    <w:p w:rsidR="00077A86" w:rsidRPr="00C51634" w:rsidRDefault="00077A86" w:rsidP="00077A86">
      <w:pPr>
        <w:pStyle w:val="ViaChapter"/>
        <w:spacing w:before="0" w:after="0" w:line="240" w:lineRule="auto"/>
        <w:rPr>
          <w:sz w:val="24"/>
          <w:szCs w:val="24"/>
        </w:rPr>
      </w:pPr>
    </w:p>
    <w:p w:rsidR="00077A86" w:rsidRPr="00C51634" w:rsidRDefault="00077A86" w:rsidP="00077A86">
      <w:pPr>
        <w:pStyle w:val="ViaChapter"/>
        <w:spacing w:before="0" w:after="0" w:line="240" w:lineRule="auto"/>
        <w:rPr>
          <w:sz w:val="24"/>
          <w:szCs w:val="24"/>
          <w:lang w:eastAsia="hu-HU"/>
        </w:rPr>
      </w:pPr>
      <w:r w:rsidRPr="00C51634">
        <w:rPr>
          <w:sz w:val="24"/>
          <w:szCs w:val="24"/>
          <w:lang w:eastAsia="hu-HU"/>
        </w:rPr>
        <w:t xml:space="preserve">A beszerzési eljárás eredményeként kötött szerződés időszakában Szolgáltató feladata az </w:t>
      </w:r>
      <w:proofErr w:type="spellStart"/>
      <w:r w:rsidRPr="00C51634">
        <w:rPr>
          <w:sz w:val="24"/>
          <w:szCs w:val="24"/>
          <w:lang w:eastAsia="hu-HU"/>
        </w:rPr>
        <w:t>MFP-k</w:t>
      </w:r>
      <w:proofErr w:type="spellEnd"/>
      <w:r w:rsidRPr="00C51634">
        <w:rPr>
          <w:sz w:val="24"/>
          <w:szCs w:val="24"/>
          <w:lang w:eastAsia="hu-HU"/>
        </w:rPr>
        <w:t xml:space="preserve"> működésnek biztosítása.  </w:t>
      </w:r>
    </w:p>
    <w:p w:rsidR="00077A86" w:rsidRPr="00C51634" w:rsidRDefault="00077A86" w:rsidP="00077A86">
      <w:pPr>
        <w:pStyle w:val="ViaChapter"/>
        <w:spacing w:before="0" w:after="0" w:line="240" w:lineRule="auto"/>
        <w:rPr>
          <w:sz w:val="24"/>
          <w:szCs w:val="24"/>
          <w:lang w:eastAsia="hu-HU"/>
        </w:rPr>
      </w:pPr>
    </w:p>
    <w:p w:rsidR="00077A86" w:rsidRPr="00C51634" w:rsidRDefault="00077A86" w:rsidP="00077A86">
      <w:pPr>
        <w:pStyle w:val="ViaChapter"/>
        <w:spacing w:before="0" w:after="0" w:line="240" w:lineRule="auto"/>
        <w:rPr>
          <w:sz w:val="24"/>
          <w:szCs w:val="24"/>
          <w:lang w:eastAsia="hu-HU"/>
        </w:rPr>
      </w:pPr>
      <w:r w:rsidRPr="00C51634">
        <w:rPr>
          <w:sz w:val="24"/>
          <w:szCs w:val="24"/>
          <w:lang w:eastAsia="hu-HU"/>
        </w:rPr>
        <w:t>„</w:t>
      </w:r>
      <w:r w:rsidRPr="00C51634">
        <w:rPr>
          <w:b/>
          <w:sz w:val="24"/>
          <w:szCs w:val="24"/>
          <w:lang w:eastAsia="hu-HU"/>
        </w:rPr>
        <w:t>Elektronikus szerviz</w:t>
      </w:r>
      <w:r w:rsidRPr="00C51634">
        <w:rPr>
          <w:sz w:val="24"/>
          <w:szCs w:val="24"/>
          <w:lang w:eastAsia="hu-HU"/>
        </w:rPr>
        <w:t>” ügyintézés esetén</w:t>
      </w:r>
    </w:p>
    <w:p w:rsidR="00077A86" w:rsidRPr="00C51634" w:rsidRDefault="00077A86" w:rsidP="00077A86">
      <w:pPr>
        <w:pStyle w:val="ViaChapter"/>
        <w:spacing w:before="0" w:after="0" w:line="240" w:lineRule="auto"/>
        <w:rPr>
          <w:sz w:val="24"/>
          <w:szCs w:val="24"/>
          <w:lang w:eastAsia="hu-HU"/>
        </w:rPr>
      </w:pPr>
      <w:r w:rsidRPr="00C51634">
        <w:rPr>
          <w:sz w:val="24"/>
          <w:szCs w:val="24"/>
          <w:lang w:eastAsia="hu-HU"/>
        </w:rPr>
        <w:t>A rendszer kiépítését követően, az arra alkalmas üzemeltetett eszköz automatikusan jelzést küld Szolgáltató megadott elérhetőségére, ami alapján Szolgáltató elvégzi a szükséges feladatokat (ügyfélszolgálati bejelentés nem történik).</w:t>
      </w:r>
    </w:p>
    <w:p w:rsidR="00077A86" w:rsidRPr="00C51634" w:rsidRDefault="00077A86" w:rsidP="00077A86">
      <w:pPr>
        <w:pStyle w:val="ViaChapter"/>
        <w:spacing w:before="0" w:after="0" w:line="240" w:lineRule="auto"/>
        <w:rPr>
          <w:sz w:val="24"/>
          <w:szCs w:val="24"/>
          <w:lang w:eastAsia="hu-HU"/>
        </w:rPr>
      </w:pPr>
    </w:p>
    <w:p w:rsidR="00077A86" w:rsidRPr="00C51634" w:rsidRDefault="00077A86" w:rsidP="00077A86">
      <w:pPr>
        <w:pStyle w:val="ViaChapter"/>
        <w:spacing w:before="0" w:after="0" w:line="240" w:lineRule="auto"/>
        <w:rPr>
          <w:sz w:val="24"/>
          <w:szCs w:val="24"/>
          <w:lang w:eastAsia="hu-HU"/>
        </w:rPr>
      </w:pPr>
      <w:r w:rsidRPr="00C51634">
        <w:rPr>
          <w:sz w:val="24"/>
          <w:szCs w:val="24"/>
          <w:lang w:eastAsia="hu-HU"/>
        </w:rPr>
        <w:t>„</w:t>
      </w:r>
      <w:r w:rsidRPr="00C51634">
        <w:rPr>
          <w:b/>
          <w:sz w:val="24"/>
          <w:szCs w:val="24"/>
          <w:lang w:eastAsia="hu-HU"/>
        </w:rPr>
        <w:t>Ügyfélszolgálati</w:t>
      </w:r>
      <w:r w:rsidRPr="00C51634">
        <w:rPr>
          <w:sz w:val="24"/>
          <w:szCs w:val="24"/>
          <w:lang w:eastAsia="hu-HU"/>
        </w:rPr>
        <w:t>” ügyintézés esetén</w:t>
      </w:r>
    </w:p>
    <w:p w:rsidR="00077A86" w:rsidRPr="00C51634" w:rsidRDefault="00077A86" w:rsidP="00077A86">
      <w:pPr>
        <w:pStyle w:val="ViaChapter"/>
        <w:spacing w:before="0" w:after="0" w:line="240" w:lineRule="auto"/>
        <w:rPr>
          <w:sz w:val="24"/>
          <w:szCs w:val="24"/>
          <w:lang w:eastAsia="hu-HU"/>
        </w:rPr>
      </w:pPr>
      <w:r w:rsidRPr="00C51634">
        <w:rPr>
          <w:sz w:val="24"/>
          <w:szCs w:val="24"/>
          <w:lang w:eastAsia="hu-HU"/>
        </w:rPr>
        <w:t>A felhasználó a hibabejelentést a Megrendelő ügyfélszolgálatán (vagy kijelölt szervezeti egységén) teszik meg. Az ügyfélszolgálat (vagy kijelölt szervezeti egység) a bejelentést továbbítja a Szolgáltató megadott e-mail címére vagy weblapjára. Szolgáltató elvégzi a szükséges kellékanyag cserét, javítást, karbantartást, majd e-mail visszajelentést küld az ügyfélszolgálata (vagy kijelölt szervezeti egységre) a bejelentés lezárásához.</w:t>
      </w:r>
    </w:p>
    <w:p w:rsidR="00077A86" w:rsidRPr="00C51634" w:rsidRDefault="00077A86" w:rsidP="00077A86">
      <w:pPr>
        <w:pStyle w:val="ViaChapter"/>
        <w:spacing w:before="0" w:after="0" w:line="240" w:lineRule="auto"/>
        <w:rPr>
          <w:sz w:val="24"/>
          <w:szCs w:val="24"/>
          <w:lang w:eastAsia="hu-HU"/>
        </w:rPr>
      </w:pPr>
    </w:p>
    <w:p w:rsidR="00077A86" w:rsidRPr="00C51634" w:rsidRDefault="00077A86" w:rsidP="00077A86">
      <w:pPr>
        <w:pStyle w:val="ViaChapter"/>
        <w:spacing w:before="0" w:after="0" w:line="240" w:lineRule="auto"/>
        <w:rPr>
          <w:sz w:val="24"/>
          <w:szCs w:val="24"/>
          <w:lang w:eastAsia="hu-HU"/>
        </w:rPr>
      </w:pPr>
      <w:r w:rsidRPr="00C51634">
        <w:rPr>
          <w:sz w:val="24"/>
          <w:szCs w:val="24"/>
          <w:lang w:eastAsia="hu-HU"/>
        </w:rPr>
        <w:t>„</w:t>
      </w:r>
      <w:r w:rsidRPr="00C51634">
        <w:rPr>
          <w:b/>
          <w:sz w:val="24"/>
          <w:szCs w:val="24"/>
          <w:lang w:eastAsia="hu-HU"/>
        </w:rPr>
        <w:t>Felhasználói</w:t>
      </w:r>
      <w:r w:rsidRPr="00C51634">
        <w:rPr>
          <w:sz w:val="24"/>
          <w:szCs w:val="24"/>
          <w:lang w:eastAsia="hu-HU"/>
        </w:rPr>
        <w:t>” ügyintézés esetén</w:t>
      </w:r>
    </w:p>
    <w:p w:rsidR="00077A86" w:rsidRPr="00C51634" w:rsidRDefault="00077A86" w:rsidP="00077A86">
      <w:pPr>
        <w:pStyle w:val="ViaChapter"/>
        <w:spacing w:before="0" w:after="0" w:line="240" w:lineRule="auto"/>
        <w:rPr>
          <w:sz w:val="24"/>
          <w:szCs w:val="24"/>
          <w:lang w:eastAsia="hu-HU"/>
        </w:rPr>
      </w:pPr>
      <w:r w:rsidRPr="00C51634">
        <w:rPr>
          <w:sz w:val="24"/>
          <w:szCs w:val="24"/>
          <w:lang w:eastAsia="hu-HU"/>
        </w:rPr>
        <w:t>A felhasználók az eszközre ragasztott azonosító matrica adatait (leltári szám, hibabejelentés helye) felhasználva a hibabejelentést közvetlenül a Szolgáltató megadott e-mail címére vagy weblapjára teszi meg. Szolgáltató elvégzi a szükséges kellékanyag cserét, javítást, karbantartást, majd visszajelentést küld a felhasználónak.</w:t>
      </w:r>
    </w:p>
    <w:p w:rsidR="00077A86" w:rsidRPr="00C51634" w:rsidRDefault="00077A86" w:rsidP="00077A86">
      <w:pPr>
        <w:pStyle w:val="ViaChapter"/>
        <w:spacing w:before="0" w:after="0" w:line="240" w:lineRule="auto"/>
        <w:rPr>
          <w:sz w:val="24"/>
          <w:szCs w:val="24"/>
          <w:lang w:eastAsia="hu-HU"/>
        </w:rPr>
      </w:pPr>
    </w:p>
    <w:p w:rsidR="00077A86" w:rsidRPr="00C51634" w:rsidRDefault="00077A86" w:rsidP="00077A86">
      <w:pPr>
        <w:tabs>
          <w:tab w:val="center" w:pos="4395"/>
        </w:tabs>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Az elvégzett feladatokról (az ügyintézési formától függetlenül) havi jelentést kell készíteni a 3</w:t>
      </w:r>
      <w:proofErr w:type="gramStart"/>
      <w:r w:rsidRPr="00C51634">
        <w:rPr>
          <w:rFonts w:ascii="Times New Roman" w:hAnsi="Times New Roman" w:cs="Times New Roman"/>
          <w:sz w:val="24"/>
          <w:szCs w:val="24"/>
        </w:rPr>
        <w:t>.b</w:t>
      </w:r>
      <w:proofErr w:type="gramEnd"/>
      <w:r w:rsidRPr="00C51634">
        <w:rPr>
          <w:rFonts w:ascii="Times New Roman" w:hAnsi="Times New Roman" w:cs="Times New Roman"/>
          <w:sz w:val="24"/>
          <w:szCs w:val="24"/>
        </w:rPr>
        <w:t xml:space="preserve"> mellékletben magadottaknak megfelelően.</w:t>
      </w:r>
    </w:p>
    <w:p w:rsidR="00077A86" w:rsidRPr="00C51634" w:rsidRDefault="00077A86" w:rsidP="00077A86">
      <w:pPr>
        <w:tabs>
          <w:tab w:val="center" w:pos="4395"/>
        </w:tabs>
        <w:spacing w:after="0" w:line="240" w:lineRule="auto"/>
        <w:jc w:val="both"/>
        <w:rPr>
          <w:rFonts w:ascii="Times New Roman" w:hAnsi="Times New Roman" w:cs="Times New Roman"/>
          <w:sz w:val="24"/>
          <w:szCs w:val="24"/>
        </w:rPr>
      </w:pPr>
    </w:p>
    <w:p w:rsidR="00077A86" w:rsidRPr="00C51634" w:rsidRDefault="00077A86" w:rsidP="00077A86">
      <w:pPr>
        <w:spacing w:after="0" w:line="240" w:lineRule="auto"/>
        <w:ind w:right="369"/>
        <w:jc w:val="both"/>
        <w:rPr>
          <w:rFonts w:ascii="Times New Roman" w:hAnsi="Times New Roman" w:cs="Times New Roman"/>
          <w:b/>
          <w:iCs/>
          <w:sz w:val="24"/>
          <w:szCs w:val="24"/>
        </w:rPr>
      </w:pPr>
      <w:r w:rsidRPr="00C51634">
        <w:rPr>
          <w:rFonts w:ascii="Times New Roman" w:hAnsi="Times New Roman" w:cs="Times New Roman"/>
          <w:b/>
          <w:iCs/>
          <w:sz w:val="24"/>
          <w:szCs w:val="24"/>
        </w:rPr>
        <w:t>A szolgáltatás részletes tartalma:</w:t>
      </w:r>
    </w:p>
    <w:p w:rsidR="00077A86" w:rsidRPr="00C51634" w:rsidRDefault="00077A86" w:rsidP="00077A86">
      <w:pPr>
        <w:spacing w:after="0" w:line="240" w:lineRule="auto"/>
        <w:ind w:right="369"/>
        <w:jc w:val="both"/>
        <w:rPr>
          <w:rFonts w:ascii="Times New Roman" w:hAnsi="Times New Roman" w:cs="Times New Roman"/>
          <w:iCs/>
          <w:sz w:val="24"/>
          <w:szCs w:val="24"/>
        </w:rPr>
      </w:pPr>
      <w:r w:rsidRPr="00C51634">
        <w:rPr>
          <w:rFonts w:ascii="Times New Roman" w:hAnsi="Times New Roman" w:cs="Times New Roman"/>
          <w:iCs/>
          <w:sz w:val="24"/>
          <w:szCs w:val="24"/>
        </w:rPr>
        <w:t xml:space="preserve">Szolgáltató jelen szolgáltatási szerződés keretein belül biztosítja Megrendelő részére </w:t>
      </w:r>
      <w:r w:rsidRPr="00C51634">
        <w:rPr>
          <w:rFonts w:ascii="Times New Roman" w:hAnsi="Times New Roman" w:cs="Times New Roman"/>
          <w:sz w:val="24"/>
          <w:szCs w:val="24"/>
        </w:rPr>
        <w:t xml:space="preserve">a jelen szerződés </w:t>
      </w:r>
      <w:r w:rsidRPr="00C51634">
        <w:rPr>
          <w:rFonts w:ascii="Times New Roman" w:hAnsi="Times New Roman" w:cs="Times New Roman"/>
          <w:b/>
          <w:bCs/>
          <w:iCs/>
          <w:sz w:val="24"/>
          <w:szCs w:val="24"/>
        </w:rPr>
        <w:t>1. számú mellékletében</w:t>
      </w:r>
      <w:r w:rsidRPr="00C51634">
        <w:rPr>
          <w:rFonts w:ascii="Times New Roman" w:hAnsi="Times New Roman" w:cs="Times New Roman"/>
          <w:sz w:val="24"/>
          <w:szCs w:val="24"/>
        </w:rPr>
        <w:t xml:space="preserve"> felsorolt típusú </w:t>
      </w:r>
      <w:proofErr w:type="spellStart"/>
      <w:r w:rsidRPr="00C51634">
        <w:rPr>
          <w:rFonts w:ascii="Times New Roman" w:hAnsi="Times New Roman" w:cs="Times New Roman"/>
          <w:sz w:val="24"/>
          <w:szCs w:val="24"/>
        </w:rPr>
        <w:t>multifunkciós</w:t>
      </w:r>
      <w:proofErr w:type="spellEnd"/>
      <w:r w:rsidRPr="00C51634">
        <w:rPr>
          <w:rFonts w:ascii="Times New Roman" w:hAnsi="Times New Roman" w:cs="Times New Roman"/>
          <w:sz w:val="24"/>
          <w:szCs w:val="24"/>
        </w:rPr>
        <w:t xml:space="preserve"> eszközök, illetve azok tartozékait (a továbbiakban együttesen: berendezések) </w:t>
      </w:r>
      <w:proofErr w:type="spellStart"/>
      <w:r w:rsidRPr="00C51634">
        <w:rPr>
          <w:rFonts w:ascii="Times New Roman" w:hAnsi="Times New Roman" w:cs="Times New Roman"/>
          <w:sz w:val="24"/>
          <w:szCs w:val="24"/>
        </w:rPr>
        <w:t>teljeskörű</w:t>
      </w:r>
      <w:proofErr w:type="spellEnd"/>
      <w:r w:rsidRPr="00C51634">
        <w:rPr>
          <w:rFonts w:ascii="Times New Roman" w:hAnsi="Times New Roman" w:cs="Times New Roman"/>
          <w:sz w:val="24"/>
          <w:szCs w:val="24"/>
        </w:rPr>
        <w:t xml:space="preserve"> üzemeltetési szolgáltatását (TÜSZ), amely tartalmazza</w:t>
      </w:r>
      <w:r w:rsidRPr="00C51634">
        <w:rPr>
          <w:rFonts w:ascii="Times New Roman" w:hAnsi="Times New Roman" w:cs="Times New Roman"/>
          <w:iCs/>
          <w:sz w:val="24"/>
          <w:szCs w:val="24"/>
        </w:rPr>
        <w:t>:</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kiszállás költségét,</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javítások, karbantartások munkadíját,</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beépített alkatrészek árát,</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működéshez szükséges kellékanyagok árát (kivéve papír),</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másoláshoz és nyomtatáshoz szükséges </w:t>
      </w:r>
      <w:proofErr w:type="spellStart"/>
      <w:r w:rsidRPr="00C51634">
        <w:rPr>
          <w:rFonts w:ascii="Times New Roman" w:hAnsi="Times New Roman" w:cs="Times New Roman"/>
          <w:sz w:val="24"/>
          <w:szCs w:val="24"/>
        </w:rPr>
        <w:t>tonerek</w:t>
      </w:r>
      <w:proofErr w:type="spellEnd"/>
      <w:r w:rsidRPr="00C51634">
        <w:rPr>
          <w:rFonts w:ascii="Times New Roman" w:hAnsi="Times New Roman" w:cs="Times New Roman"/>
          <w:sz w:val="24"/>
          <w:szCs w:val="24"/>
        </w:rPr>
        <w:t xml:space="preserve"> és egyéb kellékanyagok árát,</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lastRenderedPageBreak/>
        <w:t>az elhasználódott kellékanyagok dokumentált elszállításának és szakszerű megsemmisítésének költségét,</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felhasznált tűzőkapocs árát,</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4 munkaórán belül megjelenés Budapesten, 6 munkaórán belül megjelenés Budapesten kívül,</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cseregép biztosítását 48 munkaórán túli javítás esetén,</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távmenedzsment szolgáltatási lehetőséget (automatikus hibabejelentés, automatikus számláló állás elküldése, kellékanyag fogyás, stb.) a felhasználó által ellenőrizhető módon,</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a helyszínen nem javítható hibák esetén a </w:t>
      </w:r>
      <w:proofErr w:type="gramStart"/>
      <w:r w:rsidRPr="00C51634">
        <w:rPr>
          <w:rFonts w:ascii="Times New Roman" w:hAnsi="Times New Roman" w:cs="Times New Roman"/>
          <w:sz w:val="24"/>
          <w:szCs w:val="24"/>
        </w:rPr>
        <w:t>berendezés(</w:t>
      </w:r>
      <w:proofErr w:type="spellStart"/>
      <w:proofErr w:type="gramEnd"/>
      <w:r w:rsidRPr="00C51634">
        <w:rPr>
          <w:rFonts w:ascii="Times New Roman" w:hAnsi="Times New Roman" w:cs="Times New Roman"/>
          <w:sz w:val="24"/>
          <w:szCs w:val="24"/>
        </w:rPr>
        <w:t>ek</w:t>
      </w:r>
      <w:proofErr w:type="spellEnd"/>
      <w:r w:rsidRPr="00C51634">
        <w:rPr>
          <w:rFonts w:ascii="Times New Roman" w:hAnsi="Times New Roman" w:cs="Times New Roman"/>
          <w:sz w:val="24"/>
          <w:szCs w:val="24"/>
        </w:rPr>
        <w:t>) mozgatását, szállítását (az eszközök helyszínről történő el- és visszaszállítását) (HDD-t tartalmazó eszköz esetén, megrendelő engedélyét követően).</w:t>
      </w:r>
    </w:p>
    <w:p w:rsidR="00077A86" w:rsidRPr="00C51634" w:rsidRDefault="00077A86" w:rsidP="00077A86">
      <w:pPr>
        <w:tabs>
          <w:tab w:val="left" w:pos="360"/>
          <w:tab w:val="left" w:pos="720"/>
        </w:tabs>
        <w:spacing w:after="0" w:line="240" w:lineRule="auto"/>
        <w:ind w:right="369"/>
        <w:rPr>
          <w:rFonts w:ascii="Times New Roman" w:hAnsi="Times New Roman" w:cs="Times New Roman"/>
          <w:iCs/>
          <w:sz w:val="24"/>
          <w:szCs w:val="24"/>
        </w:rPr>
      </w:pPr>
    </w:p>
    <w:p w:rsidR="00077A86" w:rsidRPr="00C51634" w:rsidRDefault="00077A86" w:rsidP="00077A86">
      <w:pPr>
        <w:pStyle w:val="Szvegblokk"/>
        <w:tabs>
          <w:tab w:val="left" w:pos="720"/>
        </w:tabs>
        <w:ind w:left="0" w:firstLine="0"/>
        <w:rPr>
          <w:rFonts w:ascii="Times New Roman" w:hAnsi="Times New Roman"/>
          <w:szCs w:val="24"/>
        </w:rPr>
      </w:pPr>
      <w:r w:rsidRPr="00C51634">
        <w:rPr>
          <w:rFonts w:ascii="Times New Roman" w:hAnsi="Times New Roman"/>
          <w:b/>
          <w:szCs w:val="24"/>
        </w:rPr>
        <w:t>Szokásos munkaidő</w:t>
      </w:r>
      <w:r w:rsidRPr="00C51634">
        <w:rPr>
          <w:rFonts w:ascii="Times New Roman" w:hAnsi="Times New Roman"/>
          <w:szCs w:val="24"/>
        </w:rPr>
        <w:t xml:space="preserve"> alatt jelen szerződés teljesítése során </w:t>
      </w:r>
      <w:proofErr w:type="gramStart"/>
      <w:r w:rsidRPr="00C51634">
        <w:rPr>
          <w:rFonts w:ascii="Times New Roman" w:hAnsi="Times New Roman"/>
          <w:szCs w:val="24"/>
        </w:rPr>
        <w:t>a</w:t>
      </w:r>
      <w:proofErr w:type="gramEnd"/>
    </w:p>
    <w:p w:rsidR="00077A86" w:rsidRPr="00C51634" w:rsidRDefault="00077A86" w:rsidP="00077A86">
      <w:pPr>
        <w:tabs>
          <w:tab w:val="left" w:pos="360"/>
          <w:tab w:val="left" w:pos="567"/>
          <w:tab w:val="left" w:pos="3828"/>
        </w:tabs>
        <w:spacing w:after="0" w:line="240" w:lineRule="auto"/>
        <w:ind w:right="369"/>
        <w:rPr>
          <w:rFonts w:ascii="Times New Roman" w:hAnsi="Times New Roman" w:cs="Times New Roman"/>
          <w:sz w:val="24"/>
          <w:szCs w:val="24"/>
        </w:rPr>
      </w:pPr>
      <w:r w:rsidRPr="00C51634">
        <w:rPr>
          <w:rFonts w:ascii="Times New Roman" w:hAnsi="Times New Roman" w:cs="Times New Roman"/>
          <w:sz w:val="24"/>
          <w:szCs w:val="24"/>
        </w:rPr>
        <w:tab/>
      </w:r>
      <w:proofErr w:type="gramStart"/>
      <w:r w:rsidRPr="00C51634">
        <w:rPr>
          <w:rFonts w:ascii="Times New Roman" w:hAnsi="Times New Roman" w:cs="Times New Roman"/>
          <w:sz w:val="24"/>
          <w:szCs w:val="24"/>
        </w:rPr>
        <w:t>hétfőtől</w:t>
      </w:r>
      <w:proofErr w:type="gramEnd"/>
      <w:r w:rsidRPr="00C51634">
        <w:rPr>
          <w:rFonts w:ascii="Times New Roman" w:hAnsi="Times New Roman" w:cs="Times New Roman"/>
          <w:sz w:val="24"/>
          <w:szCs w:val="24"/>
        </w:rPr>
        <w:t xml:space="preserve"> – péntekig: 8:00 órától 17:00 óráig terjedő időszak értendő;</w:t>
      </w:r>
    </w:p>
    <w:p w:rsidR="00077A86" w:rsidRPr="00C51634" w:rsidRDefault="00077A86" w:rsidP="00077A86">
      <w:pPr>
        <w:tabs>
          <w:tab w:val="left" w:pos="360"/>
          <w:tab w:val="left" w:pos="567"/>
          <w:tab w:val="left" w:pos="2520"/>
          <w:tab w:val="left" w:pos="3828"/>
        </w:tabs>
        <w:spacing w:after="0" w:line="240" w:lineRule="auto"/>
        <w:ind w:right="369"/>
        <w:jc w:val="both"/>
        <w:rPr>
          <w:rFonts w:ascii="Times New Roman" w:hAnsi="Times New Roman" w:cs="Times New Roman"/>
          <w:sz w:val="24"/>
          <w:szCs w:val="24"/>
        </w:rPr>
      </w:pPr>
      <w:r w:rsidRPr="00C51634">
        <w:rPr>
          <w:rFonts w:ascii="Times New Roman" w:hAnsi="Times New Roman" w:cs="Times New Roman"/>
          <w:sz w:val="24"/>
          <w:szCs w:val="24"/>
        </w:rPr>
        <w:tab/>
      </w:r>
    </w:p>
    <w:p w:rsidR="00077A86" w:rsidRPr="00C51634" w:rsidRDefault="00077A86" w:rsidP="00077A86">
      <w:p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Az üzemeltetési szolgáltatás </w:t>
      </w:r>
      <w:r w:rsidRPr="00C51634">
        <w:rPr>
          <w:rFonts w:ascii="Times New Roman" w:hAnsi="Times New Roman" w:cs="Times New Roman"/>
          <w:b/>
          <w:sz w:val="24"/>
          <w:szCs w:val="24"/>
        </w:rPr>
        <w:t>nem tartalmazza</w:t>
      </w:r>
      <w:r w:rsidRPr="00C51634">
        <w:rPr>
          <w:rFonts w:ascii="Times New Roman" w:hAnsi="Times New Roman" w:cs="Times New Roman"/>
          <w:sz w:val="24"/>
          <w:szCs w:val="24"/>
        </w:rPr>
        <w:t xml:space="preserve"> az eszközökben felhasznált papír biztosítását valamint a kezelői hiba miatt szükséges javítási költségeket.</w:t>
      </w:r>
    </w:p>
    <w:p w:rsidR="00077A86" w:rsidRPr="00C51634" w:rsidRDefault="00077A86" w:rsidP="00077A86">
      <w:pPr>
        <w:spacing w:after="0" w:line="240" w:lineRule="auto"/>
        <w:jc w:val="both"/>
        <w:rPr>
          <w:rFonts w:ascii="Times New Roman" w:hAnsi="Times New Roman" w:cs="Times New Roman"/>
          <w:sz w:val="24"/>
          <w:szCs w:val="24"/>
        </w:rPr>
      </w:pPr>
    </w:p>
    <w:p w:rsidR="00077A86" w:rsidRPr="00C51634" w:rsidRDefault="00077A86" w:rsidP="00077A86">
      <w:pPr>
        <w:spacing w:after="0" w:line="240" w:lineRule="auto"/>
        <w:ind w:right="369"/>
        <w:jc w:val="both"/>
        <w:rPr>
          <w:rFonts w:ascii="Times New Roman" w:hAnsi="Times New Roman" w:cs="Times New Roman"/>
          <w:b/>
          <w:sz w:val="24"/>
          <w:szCs w:val="24"/>
        </w:rPr>
      </w:pPr>
      <w:r w:rsidRPr="00C51634">
        <w:rPr>
          <w:rFonts w:ascii="Times New Roman" w:hAnsi="Times New Roman" w:cs="Times New Roman"/>
          <w:b/>
          <w:bCs/>
          <w:sz w:val="24"/>
          <w:szCs w:val="24"/>
        </w:rPr>
        <w:t>Az alábbi szolgáltatások nem képezik jelen szerződés részét:</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Megrendelő kívánságára a szokásos munkaidőn kívül végzett javítási, karbantartási munkák.</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 xml:space="preserve">Megrendelő kívánságára történő mozgatási, szállítási, rakodási munkák, ideértve a </w:t>
      </w:r>
      <w:proofErr w:type="gramStart"/>
      <w:r w:rsidRPr="00C51634">
        <w:rPr>
          <w:rFonts w:ascii="Times New Roman" w:hAnsi="Times New Roman" w:cs="Times New Roman"/>
          <w:sz w:val="24"/>
          <w:szCs w:val="24"/>
        </w:rPr>
        <w:t>berendezés(</w:t>
      </w:r>
      <w:proofErr w:type="spellStart"/>
      <w:proofErr w:type="gramEnd"/>
      <w:r w:rsidRPr="00C51634">
        <w:rPr>
          <w:rFonts w:ascii="Times New Roman" w:hAnsi="Times New Roman" w:cs="Times New Roman"/>
          <w:sz w:val="24"/>
          <w:szCs w:val="24"/>
        </w:rPr>
        <w:t>ek</w:t>
      </w:r>
      <w:proofErr w:type="spellEnd"/>
      <w:r w:rsidRPr="00C51634">
        <w:rPr>
          <w:rFonts w:ascii="Times New Roman" w:hAnsi="Times New Roman" w:cs="Times New Roman"/>
          <w:sz w:val="24"/>
          <w:szCs w:val="24"/>
        </w:rPr>
        <w:t>) szállításra történő előkészítésének és újbóli üzembe helyezésének munkáit és az ezekhez tartozó kiszállást.</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szakszerűtlen kezelés, a maximálist meghaladó igénybevétel következtében vagy a kezelési utasítás figyelmen kívül hagyása miatt keletkezett károk kijavítási munkái.</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karbantartási szükséglet bejelentésének elmulasztásából eredő meghibásodások javítási költségei.</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nem a Szolgáltatótól származó kellék és egyéb anyagok (nem megfelelő minőségű papír vagy fólia) által okozott károk helyreállításának munkái.</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Külső hatások (erőszak, tűz, víz, villámcsapás, földrengés, áramviszonyok megváltozása, stb.) által okozott károk helyreállítása.</w:t>
      </w:r>
    </w:p>
    <w:p w:rsidR="00077A86" w:rsidRPr="00C51634" w:rsidRDefault="00077A86" w:rsidP="00DE7BF5">
      <w:pPr>
        <w:numPr>
          <w:ilvl w:val="0"/>
          <w:numId w:val="18"/>
        </w:numPr>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Számítógépek, hálózati eszközök és programok hibái miatt keletkezett üzemzavarok elhárításai.</w:t>
      </w:r>
    </w:p>
    <w:p w:rsidR="00077A86" w:rsidRPr="00C51634" w:rsidRDefault="00077A86" w:rsidP="00DE7BF5">
      <w:pPr>
        <w:numPr>
          <w:ilvl w:val="0"/>
          <w:numId w:val="18"/>
        </w:numPr>
        <w:spacing w:after="0" w:line="240" w:lineRule="auto"/>
        <w:jc w:val="both"/>
        <w:rPr>
          <w:rFonts w:ascii="Times New Roman" w:hAnsi="Times New Roman" w:cs="Times New Roman"/>
          <w:iCs/>
          <w:sz w:val="24"/>
          <w:szCs w:val="24"/>
        </w:rPr>
      </w:pPr>
      <w:r w:rsidRPr="00C51634">
        <w:rPr>
          <w:rFonts w:ascii="Times New Roman" w:hAnsi="Times New Roman" w:cs="Times New Roman"/>
          <w:sz w:val="24"/>
          <w:szCs w:val="24"/>
        </w:rPr>
        <w:t xml:space="preserve">Az 5 %-os átlagos nyomtatási lefedettséget meghaladó festékfelhasználás többlet költségei (a </w:t>
      </w:r>
      <w:r w:rsidR="00155B5F" w:rsidRPr="00C51634">
        <w:rPr>
          <w:rFonts w:ascii="Times New Roman" w:hAnsi="Times New Roman" w:cs="Times New Roman"/>
          <w:sz w:val="24"/>
          <w:szCs w:val="24"/>
        </w:rPr>
        <w:t xml:space="preserve">KM0301-14FMNY15 2. számú mellékletében </w:t>
      </w:r>
      <w:r w:rsidRPr="00C51634">
        <w:rPr>
          <w:rFonts w:ascii="Times New Roman" w:hAnsi="Times New Roman" w:cs="Times New Roman"/>
          <w:sz w:val="24"/>
          <w:szCs w:val="24"/>
        </w:rPr>
        <w:t>megadott kellékanyag élettartammal számolva).</w:t>
      </w:r>
    </w:p>
    <w:p w:rsidR="00077A86" w:rsidRPr="00C51634" w:rsidRDefault="00077A86" w:rsidP="00077A86">
      <w:pPr>
        <w:spacing w:after="0" w:line="240" w:lineRule="auto"/>
        <w:jc w:val="both"/>
        <w:rPr>
          <w:rFonts w:ascii="Times New Roman" w:hAnsi="Times New Roman" w:cs="Times New Roman"/>
          <w:sz w:val="24"/>
          <w:szCs w:val="24"/>
        </w:rPr>
      </w:pPr>
    </w:p>
    <w:p w:rsidR="00077A86" w:rsidRPr="00C51634" w:rsidRDefault="00077A86" w:rsidP="00077A86">
      <w:pPr>
        <w:tabs>
          <w:tab w:val="center" w:pos="4395"/>
        </w:tabs>
        <w:spacing w:after="0" w:line="240" w:lineRule="auto"/>
        <w:jc w:val="both"/>
        <w:rPr>
          <w:rFonts w:ascii="Times New Roman" w:hAnsi="Times New Roman" w:cs="Times New Roman"/>
          <w:sz w:val="24"/>
          <w:szCs w:val="24"/>
        </w:rPr>
      </w:pPr>
      <w:r w:rsidRPr="00C51634">
        <w:rPr>
          <w:rFonts w:ascii="Times New Roman" w:hAnsi="Times New Roman" w:cs="Times New Roman"/>
          <w:sz w:val="24"/>
          <w:szCs w:val="24"/>
        </w:rPr>
        <w:t>A Szolgáltató vállalja, hogy a szerződés időszakában a szokásos munkaidő alatt a Megrendelő rendelkezésére áll annak érdekében, hogy a berendezésekkel kapcsolatos, az üzemelés során felmerülő problémákat megoldja, a hibákat elhárítsa, illetve a folyamatos működést biztosítsa, valamint</w:t>
      </w:r>
      <w:r w:rsidRPr="00C51634">
        <w:rPr>
          <w:rFonts w:ascii="Times New Roman" w:hAnsi="Times New Roman" w:cs="Times New Roman"/>
          <w:color w:val="1F497D"/>
          <w:sz w:val="24"/>
          <w:szCs w:val="24"/>
        </w:rPr>
        <w:t xml:space="preserve"> </w:t>
      </w:r>
      <w:r w:rsidRPr="00C51634">
        <w:rPr>
          <w:rFonts w:ascii="Times New Roman" w:hAnsi="Times New Roman" w:cs="Times New Roman"/>
          <w:sz w:val="24"/>
          <w:szCs w:val="24"/>
        </w:rPr>
        <w:t>a gépek szakszerű kezelésében támogatja a felhasználókat.</w:t>
      </w:r>
    </w:p>
    <w:p w:rsidR="00077A86" w:rsidRPr="00C51634" w:rsidRDefault="00077A86" w:rsidP="00077A86">
      <w:pPr>
        <w:spacing w:after="0" w:line="240" w:lineRule="auto"/>
        <w:jc w:val="both"/>
        <w:rPr>
          <w:rFonts w:ascii="Times New Roman" w:hAnsi="Times New Roman" w:cs="Times New Roman"/>
          <w:sz w:val="24"/>
          <w:szCs w:val="24"/>
        </w:rPr>
      </w:pPr>
    </w:p>
    <w:p w:rsidR="00077A86" w:rsidRPr="00C51634" w:rsidRDefault="00077A86" w:rsidP="00077A86">
      <w:pPr>
        <w:pStyle w:val="Szvegtrzsbehzssal2"/>
        <w:widowControl w:val="0"/>
        <w:suppressAutoHyphens/>
        <w:ind w:left="-284"/>
        <w:rPr>
          <w:rFonts w:ascii="Times New Roman" w:hAnsi="Times New Roman" w:cs="Times New Roman"/>
          <w:b/>
          <w:sz w:val="24"/>
          <w:szCs w:val="24"/>
        </w:rPr>
        <w:sectPr w:rsidR="00077A86" w:rsidRPr="00C51634" w:rsidSect="00AD01BA">
          <w:pgSz w:w="11906" w:h="16838"/>
          <w:pgMar w:top="1417" w:right="1417" w:bottom="1417" w:left="1417" w:header="708" w:footer="708" w:gutter="0"/>
          <w:cols w:space="708"/>
          <w:titlePg/>
          <w:docGrid w:linePitch="360"/>
        </w:sectPr>
      </w:pPr>
    </w:p>
    <w:p w:rsidR="00077A86" w:rsidRPr="00C51634" w:rsidRDefault="00077A86" w:rsidP="00077A86">
      <w:pPr>
        <w:pStyle w:val="Szvegtrzsbehzssal2"/>
        <w:widowControl w:val="0"/>
        <w:suppressAutoHyphens/>
        <w:ind w:left="-284"/>
        <w:jc w:val="right"/>
        <w:rPr>
          <w:rFonts w:ascii="Times New Roman" w:hAnsi="Times New Roman" w:cs="Times New Roman"/>
          <w:b/>
          <w:sz w:val="24"/>
          <w:szCs w:val="24"/>
        </w:rPr>
      </w:pPr>
      <w:r w:rsidRPr="00C51634">
        <w:rPr>
          <w:rFonts w:ascii="Times New Roman" w:hAnsi="Times New Roman" w:cs="Times New Roman"/>
          <w:b/>
          <w:sz w:val="24"/>
          <w:szCs w:val="24"/>
        </w:rPr>
        <w:lastRenderedPageBreak/>
        <w:t xml:space="preserve">3/a. sz. </w:t>
      </w:r>
      <w:proofErr w:type="gramStart"/>
      <w:r w:rsidRPr="00C51634">
        <w:rPr>
          <w:rFonts w:ascii="Times New Roman" w:hAnsi="Times New Roman" w:cs="Times New Roman"/>
          <w:b/>
          <w:sz w:val="24"/>
          <w:szCs w:val="24"/>
        </w:rPr>
        <w:t xml:space="preserve">melléklet </w:t>
      </w:r>
      <w:r w:rsidR="001446BE" w:rsidRPr="00C51634">
        <w:rPr>
          <w:rFonts w:ascii="Times New Roman" w:hAnsi="Times New Roman" w:cs="Times New Roman"/>
          <w:b/>
          <w:sz w:val="24"/>
          <w:szCs w:val="24"/>
        </w:rPr>
        <w:t>szolgáltatási</w:t>
      </w:r>
      <w:proofErr w:type="gramEnd"/>
      <w:r w:rsidR="001446BE" w:rsidRPr="00C51634">
        <w:rPr>
          <w:rFonts w:ascii="Times New Roman" w:hAnsi="Times New Roman" w:cs="Times New Roman"/>
          <w:b/>
          <w:sz w:val="24"/>
          <w:szCs w:val="24"/>
        </w:rPr>
        <w:t xml:space="preserve"> szerződéshez</w:t>
      </w:r>
    </w:p>
    <w:p w:rsidR="00077A86" w:rsidRPr="00C51634" w:rsidRDefault="00077A86" w:rsidP="00077A86">
      <w:pPr>
        <w:jc w:val="right"/>
        <w:rPr>
          <w:rFonts w:ascii="Times New Roman" w:hAnsi="Times New Roman" w:cs="Times New Roman"/>
          <w:b/>
          <w:sz w:val="24"/>
          <w:szCs w:val="24"/>
        </w:rPr>
      </w:pPr>
    </w:p>
    <w:p w:rsidR="00077A86" w:rsidRPr="00C51634" w:rsidRDefault="00077A86" w:rsidP="00077A86">
      <w:pPr>
        <w:jc w:val="right"/>
        <w:rPr>
          <w:rFonts w:ascii="Times New Roman" w:hAnsi="Times New Roman" w:cs="Times New Roman"/>
          <w:b/>
          <w:sz w:val="24"/>
          <w:szCs w:val="24"/>
        </w:rPr>
      </w:pPr>
    </w:p>
    <w:p w:rsidR="00077A86" w:rsidRPr="00C51634" w:rsidRDefault="00077A86" w:rsidP="00077A86">
      <w:pPr>
        <w:jc w:val="center"/>
        <w:rPr>
          <w:rFonts w:ascii="Times New Roman" w:hAnsi="Times New Roman" w:cs="Times New Roman"/>
          <w:b/>
          <w:sz w:val="24"/>
          <w:szCs w:val="24"/>
        </w:rPr>
      </w:pPr>
      <w:r w:rsidRPr="00C51634">
        <w:rPr>
          <w:rFonts w:ascii="Times New Roman" w:hAnsi="Times New Roman" w:cs="Times New Roman"/>
          <w:b/>
          <w:sz w:val="24"/>
          <w:szCs w:val="24"/>
        </w:rPr>
        <w:t>Számláló állás adatlap</w:t>
      </w:r>
    </w:p>
    <w:p w:rsidR="00077A86" w:rsidRPr="00C51634" w:rsidRDefault="00077A86" w:rsidP="00077A86">
      <w:pPr>
        <w:jc w:val="center"/>
        <w:rPr>
          <w:rFonts w:ascii="Times New Roman" w:hAnsi="Times New Roman" w:cs="Times New Roman"/>
          <w:b/>
          <w:sz w:val="24"/>
          <w:szCs w:val="24"/>
        </w:rPr>
      </w:pPr>
    </w:p>
    <w:p w:rsidR="00077A86" w:rsidRPr="00C51634" w:rsidRDefault="00077A86" w:rsidP="00077A86">
      <w:pPr>
        <w:jc w:val="cente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1174"/>
        <w:gridCol w:w="1448"/>
        <w:gridCol w:w="1182"/>
        <w:gridCol w:w="1371"/>
        <w:gridCol w:w="1371"/>
        <w:gridCol w:w="1371"/>
        <w:gridCol w:w="1371"/>
      </w:tblGrid>
      <w:tr w:rsidR="00077A86" w:rsidRPr="00C51634" w:rsidTr="00AD01BA">
        <w:tc>
          <w:tcPr>
            <w:tcW w:w="1842" w:type="dxa"/>
          </w:tcPr>
          <w:p w:rsidR="00077A86" w:rsidRPr="00C51634" w:rsidRDefault="00077A86" w:rsidP="00AD01BA">
            <w:pPr>
              <w:rPr>
                <w:rFonts w:ascii="Times New Roman" w:hAnsi="Times New Roman" w:cs="Times New Roman"/>
                <w:b/>
                <w:sz w:val="24"/>
                <w:szCs w:val="24"/>
              </w:rPr>
            </w:pPr>
            <w:r w:rsidRPr="00C51634">
              <w:rPr>
                <w:rFonts w:ascii="Times New Roman" w:hAnsi="Times New Roman" w:cs="Times New Roman"/>
                <w:b/>
                <w:sz w:val="24"/>
                <w:szCs w:val="24"/>
              </w:rPr>
              <w:t>Típus</w:t>
            </w:r>
          </w:p>
        </w:tc>
        <w:tc>
          <w:tcPr>
            <w:tcW w:w="1842" w:type="dxa"/>
          </w:tcPr>
          <w:p w:rsidR="00077A86" w:rsidRPr="00C51634" w:rsidRDefault="00077A86" w:rsidP="00AD01BA">
            <w:pPr>
              <w:rPr>
                <w:rFonts w:ascii="Times New Roman" w:hAnsi="Times New Roman" w:cs="Times New Roman"/>
                <w:b/>
                <w:sz w:val="24"/>
                <w:szCs w:val="24"/>
              </w:rPr>
            </w:pPr>
            <w:r w:rsidRPr="00C51634">
              <w:rPr>
                <w:rFonts w:ascii="Times New Roman" w:hAnsi="Times New Roman" w:cs="Times New Roman"/>
                <w:b/>
                <w:sz w:val="24"/>
                <w:szCs w:val="24"/>
              </w:rPr>
              <w:t>Azonosító</w:t>
            </w:r>
          </w:p>
        </w:tc>
        <w:tc>
          <w:tcPr>
            <w:tcW w:w="1842" w:type="dxa"/>
          </w:tcPr>
          <w:p w:rsidR="00077A86" w:rsidRPr="00C51634" w:rsidRDefault="00077A86" w:rsidP="00AD01BA">
            <w:pPr>
              <w:rPr>
                <w:rFonts w:ascii="Times New Roman" w:hAnsi="Times New Roman" w:cs="Times New Roman"/>
                <w:b/>
                <w:sz w:val="24"/>
                <w:szCs w:val="24"/>
              </w:rPr>
            </w:pPr>
            <w:r w:rsidRPr="00C51634">
              <w:rPr>
                <w:rFonts w:ascii="Times New Roman" w:hAnsi="Times New Roman" w:cs="Times New Roman"/>
                <w:b/>
                <w:sz w:val="24"/>
                <w:szCs w:val="24"/>
              </w:rPr>
              <w:t>Gyári szám</w:t>
            </w:r>
          </w:p>
        </w:tc>
        <w:tc>
          <w:tcPr>
            <w:tcW w:w="1843" w:type="dxa"/>
          </w:tcPr>
          <w:p w:rsidR="00077A86" w:rsidRPr="00C51634" w:rsidRDefault="00077A86" w:rsidP="00AD01BA">
            <w:pPr>
              <w:rPr>
                <w:rFonts w:ascii="Times New Roman" w:hAnsi="Times New Roman" w:cs="Times New Roman"/>
                <w:b/>
                <w:sz w:val="24"/>
                <w:szCs w:val="24"/>
              </w:rPr>
            </w:pPr>
            <w:proofErr w:type="gramStart"/>
            <w:r w:rsidRPr="00C51634">
              <w:rPr>
                <w:rFonts w:ascii="Times New Roman" w:hAnsi="Times New Roman" w:cs="Times New Roman"/>
                <w:b/>
                <w:sz w:val="24"/>
                <w:szCs w:val="24"/>
              </w:rPr>
              <w:t>Előző</w:t>
            </w:r>
            <w:proofErr w:type="gramEnd"/>
            <w:r w:rsidRPr="00C51634">
              <w:rPr>
                <w:rFonts w:ascii="Times New Roman" w:hAnsi="Times New Roman" w:cs="Times New Roman"/>
                <w:b/>
                <w:sz w:val="24"/>
                <w:szCs w:val="24"/>
              </w:rPr>
              <w:t xml:space="preserve"> FF számláló</w:t>
            </w:r>
          </w:p>
        </w:tc>
        <w:tc>
          <w:tcPr>
            <w:tcW w:w="1843" w:type="dxa"/>
          </w:tcPr>
          <w:p w:rsidR="00077A86" w:rsidRPr="00C51634" w:rsidRDefault="00077A86" w:rsidP="00AD01BA">
            <w:pPr>
              <w:rPr>
                <w:rFonts w:ascii="Times New Roman" w:hAnsi="Times New Roman" w:cs="Times New Roman"/>
                <w:b/>
                <w:sz w:val="24"/>
                <w:szCs w:val="24"/>
              </w:rPr>
            </w:pPr>
            <w:r w:rsidRPr="00C51634">
              <w:rPr>
                <w:rFonts w:ascii="Times New Roman" w:hAnsi="Times New Roman" w:cs="Times New Roman"/>
                <w:b/>
                <w:sz w:val="24"/>
                <w:szCs w:val="24"/>
              </w:rPr>
              <w:t>Előző Színes számláló</w:t>
            </w:r>
          </w:p>
        </w:tc>
        <w:tc>
          <w:tcPr>
            <w:tcW w:w="1843" w:type="dxa"/>
          </w:tcPr>
          <w:p w:rsidR="00077A86" w:rsidRPr="00C51634" w:rsidRDefault="00077A86" w:rsidP="00AD01BA">
            <w:pPr>
              <w:rPr>
                <w:rFonts w:ascii="Times New Roman" w:hAnsi="Times New Roman" w:cs="Times New Roman"/>
                <w:b/>
                <w:sz w:val="24"/>
                <w:szCs w:val="24"/>
              </w:rPr>
            </w:pPr>
            <w:proofErr w:type="gramStart"/>
            <w:r w:rsidRPr="00C51634">
              <w:rPr>
                <w:rFonts w:ascii="Times New Roman" w:hAnsi="Times New Roman" w:cs="Times New Roman"/>
                <w:b/>
                <w:sz w:val="24"/>
                <w:szCs w:val="24"/>
              </w:rPr>
              <w:t>Aktuális</w:t>
            </w:r>
            <w:proofErr w:type="gramEnd"/>
            <w:r w:rsidRPr="00C51634">
              <w:rPr>
                <w:rFonts w:ascii="Times New Roman" w:hAnsi="Times New Roman" w:cs="Times New Roman"/>
                <w:b/>
                <w:sz w:val="24"/>
                <w:szCs w:val="24"/>
              </w:rPr>
              <w:t xml:space="preserve"> FF számláló</w:t>
            </w:r>
          </w:p>
        </w:tc>
        <w:tc>
          <w:tcPr>
            <w:tcW w:w="1843" w:type="dxa"/>
          </w:tcPr>
          <w:p w:rsidR="00077A86" w:rsidRPr="00C51634" w:rsidRDefault="00077A86" w:rsidP="00AD01BA">
            <w:pPr>
              <w:rPr>
                <w:rFonts w:ascii="Times New Roman" w:hAnsi="Times New Roman" w:cs="Times New Roman"/>
                <w:b/>
                <w:sz w:val="24"/>
                <w:szCs w:val="24"/>
              </w:rPr>
            </w:pPr>
            <w:r w:rsidRPr="00C51634">
              <w:rPr>
                <w:rFonts w:ascii="Times New Roman" w:hAnsi="Times New Roman" w:cs="Times New Roman"/>
                <w:b/>
                <w:sz w:val="24"/>
                <w:szCs w:val="24"/>
              </w:rPr>
              <w:t>Aktuális Színes számláló</w:t>
            </w:r>
          </w:p>
        </w:tc>
      </w:tr>
      <w:tr w:rsidR="00077A86" w:rsidRPr="00C51634" w:rsidTr="00AD01BA">
        <w:tc>
          <w:tcPr>
            <w:tcW w:w="1842" w:type="dxa"/>
          </w:tcPr>
          <w:p w:rsidR="00077A86" w:rsidRPr="00C51634" w:rsidRDefault="00077A86" w:rsidP="00AD01BA">
            <w:pPr>
              <w:rPr>
                <w:rFonts w:ascii="Times New Roman" w:hAnsi="Times New Roman" w:cs="Times New Roman"/>
                <w:b/>
                <w:sz w:val="24"/>
                <w:szCs w:val="24"/>
              </w:rPr>
            </w:pPr>
          </w:p>
        </w:tc>
        <w:tc>
          <w:tcPr>
            <w:tcW w:w="1842" w:type="dxa"/>
          </w:tcPr>
          <w:p w:rsidR="00077A86" w:rsidRPr="00C51634" w:rsidRDefault="00077A86" w:rsidP="00AD01BA">
            <w:pPr>
              <w:rPr>
                <w:rFonts w:ascii="Times New Roman" w:hAnsi="Times New Roman" w:cs="Times New Roman"/>
                <w:b/>
                <w:sz w:val="24"/>
                <w:szCs w:val="24"/>
              </w:rPr>
            </w:pPr>
          </w:p>
        </w:tc>
        <w:tc>
          <w:tcPr>
            <w:tcW w:w="1842"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r>
      <w:tr w:rsidR="00077A86" w:rsidRPr="00C51634" w:rsidTr="00AD01BA">
        <w:tc>
          <w:tcPr>
            <w:tcW w:w="1842" w:type="dxa"/>
          </w:tcPr>
          <w:p w:rsidR="00077A86" w:rsidRPr="00C51634" w:rsidRDefault="00077A86" w:rsidP="00AD01BA">
            <w:pPr>
              <w:rPr>
                <w:rFonts w:ascii="Times New Roman" w:hAnsi="Times New Roman" w:cs="Times New Roman"/>
                <w:b/>
                <w:sz w:val="24"/>
                <w:szCs w:val="24"/>
              </w:rPr>
            </w:pPr>
          </w:p>
        </w:tc>
        <w:tc>
          <w:tcPr>
            <w:tcW w:w="1842" w:type="dxa"/>
          </w:tcPr>
          <w:p w:rsidR="00077A86" w:rsidRPr="00C51634" w:rsidRDefault="00077A86" w:rsidP="00AD01BA">
            <w:pPr>
              <w:rPr>
                <w:rFonts w:ascii="Times New Roman" w:hAnsi="Times New Roman" w:cs="Times New Roman"/>
                <w:b/>
                <w:sz w:val="24"/>
                <w:szCs w:val="24"/>
              </w:rPr>
            </w:pPr>
          </w:p>
        </w:tc>
        <w:tc>
          <w:tcPr>
            <w:tcW w:w="1842"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r>
      <w:tr w:rsidR="00077A86" w:rsidRPr="00C51634" w:rsidTr="00AD01BA">
        <w:tc>
          <w:tcPr>
            <w:tcW w:w="1842" w:type="dxa"/>
          </w:tcPr>
          <w:p w:rsidR="00077A86" w:rsidRPr="00C51634" w:rsidRDefault="00077A86" w:rsidP="00AD01BA">
            <w:pPr>
              <w:rPr>
                <w:rFonts w:ascii="Times New Roman" w:hAnsi="Times New Roman" w:cs="Times New Roman"/>
                <w:b/>
                <w:sz w:val="24"/>
                <w:szCs w:val="24"/>
              </w:rPr>
            </w:pPr>
          </w:p>
        </w:tc>
        <w:tc>
          <w:tcPr>
            <w:tcW w:w="1842" w:type="dxa"/>
          </w:tcPr>
          <w:p w:rsidR="00077A86" w:rsidRPr="00C51634" w:rsidRDefault="00077A86" w:rsidP="00AD01BA">
            <w:pPr>
              <w:rPr>
                <w:rFonts w:ascii="Times New Roman" w:hAnsi="Times New Roman" w:cs="Times New Roman"/>
                <w:b/>
                <w:sz w:val="24"/>
                <w:szCs w:val="24"/>
              </w:rPr>
            </w:pPr>
          </w:p>
        </w:tc>
        <w:tc>
          <w:tcPr>
            <w:tcW w:w="1842"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r>
      <w:tr w:rsidR="00077A86" w:rsidRPr="00C51634" w:rsidTr="00AD01BA">
        <w:tc>
          <w:tcPr>
            <w:tcW w:w="1842" w:type="dxa"/>
          </w:tcPr>
          <w:p w:rsidR="00077A86" w:rsidRPr="00C51634" w:rsidRDefault="00077A86" w:rsidP="00AD01BA">
            <w:pPr>
              <w:rPr>
                <w:rFonts w:ascii="Times New Roman" w:hAnsi="Times New Roman" w:cs="Times New Roman"/>
                <w:b/>
                <w:sz w:val="24"/>
                <w:szCs w:val="24"/>
              </w:rPr>
            </w:pPr>
          </w:p>
        </w:tc>
        <w:tc>
          <w:tcPr>
            <w:tcW w:w="1842" w:type="dxa"/>
          </w:tcPr>
          <w:p w:rsidR="00077A86" w:rsidRPr="00C51634" w:rsidRDefault="00077A86" w:rsidP="00AD01BA">
            <w:pPr>
              <w:rPr>
                <w:rFonts w:ascii="Times New Roman" w:hAnsi="Times New Roman" w:cs="Times New Roman"/>
                <w:b/>
                <w:sz w:val="24"/>
                <w:szCs w:val="24"/>
              </w:rPr>
            </w:pPr>
          </w:p>
        </w:tc>
        <w:tc>
          <w:tcPr>
            <w:tcW w:w="1842"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r>
      <w:tr w:rsidR="00077A86" w:rsidRPr="00C51634" w:rsidTr="00AD01BA">
        <w:tc>
          <w:tcPr>
            <w:tcW w:w="1842" w:type="dxa"/>
          </w:tcPr>
          <w:p w:rsidR="00077A86" w:rsidRPr="00C51634" w:rsidRDefault="00077A86" w:rsidP="00AD01BA">
            <w:pPr>
              <w:rPr>
                <w:rFonts w:ascii="Times New Roman" w:hAnsi="Times New Roman" w:cs="Times New Roman"/>
                <w:b/>
                <w:sz w:val="24"/>
                <w:szCs w:val="24"/>
              </w:rPr>
            </w:pPr>
          </w:p>
        </w:tc>
        <w:tc>
          <w:tcPr>
            <w:tcW w:w="1842" w:type="dxa"/>
          </w:tcPr>
          <w:p w:rsidR="00077A86" w:rsidRPr="00C51634" w:rsidRDefault="00077A86" w:rsidP="00AD01BA">
            <w:pPr>
              <w:rPr>
                <w:rFonts w:ascii="Times New Roman" w:hAnsi="Times New Roman" w:cs="Times New Roman"/>
                <w:b/>
                <w:sz w:val="24"/>
                <w:szCs w:val="24"/>
              </w:rPr>
            </w:pPr>
          </w:p>
        </w:tc>
        <w:tc>
          <w:tcPr>
            <w:tcW w:w="1842"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r>
      <w:tr w:rsidR="00077A86" w:rsidRPr="00C51634" w:rsidTr="00AD01BA">
        <w:tc>
          <w:tcPr>
            <w:tcW w:w="1842" w:type="dxa"/>
          </w:tcPr>
          <w:p w:rsidR="00077A86" w:rsidRPr="00C51634" w:rsidRDefault="00077A86" w:rsidP="00AD01BA">
            <w:pPr>
              <w:rPr>
                <w:rFonts w:ascii="Times New Roman" w:hAnsi="Times New Roman" w:cs="Times New Roman"/>
                <w:b/>
                <w:sz w:val="24"/>
                <w:szCs w:val="24"/>
              </w:rPr>
            </w:pPr>
          </w:p>
        </w:tc>
        <w:tc>
          <w:tcPr>
            <w:tcW w:w="1842" w:type="dxa"/>
          </w:tcPr>
          <w:p w:rsidR="00077A86" w:rsidRPr="00C51634" w:rsidRDefault="00077A86" w:rsidP="00AD01BA">
            <w:pPr>
              <w:rPr>
                <w:rFonts w:ascii="Times New Roman" w:hAnsi="Times New Roman" w:cs="Times New Roman"/>
                <w:b/>
                <w:sz w:val="24"/>
                <w:szCs w:val="24"/>
              </w:rPr>
            </w:pPr>
          </w:p>
        </w:tc>
        <w:tc>
          <w:tcPr>
            <w:tcW w:w="1842"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r>
      <w:tr w:rsidR="00077A86" w:rsidRPr="00C51634" w:rsidTr="00AD01BA">
        <w:tc>
          <w:tcPr>
            <w:tcW w:w="1842" w:type="dxa"/>
          </w:tcPr>
          <w:p w:rsidR="00077A86" w:rsidRPr="00C51634" w:rsidRDefault="00077A86" w:rsidP="00AD01BA">
            <w:pPr>
              <w:rPr>
                <w:rFonts w:ascii="Times New Roman" w:hAnsi="Times New Roman" w:cs="Times New Roman"/>
                <w:b/>
                <w:sz w:val="24"/>
                <w:szCs w:val="24"/>
              </w:rPr>
            </w:pPr>
          </w:p>
        </w:tc>
        <w:tc>
          <w:tcPr>
            <w:tcW w:w="1842" w:type="dxa"/>
          </w:tcPr>
          <w:p w:rsidR="00077A86" w:rsidRPr="00C51634" w:rsidRDefault="00077A86" w:rsidP="00AD01BA">
            <w:pPr>
              <w:rPr>
                <w:rFonts w:ascii="Times New Roman" w:hAnsi="Times New Roman" w:cs="Times New Roman"/>
                <w:b/>
                <w:sz w:val="24"/>
                <w:szCs w:val="24"/>
              </w:rPr>
            </w:pPr>
          </w:p>
        </w:tc>
        <w:tc>
          <w:tcPr>
            <w:tcW w:w="1842"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c>
          <w:tcPr>
            <w:tcW w:w="1843" w:type="dxa"/>
          </w:tcPr>
          <w:p w:rsidR="00077A86" w:rsidRPr="00C51634" w:rsidRDefault="00077A86" w:rsidP="00AD01BA">
            <w:pPr>
              <w:rPr>
                <w:rFonts w:ascii="Times New Roman" w:hAnsi="Times New Roman" w:cs="Times New Roman"/>
                <w:b/>
                <w:sz w:val="24"/>
                <w:szCs w:val="24"/>
              </w:rPr>
            </w:pPr>
          </w:p>
        </w:tc>
      </w:tr>
    </w:tbl>
    <w:p w:rsidR="00077A86" w:rsidRPr="00C51634" w:rsidRDefault="00077A86" w:rsidP="00077A86">
      <w:pPr>
        <w:rPr>
          <w:rFonts w:ascii="Times New Roman" w:hAnsi="Times New Roman" w:cs="Times New Roman"/>
          <w:b/>
          <w:sz w:val="24"/>
          <w:szCs w:val="24"/>
        </w:rPr>
        <w:sectPr w:rsidR="00077A86" w:rsidRPr="00C51634" w:rsidSect="00AD01BA">
          <w:pgSz w:w="11906" w:h="16838"/>
          <w:pgMar w:top="1417" w:right="1417" w:bottom="1417" w:left="1417" w:header="708" w:footer="708" w:gutter="0"/>
          <w:cols w:space="708"/>
          <w:titlePg/>
          <w:docGrid w:linePitch="360"/>
        </w:sectPr>
      </w:pPr>
    </w:p>
    <w:p w:rsidR="00077A86" w:rsidRPr="00C51634" w:rsidRDefault="00077A86" w:rsidP="00077A86">
      <w:pPr>
        <w:rPr>
          <w:rFonts w:ascii="Times New Roman" w:hAnsi="Times New Roman" w:cs="Times New Roman"/>
          <w:b/>
          <w:sz w:val="24"/>
          <w:szCs w:val="24"/>
        </w:rPr>
      </w:pPr>
    </w:p>
    <w:p w:rsidR="00077A86" w:rsidRPr="00C51634" w:rsidRDefault="00077A86" w:rsidP="00077A86">
      <w:pPr>
        <w:jc w:val="right"/>
        <w:rPr>
          <w:rFonts w:ascii="Times New Roman" w:hAnsi="Times New Roman" w:cs="Times New Roman"/>
          <w:b/>
          <w:sz w:val="24"/>
          <w:szCs w:val="24"/>
        </w:rPr>
      </w:pPr>
      <w:r w:rsidRPr="00C51634">
        <w:rPr>
          <w:rFonts w:ascii="Times New Roman" w:hAnsi="Times New Roman" w:cs="Times New Roman"/>
          <w:b/>
          <w:sz w:val="24"/>
          <w:szCs w:val="24"/>
        </w:rPr>
        <w:t xml:space="preserve">3/b. sz. </w:t>
      </w:r>
      <w:proofErr w:type="gramStart"/>
      <w:r w:rsidRPr="00C51634">
        <w:rPr>
          <w:rFonts w:ascii="Times New Roman" w:hAnsi="Times New Roman" w:cs="Times New Roman"/>
          <w:b/>
          <w:sz w:val="24"/>
          <w:szCs w:val="24"/>
        </w:rPr>
        <w:t>melléklet</w:t>
      </w:r>
      <w:r w:rsidR="001446BE" w:rsidRPr="00C51634">
        <w:rPr>
          <w:rFonts w:ascii="Times New Roman" w:hAnsi="Times New Roman" w:cs="Times New Roman"/>
          <w:b/>
          <w:sz w:val="24"/>
          <w:szCs w:val="24"/>
        </w:rPr>
        <w:t xml:space="preserve"> szolgáltatási</w:t>
      </w:r>
      <w:proofErr w:type="gramEnd"/>
      <w:r w:rsidR="001446BE" w:rsidRPr="00C51634">
        <w:rPr>
          <w:rFonts w:ascii="Times New Roman" w:hAnsi="Times New Roman" w:cs="Times New Roman"/>
          <w:b/>
          <w:sz w:val="24"/>
          <w:szCs w:val="24"/>
        </w:rPr>
        <w:t xml:space="preserve"> szerződéshez</w:t>
      </w:r>
    </w:p>
    <w:p w:rsidR="00077A86" w:rsidRPr="00C51634" w:rsidRDefault="00077A86" w:rsidP="00077A86">
      <w:pPr>
        <w:jc w:val="right"/>
        <w:rPr>
          <w:rFonts w:ascii="Times New Roman" w:hAnsi="Times New Roman" w:cs="Times New Roman"/>
          <w:b/>
          <w:sz w:val="24"/>
          <w:szCs w:val="24"/>
        </w:rPr>
      </w:pPr>
    </w:p>
    <w:p w:rsidR="00077A86" w:rsidRPr="00C51634" w:rsidRDefault="00077A86" w:rsidP="00077A86">
      <w:pPr>
        <w:jc w:val="right"/>
        <w:rPr>
          <w:rFonts w:ascii="Times New Roman" w:hAnsi="Times New Roman" w:cs="Times New Roman"/>
          <w:b/>
          <w:sz w:val="24"/>
          <w:szCs w:val="24"/>
        </w:rPr>
      </w:pPr>
    </w:p>
    <w:p w:rsidR="00077A86" w:rsidRPr="00C51634" w:rsidRDefault="00077A86" w:rsidP="00077A86">
      <w:pPr>
        <w:jc w:val="center"/>
        <w:rPr>
          <w:rFonts w:ascii="Times New Roman" w:hAnsi="Times New Roman" w:cs="Times New Roman"/>
          <w:b/>
          <w:sz w:val="24"/>
          <w:szCs w:val="24"/>
        </w:rPr>
      </w:pPr>
      <w:r w:rsidRPr="00C51634">
        <w:rPr>
          <w:rFonts w:ascii="Times New Roman" w:hAnsi="Times New Roman" w:cs="Times New Roman"/>
          <w:b/>
          <w:sz w:val="24"/>
          <w:szCs w:val="24"/>
        </w:rPr>
        <w:t>Havi elvégzett feladatok adatlap</w:t>
      </w:r>
    </w:p>
    <w:p w:rsidR="00077A86" w:rsidRPr="00C51634" w:rsidRDefault="00077A86" w:rsidP="00077A86">
      <w:pPr>
        <w:jc w:val="center"/>
        <w:rPr>
          <w:rFonts w:ascii="Times New Roman" w:hAnsi="Times New Roman" w:cs="Times New Roman"/>
          <w:b/>
          <w:sz w:val="24"/>
          <w:szCs w:val="24"/>
        </w:rPr>
      </w:pPr>
    </w:p>
    <w:p w:rsidR="00077A86" w:rsidRPr="00C51634" w:rsidRDefault="00077A86" w:rsidP="00077A86">
      <w:pPr>
        <w:jc w:val="cente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1216"/>
        <w:gridCol w:w="1429"/>
        <w:gridCol w:w="1190"/>
        <w:gridCol w:w="685"/>
        <w:gridCol w:w="1403"/>
        <w:gridCol w:w="764"/>
        <w:gridCol w:w="1110"/>
        <w:gridCol w:w="1491"/>
      </w:tblGrid>
      <w:tr w:rsidR="00077A86" w:rsidRPr="00C51634" w:rsidTr="00AD01BA">
        <w:tc>
          <w:tcPr>
            <w:tcW w:w="920" w:type="dxa"/>
          </w:tcPr>
          <w:p w:rsidR="00077A86" w:rsidRPr="00C51634" w:rsidRDefault="00077A86" w:rsidP="00AD01BA">
            <w:pPr>
              <w:pStyle w:val="ViaChapter"/>
              <w:spacing w:before="0" w:after="0"/>
              <w:rPr>
                <w:sz w:val="24"/>
                <w:szCs w:val="24"/>
                <w:lang w:eastAsia="hu-HU"/>
              </w:rPr>
            </w:pPr>
            <w:r w:rsidRPr="00C51634">
              <w:rPr>
                <w:sz w:val="24"/>
                <w:szCs w:val="24"/>
                <w:lang w:eastAsia="hu-HU"/>
              </w:rPr>
              <w:t>Bejelentés időpontja (map, óra, perc)</w:t>
            </w:r>
          </w:p>
        </w:tc>
        <w:tc>
          <w:tcPr>
            <w:tcW w:w="1025" w:type="dxa"/>
          </w:tcPr>
          <w:p w:rsidR="00077A86" w:rsidRPr="00C51634" w:rsidRDefault="00077A86" w:rsidP="00AD01BA">
            <w:pPr>
              <w:pStyle w:val="ViaChapter"/>
              <w:spacing w:before="0" w:after="0"/>
              <w:rPr>
                <w:sz w:val="24"/>
                <w:szCs w:val="24"/>
                <w:lang w:eastAsia="hu-HU"/>
              </w:rPr>
            </w:pPr>
            <w:r w:rsidRPr="00C51634">
              <w:rPr>
                <w:sz w:val="24"/>
                <w:szCs w:val="24"/>
                <w:lang w:eastAsia="hu-HU"/>
              </w:rPr>
              <w:t xml:space="preserve">Beavatkozás </w:t>
            </w:r>
            <w:proofErr w:type="spellStart"/>
            <w:r w:rsidRPr="00C51634">
              <w:rPr>
                <w:sz w:val="24"/>
                <w:szCs w:val="24"/>
                <w:lang w:eastAsia="hu-HU"/>
              </w:rPr>
              <w:t>időpntja</w:t>
            </w:r>
            <w:proofErr w:type="spellEnd"/>
            <w:r w:rsidRPr="00C51634">
              <w:rPr>
                <w:sz w:val="24"/>
                <w:szCs w:val="24"/>
                <w:lang w:eastAsia="hu-HU"/>
              </w:rPr>
              <w:t xml:space="preserve"> (nap, óra, perc)</w:t>
            </w:r>
          </w:p>
        </w:tc>
        <w:tc>
          <w:tcPr>
            <w:tcW w:w="917" w:type="dxa"/>
          </w:tcPr>
          <w:p w:rsidR="00077A86" w:rsidRPr="00C51634" w:rsidRDefault="00077A86" w:rsidP="00AD01BA">
            <w:pPr>
              <w:pStyle w:val="ViaChapter"/>
              <w:spacing w:before="0" w:after="0"/>
              <w:rPr>
                <w:sz w:val="24"/>
                <w:szCs w:val="24"/>
                <w:lang w:eastAsia="hu-HU"/>
              </w:rPr>
            </w:pPr>
            <w:r w:rsidRPr="00C51634">
              <w:rPr>
                <w:sz w:val="24"/>
                <w:szCs w:val="24"/>
                <w:lang w:eastAsia="hu-HU"/>
              </w:rPr>
              <w:t>Munkalap száma</w:t>
            </w:r>
          </w:p>
        </w:tc>
        <w:tc>
          <w:tcPr>
            <w:tcW w:w="917" w:type="dxa"/>
          </w:tcPr>
          <w:p w:rsidR="00077A86" w:rsidRPr="00C51634" w:rsidRDefault="00077A86" w:rsidP="00AD01BA">
            <w:pPr>
              <w:pStyle w:val="ViaChapter"/>
              <w:spacing w:before="0" w:after="0"/>
              <w:rPr>
                <w:sz w:val="24"/>
                <w:szCs w:val="24"/>
                <w:lang w:eastAsia="hu-HU"/>
              </w:rPr>
            </w:pPr>
            <w:r w:rsidRPr="00C51634">
              <w:rPr>
                <w:sz w:val="24"/>
                <w:szCs w:val="24"/>
                <w:lang w:eastAsia="hu-HU"/>
              </w:rPr>
              <w:t>Gép típus</w:t>
            </w:r>
          </w:p>
        </w:tc>
        <w:tc>
          <w:tcPr>
            <w:tcW w:w="1007" w:type="dxa"/>
          </w:tcPr>
          <w:p w:rsidR="00077A86" w:rsidRPr="00C51634" w:rsidRDefault="00077A86" w:rsidP="00AD01BA">
            <w:pPr>
              <w:pStyle w:val="ViaChapter"/>
              <w:spacing w:before="0" w:after="0"/>
              <w:rPr>
                <w:sz w:val="24"/>
                <w:szCs w:val="24"/>
                <w:lang w:eastAsia="hu-HU"/>
              </w:rPr>
            </w:pPr>
            <w:r w:rsidRPr="00C51634">
              <w:rPr>
                <w:sz w:val="24"/>
                <w:szCs w:val="24"/>
                <w:lang w:eastAsia="hu-HU"/>
              </w:rPr>
              <w:t>Üzemeltetés helye</w:t>
            </w:r>
          </w:p>
        </w:tc>
        <w:tc>
          <w:tcPr>
            <w:tcW w:w="918" w:type="dxa"/>
          </w:tcPr>
          <w:p w:rsidR="00077A86" w:rsidRPr="00C51634" w:rsidRDefault="00077A86" w:rsidP="00AD01BA">
            <w:pPr>
              <w:pStyle w:val="ViaChapter"/>
              <w:spacing w:before="0" w:after="0"/>
              <w:rPr>
                <w:sz w:val="24"/>
                <w:szCs w:val="24"/>
                <w:lang w:eastAsia="hu-HU"/>
              </w:rPr>
            </w:pPr>
            <w:r w:rsidRPr="00C51634">
              <w:rPr>
                <w:sz w:val="24"/>
                <w:szCs w:val="24"/>
                <w:lang w:eastAsia="hu-HU"/>
              </w:rPr>
              <w:t>Gyári szám</w:t>
            </w:r>
          </w:p>
        </w:tc>
        <w:tc>
          <w:tcPr>
            <w:tcW w:w="918" w:type="dxa"/>
          </w:tcPr>
          <w:p w:rsidR="00077A86" w:rsidRPr="00C51634" w:rsidRDefault="00077A86" w:rsidP="00AD01BA">
            <w:pPr>
              <w:pStyle w:val="ViaChapter"/>
              <w:spacing w:before="0" w:after="0"/>
              <w:rPr>
                <w:sz w:val="24"/>
                <w:szCs w:val="24"/>
                <w:lang w:eastAsia="hu-HU"/>
              </w:rPr>
            </w:pPr>
            <w:r w:rsidRPr="00C51634">
              <w:rPr>
                <w:sz w:val="24"/>
                <w:szCs w:val="24"/>
                <w:lang w:eastAsia="hu-HU"/>
              </w:rPr>
              <w:t>Számláló állás</w:t>
            </w:r>
          </w:p>
        </w:tc>
        <w:tc>
          <w:tcPr>
            <w:tcW w:w="2558" w:type="dxa"/>
          </w:tcPr>
          <w:p w:rsidR="00077A86" w:rsidRPr="00C51634" w:rsidRDefault="00077A86" w:rsidP="00AD01BA">
            <w:pPr>
              <w:pStyle w:val="ViaChapter"/>
              <w:spacing w:before="0" w:after="0"/>
              <w:rPr>
                <w:sz w:val="24"/>
                <w:szCs w:val="24"/>
                <w:lang w:eastAsia="hu-HU"/>
              </w:rPr>
            </w:pPr>
            <w:r w:rsidRPr="00C51634">
              <w:rPr>
                <w:sz w:val="24"/>
                <w:szCs w:val="24"/>
                <w:lang w:eastAsia="hu-HU"/>
              </w:rPr>
              <w:t>Tevékenység</w:t>
            </w:r>
          </w:p>
        </w:tc>
      </w:tr>
      <w:tr w:rsidR="00077A86" w:rsidRPr="00C51634" w:rsidTr="00AD01BA">
        <w:tc>
          <w:tcPr>
            <w:tcW w:w="920" w:type="dxa"/>
          </w:tcPr>
          <w:p w:rsidR="00077A86" w:rsidRPr="00C51634" w:rsidRDefault="00077A86" w:rsidP="00AD01BA">
            <w:pPr>
              <w:pStyle w:val="ViaChapter"/>
              <w:spacing w:before="0" w:after="0"/>
              <w:rPr>
                <w:sz w:val="24"/>
                <w:szCs w:val="24"/>
                <w:lang w:eastAsia="hu-HU"/>
              </w:rPr>
            </w:pPr>
          </w:p>
        </w:tc>
        <w:tc>
          <w:tcPr>
            <w:tcW w:w="1025" w:type="dxa"/>
          </w:tcPr>
          <w:p w:rsidR="00077A86" w:rsidRPr="00C51634" w:rsidRDefault="00077A86" w:rsidP="00AD01BA">
            <w:pPr>
              <w:pStyle w:val="ViaChapter"/>
              <w:spacing w:before="0" w:after="0"/>
              <w:rPr>
                <w:sz w:val="24"/>
                <w:szCs w:val="24"/>
                <w:lang w:eastAsia="hu-HU"/>
              </w:rPr>
            </w:pPr>
          </w:p>
        </w:tc>
        <w:tc>
          <w:tcPr>
            <w:tcW w:w="917" w:type="dxa"/>
          </w:tcPr>
          <w:p w:rsidR="00077A86" w:rsidRPr="00C51634" w:rsidRDefault="00077A86" w:rsidP="00AD01BA">
            <w:pPr>
              <w:pStyle w:val="ViaChapter"/>
              <w:spacing w:before="0" w:after="0"/>
              <w:rPr>
                <w:sz w:val="24"/>
                <w:szCs w:val="24"/>
                <w:lang w:eastAsia="hu-HU"/>
              </w:rPr>
            </w:pPr>
          </w:p>
        </w:tc>
        <w:tc>
          <w:tcPr>
            <w:tcW w:w="917" w:type="dxa"/>
          </w:tcPr>
          <w:p w:rsidR="00077A86" w:rsidRPr="00C51634" w:rsidRDefault="00077A86" w:rsidP="00AD01BA">
            <w:pPr>
              <w:pStyle w:val="ViaChapter"/>
              <w:spacing w:before="0" w:after="0"/>
              <w:rPr>
                <w:sz w:val="24"/>
                <w:szCs w:val="24"/>
                <w:lang w:eastAsia="hu-HU"/>
              </w:rPr>
            </w:pPr>
          </w:p>
        </w:tc>
        <w:tc>
          <w:tcPr>
            <w:tcW w:w="1007" w:type="dxa"/>
          </w:tcPr>
          <w:p w:rsidR="00077A86" w:rsidRPr="00C51634" w:rsidRDefault="00077A86" w:rsidP="00AD01BA">
            <w:pPr>
              <w:pStyle w:val="ViaChapter"/>
              <w:spacing w:before="0" w:after="0"/>
              <w:rPr>
                <w:sz w:val="24"/>
                <w:szCs w:val="24"/>
                <w:lang w:eastAsia="hu-HU"/>
              </w:rPr>
            </w:pPr>
          </w:p>
        </w:tc>
        <w:tc>
          <w:tcPr>
            <w:tcW w:w="918" w:type="dxa"/>
          </w:tcPr>
          <w:p w:rsidR="00077A86" w:rsidRPr="00C51634" w:rsidRDefault="00077A86" w:rsidP="00AD01BA">
            <w:pPr>
              <w:pStyle w:val="ViaChapter"/>
              <w:spacing w:before="0" w:after="0"/>
              <w:rPr>
                <w:sz w:val="24"/>
                <w:szCs w:val="24"/>
                <w:lang w:eastAsia="hu-HU"/>
              </w:rPr>
            </w:pPr>
          </w:p>
        </w:tc>
        <w:tc>
          <w:tcPr>
            <w:tcW w:w="918" w:type="dxa"/>
          </w:tcPr>
          <w:p w:rsidR="00077A86" w:rsidRPr="00C51634" w:rsidRDefault="00077A86" w:rsidP="00AD01BA">
            <w:pPr>
              <w:pStyle w:val="ViaChapter"/>
              <w:spacing w:before="0" w:after="0"/>
              <w:rPr>
                <w:sz w:val="24"/>
                <w:szCs w:val="24"/>
                <w:lang w:eastAsia="hu-HU"/>
              </w:rPr>
            </w:pPr>
          </w:p>
        </w:tc>
        <w:tc>
          <w:tcPr>
            <w:tcW w:w="2558" w:type="dxa"/>
          </w:tcPr>
          <w:p w:rsidR="00077A86" w:rsidRPr="00C51634" w:rsidRDefault="00077A86" w:rsidP="00AD01BA">
            <w:pPr>
              <w:pStyle w:val="ViaChapter"/>
              <w:spacing w:before="0" w:after="0"/>
              <w:rPr>
                <w:sz w:val="24"/>
                <w:szCs w:val="24"/>
                <w:lang w:eastAsia="hu-HU"/>
              </w:rPr>
            </w:pPr>
          </w:p>
        </w:tc>
      </w:tr>
      <w:tr w:rsidR="00077A86" w:rsidRPr="00C51634" w:rsidTr="00AD01BA">
        <w:tc>
          <w:tcPr>
            <w:tcW w:w="920" w:type="dxa"/>
          </w:tcPr>
          <w:p w:rsidR="00077A86" w:rsidRPr="00C51634" w:rsidRDefault="00077A86" w:rsidP="00AD01BA">
            <w:pPr>
              <w:pStyle w:val="ViaChapter"/>
              <w:spacing w:before="0" w:after="0"/>
              <w:rPr>
                <w:sz w:val="24"/>
                <w:szCs w:val="24"/>
                <w:lang w:eastAsia="hu-HU"/>
              </w:rPr>
            </w:pPr>
          </w:p>
        </w:tc>
        <w:tc>
          <w:tcPr>
            <w:tcW w:w="1025" w:type="dxa"/>
          </w:tcPr>
          <w:p w:rsidR="00077A86" w:rsidRPr="00C51634" w:rsidRDefault="00077A86" w:rsidP="00AD01BA">
            <w:pPr>
              <w:pStyle w:val="ViaChapter"/>
              <w:spacing w:before="0" w:after="0"/>
              <w:rPr>
                <w:sz w:val="24"/>
                <w:szCs w:val="24"/>
                <w:lang w:eastAsia="hu-HU"/>
              </w:rPr>
            </w:pPr>
          </w:p>
        </w:tc>
        <w:tc>
          <w:tcPr>
            <w:tcW w:w="917" w:type="dxa"/>
          </w:tcPr>
          <w:p w:rsidR="00077A86" w:rsidRPr="00C51634" w:rsidRDefault="00077A86" w:rsidP="00AD01BA">
            <w:pPr>
              <w:pStyle w:val="ViaChapter"/>
              <w:spacing w:before="0" w:after="0"/>
              <w:rPr>
                <w:sz w:val="24"/>
                <w:szCs w:val="24"/>
                <w:lang w:eastAsia="hu-HU"/>
              </w:rPr>
            </w:pPr>
          </w:p>
        </w:tc>
        <w:tc>
          <w:tcPr>
            <w:tcW w:w="917" w:type="dxa"/>
          </w:tcPr>
          <w:p w:rsidR="00077A86" w:rsidRPr="00C51634" w:rsidRDefault="00077A86" w:rsidP="00AD01BA">
            <w:pPr>
              <w:pStyle w:val="ViaChapter"/>
              <w:spacing w:before="0" w:after="0"/>
              <w:rPr>
                <w:sz w:val="24"/>
                <w:szCs w:val="24"/>
                <w:lang w:eastAsia="hu-HU"/>
              </w:rPr>
            </w:pPr>
          </w:p>
        </w:tc>
        <w:tc>
          <w:tcPr>
            <w:tcW w:w="1007" w:type="dxa"/>
          </w:tcPr>
          <w:p w:rsidR="00077A86" w:rsidRPr="00C51634" w:rsidRDefault="00077A86" w:rsidP="00AD01BA">
            <w:pPr>
              <w:pStyle w:val="ViaChapter"/>
              <w:spacing w:before="0" w:after="0"/>
              <w:rPr>
                <w:sz w:val="24"/>
                <w:szCs w:val="24"/>
                <w:lang w:eastAsia="hu-HU"/>
              </w:rPr>
            </w:pPr>
          </w:p>
        </w:tc>
        <w:tc>
          <w:tcPr>
            <w:tcW w:w="918" w:type="dxa"/>
          </w:tcPr>
          <w:p w:rsidR="00077A86" w:rsidRPr="00C51634" w:rsidRDefault="00077A86" w:rsidP="00AD01BA">
            <w:pPr>
              <w:pStyle w:val="ViaChapter"/>
              <w:spacing w:before="0" w:after="0"/>
              <w:rPr>
                <w:sz w:val="24"/>
                <w:szCs w:val="24"/>
                <w:lang w:eastAsia="hu-HU"/>
              </w:rPr>
            </w:pPr>
          </w:p>
        </w:tc>
        <w:tc>
          <w:tcPr>
            <w:tcW w:w="918" w:type="dxa"/>
          </w:tcPr>
          <w:p w:rsidR="00077A86" w:rsidRPr="00C51634" w:rsidRDefault="00077A86" w:rsidP="00AD01BA">
            <w:pPr>
              <w:pStyle w:val="ViaChapter"/>
              <w:spacing w:before="0" w:after="0"/>
              <w:rPr>
                <w:sz w:val="24"/>
                <w:szCs w:val="24"/>
                <w:lang w:eastAsia="hu-HU"/>
              </w:rPr>
            </w:pPr>
          </w:p>
        </w:tc>
        <w:tc>
          <w:tcPr>
            <w:tcW w:w="2558" w:type="dxa"/>
          </w:tcPr>
          <w:p w:rsidR="00077A86" w:rsidRPr="00C51634" w:rsidRDefault="00077A86" w:rsidP="00AD01BA">
            <w:pPr>
              <w:pStyle w:val="ViaChapter"/>
              <w:spacing w:before="0" w:after="0"/>
              <w:rPr>
                <w:sz w:val="24"/>
                <w:szCs w:val="24"/>
                <w:lang w:eastAsia="hu-HU"/>
              </w:rPr>
            </w:pPr>
          </w:p>
        </w:tc>
      </w:tr>
      <w:tr w:rsidR="00077A86" w:rsidRPr="00C51634" w:rsidTr="00AD01BA">
        <w:tc>
          <w:tcPr>
            <w:tcW w:w="920" w:type="dxa"/>
          </w:tcPr>
          <w:p w:rsidR="00077A86" w:rsidRPr="00C51634" w:rsidRDefault="00077A86" w:rsidP="00AD01BA">
            <w:pPr>
              <w:pStyle w:val="ViaChapter"/>
              <w:spacing w:before="0" w:after="0"/>
              <w:rPr>
                <w:sz w:val="24"/>
                <w:szCs w:val="24"/>
                <w:lang w:eastAsia="hu-HU"/>
              </w:rPr>
            </w:pPr>
          </w:p>
        </w:tc>
        <w:tc>
          <w:tcPr>
            <w:tcW w:w="1025" w:type="dxa"/>
          </w:tcPr>
          <w:p w:rsidR="00077A86" w:rsidRPr="00C51634" w:rsidRDefault="00077A86" w:rsidP="00AD01BA">
            <w:pPr>
              <w:pStyle w:val="ViaChapter"/>
              <w:spacing w:before="0" w:after="0"/>
              <w:rPr>
                <w:sz w:val="24"/>
                <w:szCs w:val="24"/>
                <w:lang w:eastAsia="hu-HU"/>
              </w:rPr>
            </w:pPr>
          </w:p>
        </w:tc>
        <w:tc>
          <w:tcPr>
            <w:tcW w:w="917" w:type="dxa"/>
          </w:tcPr>
          <w:p w:rsidR="00077A86" w:rsidRPr="00C51634" w:rsidRDefault="00077A86" w:rsidP="00AD01BA">
            <w:pPr>
              <w:pStyle w:val="ViaChapter"/>
              <w:spacing w:before="0" w:after="0"/>
              <w:rPr>
                <w:sz w:val="24"/>
                <w:szCs w:val="24"/>
                <w:lang w:eastAsia="hu-HU"/>
              </w:rPr>
            </w:pPr>
          </w:p>
        </w:tc>
        <w:tc>
          <w:tcPr>
            <w:tcW w:w="917" w:type="dxa"/>
          </w:tcPr>
          <w:p w:rsidR="00077A86" w:rsidRPr="00C51634" w:rsidRDefault="00077A86" w:rsidP="00AD01BA">
            <w:pPr>
              <w:pStyle w:val="ViaChapter"/>
              <w:spacing w:before="0" w:after="0"/>
              <w:rPr>
                <w:sz w:val="24"/>
                <w:szCs w:val="24"/>
                <w:lang w:eastAsia="hu-HU"/>
              </w:rPr>
            </w:pPr>
          </w:p>
        </w:tc>
        <w:tc>
          <w:tcPr>
            <w:tcW w:w="1007" w:type="dxa"/>
          </w:tcPr>
          <w:p w:rsidR="00077A86" w:rsidRPr="00C51634" w:rsidRDefault="00077A86" w:rsidP="00AD01BA">
            <w:pPr>
              <w:pStyle w:val="ViaChapter"/>
              <w:spacing w:before="0" w:after="0"/>
              <w:rPr>
                <w:sz w:val="24"/>
                <w:szCs w:val="24"/>
                <w:lang w:eastAsia="hu-HU"/>
              </w:rPr>
            </w:pPr>
          </w:p>
        </w:tc>
        <w:tc>
          <w:tcPr>
            <w:tcW w:w="918" w:type="dxa"/>
          </w:tcPr>
          <w:p w:rsidR="00077A86" w:rsidRPr="00C51634" w:rsidRDefault="00077A86" w:rsidP="00AD01BA">
            <w:pPr>
              <w:pStyle w:val="ViaChapter"/>
              <w:spacing w:before="0" w:after="0"/>
              <w:rPr>
                <w:sz w:val="24"/>
                <w:szCs w:val="24"/>
                <w:lang w:eastAsia="hu-HU"/>
              </w:rPr>
            </w:pPr>
          </w:p>
        </w:tc>
        <w:tc>
          <w:tcPr>
            <w:tcW w:w="918" w:type="dxa"/>
          </w:tcPr>
          <w:p w:rsidR="00077A86" w:rsidRPr="00C51634" w:rsidRDefault="00077A86" w:rsidP="00AD01BA">
            <w:pPr>
              <w:pStyle w:val="ViaChapter"/>
              <w:spacing w:before="0" w:after="0"/>
              <w:rPr>
                <w:sz w:val="24"/>
                <w:szCs w:val="24"/>
                <w:lang w:eastAsia="hu-HU"/>
              </w:rPr>
            </w:pPr>
          </w:p>
        </w:tc>
        <w:tc>
          <w:tcPr>
            <w:tcW w:w="2558" w:type="dxa"/>
          </w:tcPr>
          <w:p w:rsidR="00077A86" w:rsidRPr="00C51634" w:rsidRDefault="00077A86" w:rsidP="00AD01BA">
            <w:pPr>
              <w:pStyle w:val="ViaChapter"/>
              <w:spacing w:before="0" w:after="0"/>
              <w:rPr>
                <w:sz w:val="24"/>
                <w:szCs w:val="24"/>
                <w:lang w:eastAsia="hu-HU"/>
              </w:rPr>
            </w:pPr>
          </w:p>
        </w:tc>
      </w:tr>
      <w:tr w:rsidR="00077A86" w:rsidRPr="00C51634" w:rsidTr="00AD01BA">
        <w:tc>
          <w:tcPr>
            <w:tcW w:w="920" w:type="dxa"/>
          </w:tcPr>
          <w:p w:rsidR="00077A86" w:rsidRPr="00C51634" w:rsidRDefault="00077A86" w:rsidP="00AD01BA">
            <w:pPr>
              <w:pStyle w:val="ViaChapter"/>
              <w:spacing w:before="0" w:after="0"/>
              <w:rPr>
                <w:sz w:val="24"/>
                <w:szCs w:val="24"/>
                <w:lang w:eastAsia="hu-HU"/>
              </w:rPr>
            </w:pPr>
          </w:p>
        </w:tc>
        <w:tc>
          <w:tcPr>
            <w:tcW w:w="1025" w:type="dxa"/>
          </w:tcPr>
          <w:p w:rsidR="00077A86" w:rsidRPr="00C51634" w:rsidRDefault="00077A86" w:rsidP="00AD01BA">
            <w:pPr>
              <w:pStyle w:val="ViaChapter"/>
              <w:spacing w:before="0" w:after="0"/>
              <w:rPr>
                <w:sz w:val="24"/>
                <w:szCs w:val="24"/>
                <w:lang w:eastAsia="hu-HU"/>
              </w:rPr>
            </w:pPr>
          </w:p>
        </w:tc>
        <w:tc>
          <w:tcPr>
            <w:tcW w:w="917" w:type="dxa"/>
          </w:tcPr>
          <w:p w:rsidR="00077A86" w:rsidRPr="00C51634" w:rsidRDefault="00077A86" w:rsidP="00AD01BA">
            <w:pPr>
              <w:pStyle w:val="ViaChapter"/>
              <w:spacing w:before="0" w:after="0"/>
              <w:rPr>
                <w:sz w:val="24"/>
                <w:szCs w:val="24"/>
                <w:lang w:eastAsia="hu-HU"/>
              </w:rPr>
            </w:pPr>
          </w:p>
        </w:tc>
        <w:tc>
          <w:tcPr>
            <w:tcW w:w="917" w:type="dxa"/>
          </w:tcPr>
          <w:p w:rsidR="00077A86" w:rsidRPr="00C51634" w:rsidRDefault="00077A86" w:rsidP="00AD01BA">
            <w:pPr>
              <w:pStyle w:val="ViaChapter"/>
              <w:spacing w:before="0" w:after="0"/>
              <w:rPr>
                <w:sz w:val="24"/>
                <w:szCs w:val="24"/>
                <w:lang w:eastAsia="hu-HU"/>
              </w:rPr>
            </w:pPr>
          </w:p>
        </w:tc>
        <w:tc>
          <w:tcPr>
            <w:tcW w:w="1007" w:type="dxa"/>
          </w:tcPr>
          <w:p w:rsidR="00077A86" w:rsidRPr="00C51634" w:rsidRDefault="00077A86" w:rsidP="00AD01BA">
            <w:pPr>
              <w:pStyle w:val="ViaChapter"/>
              <w:spacing w:before="0" w:after="0"/>
              <w:rPr>
                <w:sz w:val="24"/>
                <w:szCs w:val="24"/>
                <w:lang w:eastAsia="hu-HU"/>
              </w:rPr>
            </w:pPr>
          </w:p>
        </w:tc>
        <w:tc>
          <w:tcPr>
            <w:tcW w:w="918" w:type="dxa"/>
          </w:tcPr>
          <w:p w:rsidR="00077A86" w:rsidRPr="00C51634" w:rsidRDefault="00077A86" w:rsidP="00AD01BA">
            <w:pPr>
              <w:pStyle w:val="ViaChapter"/>
              <w:spacing w:before="0" w:after="0"/>
              <w:rPr>
                <w:sz w:val="24"/>
                <w:szCs w:val="24"/>
                <w:lang w:eastAsia="hu-HU"/>
              </w:rPr>
            </w:pPr>
          </w:p>
        </w:tc>
        <w:tc>
          <w:tcPr>
            <w:tcW w:w="918" w:type="dxa"/>
          </w:tcPr>
          <w:p w:rsidR="00077A86" w:rsidRPr="00C51634" w:rsidRDefault="00077A86" w:rsidP="00AD01BA">
            <w:pPr>
              <w:pStyle w:val="ViaChapter"/>
              <w:spacing w:before="0" w:after="0"/>
              <w:rPr>
                <w:sz w:val="24"/>
                <w:szCs w:val="24"/>
                <w:lang w:eastAsia="hu-HU"/>
              </w:rPr>
            </w:pPr>
          </w:p>
        </w:tc>
        <w:tc>
          <w:tcPr>
            <w:tcW w:w="2558" w:type="dxa"/>
          </w:tcPr>
          <w:p w:rsidR="00077A86" w:rsidRPr="00C51634" w:rsidRDefault="00077A86" w:rsidP="00AD01BA">
            <w:pPr>
              <w:pStyle w:val="ViaChapter"/>
              <w:spacing w:before="0" w:after="0"/>
              <w:rPr>
                <w:sz w:val="24"/>
                <w:szCs w:val="24"/>
                <w:lang w:eastAsia="hu-HU"/>
              </w:rPr>
            </w:pPr>
          </w:p>
        </w:tc>
      </w:tr>
      <w:tr w:rsidR="00077A86" w:rsidRPr="00C51634" w:rsidTr="00AD01BA">
        <w:tc>
          <w:tcPr>
            <w:tcW w:w="920" w:type="dxa"/>
          </w:tcPr>
          <w:p w:rsidR="00077A86" w:rsidRPr="00C51634" w:rsidRDefault="00077A86" w:rsidP="00AD01BA">
            <w:pPr>
              <w:pStyle w:val="ViaChapter"/>
              <w:spacing w:before="0" w:after="0"/>
              <w:rPr>
                <w:sz w:val="24"/>
                <w:szCs w:val="24"/>
                <w:lang w:eastAsia="hu-HU"/>
              </w:rPr>
            </w:pPr>
          </w:p>
        </w:tc>
        <w:tc>
          <w:tcPr>
            <w:tcW w:w="1025" w:type="dxa"/>
          </w:tcPr>
          <w:p w:rsidR="00077A86" w:rsidRPr="00C51634" w:rsidRDefault="00077A86" w:rsidP="00AD01BA">
            <w:pPr>
              <w:pStyle w:val="ViaChapter"/>
              <w:spacing w:before="0" w:after="0"/>
              <w:rPr>
                <w:sz w:val="24"/>
                <w:szCs w:val="24"/>
                <w:lang w:eastAsia="hu-HU"/>
              </w:rPr>
            </w:pPr>
          </w:p>
        </w:tc>
        <w:tc>
          <w:tcPr>
            <w:tcW w:w="917" w:type="dxa"/>
          </w:tcPr>
          <w:p w:rsidR="00077A86" w:rsidRPr="00C51634" w:rsidRDefault="00077A86" w:rsidP="00AD01BA">
            <w:pPr>
              <w:pStyle w:val="ViaChapter"/>
              <w:spacing w:before="0" w:after="0"/>
              <w:rPr>
                <w:sz w:val="24"/>
                <w:szCs w:val="24"/>
                <w:lang w:eastAsia="hu-HU"/>
              </w:rPr>
            </w:pPr>
          </w:p>
        </w:tc>
        <w:tc>
          <w:tcPr>
            <w:tcW w:w="917" w:type="dxa"/>
          </w:tcPr>
          <w:p w:rsidR="00077A86" w:rsidRPr="00C51634" w:rsidRDefault="00077A86" w:rsidP="00AD01BA">
            <w:pPr>
              <w:pStyle w:val="ViaChapter"/>
              <w:spacing w:before="0" w:after="0"/>
              <w:rPr>
                <w:sz w:val="24"/>
                <w:szCs w:val="24"/>
                <w:lang w:eastAsia="hu-HU"/>
              </w:rPr>
            </w:pPr>
          </w:p>
        </w:tc>
        <w:tc>
          <w:tcPr>
            <w:tcW w:w="1007" w:type="dxa"/>
          </w:tcPr>
          <w:p w:rsidR="00077A86" w:rsidRPr="00C51634" w:rsidRDefault="00077A86" w:rsidP="00AD01BA">
            <w:pPr>
              <w:pStyle w:val="ViaChapter"/>
              <w:spacing w:before="0" w:after="0"/>
              <w:rPr>
                <w:sz w:val="24"/>
                <w:szCs w:val="24"/>
                <w:lang w:eastAsia="hu-HU"/>
              </w:rPr>
            </w:pPr>
          </w:p>
        </w:tc>
        <w:tc>
          <w:tcPr>
            <w:tcW w:w="918" w:type="dxa"/>
          </w:tcPr>
          <w:p w:rsidR="00077A86" w:rsidRPr="00C51634" w:rsidRDefault="00077A86" w:rsidP="00AD01BA">
            <w:pPr>
              <w:pStyle w:val="ViaChapter"/>
              <w:spacing w:before="0" w:after="0"/>
              <w:rPr>
                <w:sz w:val="24"/>
                <w:szCs w:val="24"/>
                <w:lang w:eastAsia="hu-HU"/>
              </w:rPr>
            </w:pPr>
          </w:p>
        </w:tc>
        <w:tc>
          <w:tcPr>
            <w:tcW w:w="918" w:type="dxa"/>
          </w:tcPr>
          <w:p w:rsidR="00077A86" w:rsidRPr="00C51634" w:rsidRDefault="00077A86" w:rsidP="00AD01BA">
            <w:pPr>
              <w:pStyle w:val="ViaChapter"/>
              <w:spacing w:before="0" w:after="0"/>
              <w:rPr>
                <w:sz w:val="24"/>
                <w:szCs w:val="24"/>
                <w:lang w:eastAsia="hu-HU"/>
              </w:rPr>
            </w:pPr>
          </w:p>
        </w:tc>
        <w:tc>
          <w:tcPr>
            <w:tcW w:w="2558" w:type="dxa"/>
          </w:tcPr>
          <w:p w:rsidR="00077A86" w:rsidRPr="00C51634" w:rsidRDefault="00077A86" w:rsidP="00AD01BA">
            <w:pPr>
              <w:pStyle w:val="ViaChapter"/>
              <w:spacing w:before="0" w:after="0"/>
              <w:rPr>
                <w:sz w:val="24"/>
                <w:szCs w:val="24"/>
                <w:lang w:eastAsia="hu-HU"/>
              </w:rPr>
            </w:pPr>
          </w:p>
        </w:tc>
      </w:tr>
    </w:tbl>
    <w:p w:rsidR="00077A86" w:rsidRPr="00C51634" w:rsidRDefault="00077A86" w:rsidP="00077A86">
      <w:pPr>
        <w:rPr>
          <w:rFonts w:ascii="Times New Roman" w:hAnsi="Times New Roman" w:cs="Times New Roman"/>
          <w:b/>
          <w:sz w:val="24"/>
          <w:szCs w:val="24"/>
        </w:rPr>
      </w:pPr>
    </w:p>
    <w:p w:rsidR="00077A86" w:rsidRPr="00C51634" w:rsidRDefault="00077A86" w:rsidP="00077A86">
      <w:pPr>
        <w:rPr>
          <w:rFonts w:ascii="Times New Roman" w:hAnsi="Times New Roman" w:cs="Times New Roman"/>
          <w:b/>
          <w:sz w:val="24"/>
          <w:szCs w:val="24"/>
        </w:rPr>
      </w:pPr>
    </w:p>
    <w:p w:rsidR="00077A86" w:rsidRPr="00C51634" w:rsidRDefault="00077A86" w:rsidP="00077A86">
      <w:pPr>
        <w:keepNext/>
        <w:widowControl w:val="0"/>
        <w:adjustRightInd w:val="0"/>
        <w:spacing w:before="240" w:after="60"/>
        <w:jc w:val="both"/>
        <w:textAlignment w:val="baseline"/>
        <w:outlineLvl w:val="0"/>
        <w:rPr>
          <w:rFonts w:ascii="Times New Roman" w:hAnsi="Times New Roman" w:cs="Times New Roman"/>
          <w:b/>
          <w:sz w:val="24"/>
          <w:szCs w:val="24"/>
        </w:rPr>
      </w:pPr>
      <w:r w:rsidRPr="00C51634">
        <w:rPr>
          <w:rFonts w:ascii="Times New Roman" w:hAnsi="Times New Roman" w:cs="Times New Roman"/>
          <w:sz w:val="24"/>
          <w:szCs w:val="24"/>
        </w:rPr>
        <w:t>A táblázatott göngyölített formában kell vezetni (minden verzió tartalmazza az előzményeket is), amely elnevezését a „</w:t>
      </w:r>
      <w:r w:rsidRPr="00C51634">
        <w:rPr>
          <w:rFonts w:ascii="Times New Roman" w:hAnsi="Times New Roman" w:cs="Times New Roman"/>
          <w:b/>
          <w:sz w:val="24"/>
          <w:szCs w:val="24"/>
        </w:rPr>
        <w:t>TUSZ-adatszolgaltatas-201501-</w:t>
      </w:r>
      <w:r w:rsidRPr="00C51634">
        <w:rPr>
          <w:rFonts w:ascii="Times New Roman" w:hAnsi="Times New Roman" w:cs="Times New Roman"/>
          <w:b/>
          <w:i/>
          <w:sz w:val="24"/>
          <w:szCs w:val="24"/>
          <w:u w:val="single"/>
        </w:rPr>
        <w:t>20151231</w:t>
      </w:r>
      <w:r w:rsidRPr="00C51634">
        <w:rPr>
          <w:rFonts w:ascii="Times New Roman" w:hAnsi="Times New Roman" w:cs="Times New Roman"/>
          <w:b/>
          <w:sz w:val="24"/>
          <w:szCs w:val="24"/>
        </w:rPr>
        <w:t>-Cégnév-TÜSZ szám</w:t>
      </w:r>
      <w:r w:rsidRPr="00C51634">
        <w:rPr>
          <w:rFonts w:ascii="Times New Roman" w:hAnsi="Times New Roman" w:cs="Times New Roman"/>
          <w:sz w:val="24"/>
          <w:szCs w:val="24"/>
        </w:rPr>
        <w:t xml:space="preserve">” szerint kell megtenni, amelyben a dőltbetűs, aláhúzott dátum változik az aktuálisan lezárt hónapnak megfelelően. </w:t>
      </w:r>
      <w:r w:rsidRPr="00C51634">
        <w:rPr>
          <w:rFonts w:ascii="Times New Roman" w:hAnsi="Times New Roman" w:cs="Times New Roman"/>
          <w:b/>
          <w:sz w:val="24"/>
          <w:szCs w:val="24"/>
        </w:rPr>
        <w:t xml:space="preserve">Küldési formátum </w:t>
      </w:r>
      <w:proofErr w:type="spellStart"/>
      <w:r w:rsidRPr="00C51634">
        <w:rPr>
          <w:rFonts w:ascii="Times New Roman" w:hAnsi="Times New Roman" w:cs="Times New Roman"/>
          <w:b/>
          <w:sz w:val="24"/>
          <w:szCs w:val="24"/>
        </w:rPr>
        <w:t>xls</w:t>
      </w:r>
      <w:proofErr w:type="spellEnd"/>
      <w:r w:rsidRPr="00C51634">
        <w:rPr>
          <w:rFonts w:ascii="Times New Roman" w:hAnsi="Times New Roman" w:cs="Times New Roman"/>
          <w:b/>
          <w:sz w:val="24"/>
          <w:szCs w:val="24"/>
        </w:rPr>
        <w:t>.</w:t>
      </w:r>
    </w:p>
    <w:p w:rsidR="00077A86" w:rsidRPr="00C51634" w:rsidRDefault="00077A86" w:rsidP="00077A86">
      <w:pPr>
        <w:jc w:val="both"/>
        <w:rPr>
          <w:rFonts w:ascii="Times New Roman" w:hAnsi="Times New Roman" w:cs="Times New Roman"/>
          <w:sz w:val="24"/>
          <w:szCs w:val="24"/>
        </w:rPr>
      </w:pPr>
      <w:r w:rsidRPr="00C51634">
        <w:rPr>
          <w:rFonts w:ascii="Times New Roman" w:hAnsi="Times New Roman" w:cs="Times New Roman"/>
          <w:sz w:val="24"/>
          <w:szCs w:val="24"/>
        </w:rPr>
        <w:t xml:space="preserve">Fenti táblázattal egy időben kell megküldeni az aktuálisan lezárt hónapban keletkezett munkalapokat egy fájlban (csak egy havi és mindösszesen egy fájlban, </w:t>
      </w:r>
      <w:proofErr w:type="spellStart"/>
      <w:r w:rsidRPr="00C51634">
        <w:rPr>
          <w:rFonts w:ascii="Times New Roman" w:hAnsi="Times New Roman" w:cs="Times New Roman"/>
          <w:sz w:val="24"/>
          <w:szCs w:val="24"/>
        </w:rPr>
        <w:t>szkennelt</w:t>
      </w:r>
      <w:proofErr w:type="spellEnd"/>
      <w:r w:rsidRPr="00C51634">
        <w:rPr>
          <w:rFonts w:ascii="Times New Roman" w:hAnsi="Times New Roman" w:cs="Times New Roman"/>
          <w:sz w:val="24"/>
          <w:szCs w:val="24"/>
        </w:rPr>
        <w:t xml:space="preserve"> anyag esetén a javasolt felbontás 150 </w:t>
      </w:r>
      <w:proofErr w:type="spellStart"/>
      <w:r w:rsidRPr="00C51634">
        <w:rPr>
          <w:rFonts w:ascii="Times New Roman" w:hAnsi="Times New Roman" w:cs="Times New Roman"/>
          <w:sz w:val="24"/>
          <w:szCs w:val="24"/>
        </w:rPr>
        <w:t>dpi</w:t>
      </w:r>
      <w:proofErr w:type="spellEnd"/>
      <w:r w:rsidRPr="00C51634">
        <w:rPr>
          <w:rFonts w:ascii="Times New Roman" w:hAnsi="Times New Roman" w:cs="Times New Roman"/>
          <w:sz w:val="24"/>
          <w:szCs w:val="24"/>
        </w:rPr>
        <w:t>). Elnevezési formátuma „</w:t>
      </w:r>
      <w:r w:rsidRPr="00C51634">
        <w:rPr>
          <w:rFonts w:ascii="Times New Roman" w:hAnsi="Times New Roman" w:cs="Times New Roman"/>
          <w:b/>
          <w:sz w:val="24"/>
          <w:szCs w:val="24"/>
        </w:rPr>
        <w:t>TUSZ-adatszolgaltatas-20151201-</w:t>
      </w:r>
      <w:r w:rsidRPr="00C51634">
        <w:rPr>
          <w:rFonts w:ascii="Times New Roman" w:hAnsi="Times New Roman" w:cs="Times New Roman"/>
          <w:b/>
          <w:sz w:val="24"/>
          <w:szCs w:val="24"/>
          <w:u w:val="single"/>
        </w:rPr>
        <w:t>20151321</w:t>
      </w:r>
      <w:r w:rsidRPr="00C51634">
        <w:rPr>
          <w:rFonts w:ascii="Times New Roman" w:hAnsi="Times New Roman" w:cs="Times New Roman"/>
          <w:b/>
          <w:sz w:val="24"/>
          <w:szCs w:val="24"/>
        </w:rPr>
        <w:t>-Cégnév-TÜSZ szám”</w:t>
      </w:r>
      <w:r w:rsidRPr="00C51634">
        <w:rPr>
          <w:rFonts w:ascii="Times New Roman" w:hAnsi="Times New Roman" w:cs="Times New Roman"/>
          <w:sz w:val="24"/>
          <w:szCs w:val="24"/>
        </w:rPr>
        <w:t xml:space="preserve"> amelyben a dőltbetűs, aláhúzott dátum változik az aktuálisan lezárt hónapnak megfelelően. </w:t>
      </w:r>
    </w:p>
    <w:p w:rsidR="00077A86" w:rsidRPr="00C51634" w:rsidRDefault="00077A86" w:rsidP="00077A86">
      <w:pPr>
        <w:jc w:val="both"/>
        <w:rPr>
          <w:rFonts w:ascii="Times New Roman" w:hAnsi="Times New Roman" w:cs="Times New Roman"/>
          <w:b/>
          <w:sz w:val="24"/>
          <w:szCs w:val="24"/>
        </w:rPr>
      </w:pPr>
      <w:r w:rsidRPr="00C51634">
        <w:rPr>
          <w:rFonts w:ascii="Times New Roman" w:hAnsi="Times New Roman" w:cs="Times New Roman"/>
          <w:b/>
          <w:sz w:val="24"/>
          <w:szCs w:val="24"/>
        </w:rPr>
        <w:t>Küldési formátuma: PDF.</w:t>
      </w:r>
    </w:p>
    <w:p w:rsidR="00077A86" w:rsidRPr="00C51634" w:rsidRDefault="00077A86" w:rsidP="007067DE">
      <w:pPr>
        <w:jc w:val="both"/>
        <w:rPr>
          <w:rFonts w:ascii="Times New Roman" w:hAnsi="Times New Roman" w:cs="Times New Roman"/>
          <w:sz w:val="24"/>
          <w:szCs w:val="24"/>
        </w:rPr>
      </w:pPr>
      <w:r w:rsidRPr="00C51634">
        <w:rPr>
          <w:rFonts w:ascii="Times New Roman" w:hAnsi="Times New Roman" w:cs="Times New Roman"/>
          <w:sz w:val="24"/>
          <w:szCs w:val="24"/>
        </w:rPr>
        <w:tab/>
      </w:r>
      <w:r w:rsidRPr="00C51634">
        <w:rPr>
          <w:rFonts w:ascii="Times New Roman" w:hAnsi="Times New Roman" w:cs="Times New Roman"/>
          <w:sz w:val="24"/>
          <w:szCs w:val="24"/>
        </w:rPr>
        <w:tab/>
      </w:r>
      <w:r w:rsidRPr="00C51634">
        <w:rPr>
          <w:rFonts w:ascii="Times New Roman" w:hAnsi="Times New Roman" w:cs="Times New Roman"/>
          <w:sz w:val="24"/>
          <w:szCs w:val="24"/>
        </w:rPr>
        <w:tab/>
      </w:r>
      <w:r w:rsidRPr="00C51634">
        <w:rPr>
          <w:rFonts w:ascii="Times New Roman" w:hAnsi="Times New Roman" w:cs="Times New Roman"/>
          <w:sz w:val="24"/>
          <w:szCs w:val="24"/>
        </w:rPr>
        <w:tab/>
      </w:r>
      <w:r w:rsidRPr="00C51634">
        <w:rPr>
          <w:rFonts w:ascii="Times New Roman" w:hAnsi="Times New Roman" w:cs="Times New Roman"/>
          <w:sz w:val="24"/>
          <w:szCs w:val="24"/>
        </w:rPr>
        <w:tab/>
      </w:r>
      <w:r w:rsidRPr="00C51634">
        <w:rPr>
          <w:rFonts w:ascii="Times New Roman" w:hAnsi="Times New Roman" w:cs="Times New Roman"/>
          <w:sz w:val="24"/>
          <w:szCs w:val="24"/>
        </w:rPr>
        <w:tab/>
      </w:r>
      <w:r w:rsidRPr="00C51634">
        <w:rPr>
          <w:rFonts w:ascii="Times New Roman" w:hAnsi="Times New Roman" w:cs="Times New Roman"/>
          <w:sz w:val="24"/>
          <w:szCs w:val="24"/>
        </w:rPr>
        <w:tab/>
      </w:r>
      <w:r w:rsidRPr="00C51634">
        <w:rPr>
          <w:rFonts w:ascii="Times New Roman" w:hAnsi="Times New Roman" w:cs="Times New Roman"/>
          <w:sz w:val="24"/>
          <w:szCs w:val="24"/>
        </w:rPr>
        <w:tab/>
      </w:r>
    </w:p>
    <w:p w:rsidR="00077A86" w:rsidRPr="00C51634" w:rsidRDefault="00077A86" w:rsidP="00077A86">
      <w:pPr>
        <w:rPr>
          <w:rFonts w:ascii="Times New Roman" w:hAnsi="Times New Roman" w:cs="Times New Roman"/>
          <w:sz w:val="24"/>
          <w:szCs w:val="24"/>
        </w:rPr>
      </w:pPr>
      <w:r w:rsidRPr="00C51634">
        <w:rPr>
          <w:rFonts w:ascii="Times New Roman" w:hAnsi="Times New Roman" w:cs="Times New Roman"/>
          <w:sz w:val="24"/>
          <w:szCs w:val="24"/>
        </w:rPr>
        <w:tab/>
      </w:r>
    </w:p>
    <w:p w:rsidR="00077A86" w:rsidRPr="00C51634" w:rsidRDefault="00077A86" w:rsidP="00077A86">
      <w:pPr>
        <w:rPr>
          <w:rFonts w:ascii="Times New Roman" w:hAnsi="Times New Roman" w:cs="Times New Roman"/>
          <w:sz w:val="24"/>
          <w:szCs w:val="24"/>
        </w:rPr>
      </w:pPr>
      <w:r w:rsidRPr="00C51634">
        <w:rPr>
          <w:rFonts w:ascii="Times New Roman" w:hAnsi="Times New Roman" w:cs="Times New Roman"/>
          <w:sz w:val="24"/>
          <w:szCs w:val="24"/>
        </w:rPr>
        <w:tab/>
      </w:r>
    </w:p>
    <w:p w:rsidR="0083306C" w:rsidRPr="00C51634" w:rsidRDefault="00077A86" w:rsidP="00B028B3">
      <w:pPr>
        <w:rPr>
          <w:rFonts w:ascii="Times New Roman" w:hAnsi="Times New Roman" w:cs="Times New Roman"/>
          <w:sz w:val="24"/>
          <w:szCs w:val="24"/>
        </w:rPr>
      </w:pPr>
      <w:r w:rsidRPr="00C51634">
        <w:rPr>
          <w:rFonts w:ascii="Times New Roman" w:hAnsi="Times New Roman" w:cs="Times New Roman"/>
          <w:sz w:val="24"/>
          <w:szCs w:val="24"/>
        </w:rPr>
        <w:tab/>
      </w:r>
      <w:r w:rsidRPr="00C51634">
        <w:rPr>
          <w:rFonts w:ascii="Times New Roman" w:hAnsi="Times New Roman" w:cs="Times New Roman"/>
          <w:sz w:val="24"/>
          <w:szCs w:val="24"/>
        </w:rPr>
        <w:tab/>
      </w:r>
      <w:r w:rsidRPr="00C51634">
        <w:rPr>
          <w:rFonts w:ascii="Times New Roman" w:hAnsi="Times New Roman" w:cs="Times New Roman"/>
          <w:sz w:val="24"/>
          <w:szCs w:val="24"/>
        </w:rPr>
        <w:tab/>
      </w:r>
      <w:r w:rsidRPr="00C51634">
        <w:rPr>
          <w:rFonts w:ascii="Times New Roman" w:hAnsi="Times New Roman" w:cs="Times New Roman"/>
          <w:sz w:val="24"/>
          <w:szCs w:val="24"/>
        </w:rPr>
        <w:tab/>
      </w:r>
      <w:r w:rsidRPr="00C51634">
        <w:rPr>
          <w:rFonts w:ascii="Times New Roman" w:hAnsi="Times New Roman" w:cs="Times New Roman"/>
          <w:sz w:val="24"/>
          <w:szCs w:val="24"/>
        </w:rPr>
        <w:tab/>
      </w:r>
    </w:p>
    <w:p w:rsidR="0083306C" w:rsidRPr="00C51634" w:rsidRDefault="0083306C">
      <w:pPr>
        <w:rPr>
          <w:rFonts w:ascii="Times New Roman" w:hAnsi="Times New Roman" w:cs="Times New Roman"/>
          <w:sz w:val="24"/>
          <w:szCs w:val="24"/>
        </w:rPr>
      </w:pPr>
      <w:r w:rsidRPr="00C51634">
        <w:rPr>
          <w:rFonts w:ascii="Times New Roman" w:hAnsi="Times New Roman" w:cs="Times New Roman"/>
          <w:sz w:val="24"/>
          <w:szCs w:val="24"/>
        </w:rPr>
        <w:br w:type="page"/>
      </w:r>
    </w:p>
    <w:sectPr w:rsidR="0083306C" w:rsidRPr="00C51634" w:rsidSect="00530DC8">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FC" w:rsidRDefault="00BA7AFC" w:rsidP="00FA7B05">
      <w:pPr>
        <w:spacing w:after="0" w:line="240" w:lineRule="auto"/>
      </w:pPr>
      <w:r>
        <w:separator/>
      </w:r>
    </w:p>
  </w:endnote>
  <w:endnote w:type="continuationSeparator" w:id="0">
    <w:p w:rsidR="00BA7AFC" w:rsidRDefault="00BA7AFC" w:rsidP="00F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EE"/>
    <w:family w:val="swiss"/>
    <w:pitch w:val="variable"/>
    <w:sig w:usb0="00000001" w:usb1="00000000" w:usb2="00000000" w:usb3="00000000" w:csb0="00000093" w:csb1="00000000"/>
  </w:font>
  <w:font w:name="Minion Pro">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roman"/>
    <w:notTrueType/>
    <w:pitch w:val="default"/>
  </w:font>
  <w:font w:name="CG Times">
    <w:panose1 w:val="02020603050405020304"/>
    <w:charset w:val="00"/>
    <w:family w:val="roman"/>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579151"/>
      <w:docPartObj>
        <w:docPartGallery w:val="Page Numbers (Bottom of Page)"/>
        <w:docPartUnique/>
      </w:docPartObj>
    </w:sdtPr>
    <w:sdtContent>
      <w:p w:rsidR="004A3BEC" w:rsidRDefault="004A3BEC">
        <w:pPr>
          <w:pStyle w:val="llb"/>
          <w:jc w:val="center"/>
        </w:pPr>
        <w:r>
          <w:fldChar w:fldCharType="begin"/>
        </w:r>
        <w:r>
          <w:instrText>PAGE   \* MERGEFORMAT</w:instrText>
        </w:r>
        <w:r>
          <w:fldChar w:fldCharType="separate"/>
        </w:r>
        <w:r w:rsidR="007067DE">
          <w:rPr>
            <w:noProof/>
          </w:rPr>
          <w:t>13</w:t>
        </w:r>
        <w:r>
          <w:fldChar w:fldCharType="end"/>
        </w:r>
      </w:p>
    </w:sdtContent>
  </w:sdt>
  <w:p w:rsidR="004A3BEC" w:rsidRDefault="004A3BE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64299"/>
      <w:docPartObj>
        <w:docPartGallery w:val="Page Numbers (Bottom of Page)"/>
        <w:docPartUnique/>
      </w:docPartObj>
    </w:sdtPr>
    <w:sdtContent>
      <w:p w:rsidR="004A3BEC" w:rsidRDefault="004A3BEC">
        <w:pPr>
          <w:pStyle w:val="llb"/>
          <w:jc w:val="center"/>
        </w:pPr>
        <w:r>
          <w:fldChar w:fldCharType="begin"/>
        </w:r>
        <w:r>
          <w:instrText xml:space="preserve"> PAGE   \* MERGEFORMAT </w:instrText>
        </w:r>
        <w:r>
          <w:fldChar w:fldCharType="separate"/>
        </w:r>
        <w:r w:rsidR="007067DE">
          <w:rPr>
            <w:noProof/>
          </w:rPr>
          <w:t>47</w:t>
        </w:r>
        <w:r>
          <w:rPr>
            <w:noProof/>
          </w:rPr>
          <w:fldChar w:fldCharType="end"/>
        </w:r>
      </w:p>
    </w:sdtContent>
  </w:sdt>
  <w:p w:rsidR="004A3BEC" w:rsidRDefault="004A3BEC">
    <w:pPr>
      <w:pStyle w:val="llb"/>
    </w:pPr>
  </w:p>
  <w:p w:rsidR="004A3BEC" w:rsidRDefault="004A3B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FC" w:rsidRDefault="00BA7AFC" w:rsidP="00FA7B05">
      <w:pPr>
        <w:spacing w:after="0" w:line="240" w:lineRule="auto"/>
      </w:pPr>
      <w:r>
        <w:separator/>
      </w:r>
    </w:p>
  </w:footnote>
  <w:footnote w:type="continuationSeparator" w:id="0">
    <w:p w:rsidR="00BA7AFC" w:rsidRDefault="00BA7AFC" w:rsidP="00FA7B05">
      <w:pPr>
        <w:spacing w:after="0" w:line="240" w:lineRule="auto"/>
      </w:pPr>
      <w:r>
        <w:continuationSeparator/>
      </w:r>
    </w:p>
  </w:footnote>
  <w:footnote w:id="1">
    <w:p w:rsidR="004A3BEC" w:rsidRPr="00155493" w:rsidRDefault="004A3BEC" w:rsidP="00850DEE">
      <w:pPr>
        <w:pStyle w:val="Lbjegyzetszveg"/>
        <w:ind w:left="0"/>
        <w:rPr>
          <w:rFonts w:ascii="Times New Roman" w:hAnsi="Times New Roman" w:cs="Times New Roman"/>
        </w:rPr>
      </w:pPr>
      <w:r w:rsidRPr="00155493">
        <w:rPr>
          <w:rStyle w:val="Lbjegyzet-hivatkozs"/>
          <w:rFonts w:ascii="Times New Roman" w:hAnsi="Times New Roman" w:cs="Times New Roman"/>
        </w:rPr>
        <w:footnoteRef/>
      </w:r>
      <w:r w:rsidRPr="00155493">
        <w:rPr>
          <w:rFonts w:ascii="Times New Roman" w:hAnsi="Times New Roman" w:cs="Times New Roman"/>
        </w:rPr>
        <w:t xml:space="preserve"> A </w:t>
      </w:r>
      <w:proofErr w:type="spellStart"/>
      <w:r w:rsidRPr="00155493">
        <w:rPr>
          <w:rFonts w:ascii="Times New Roman" w:hAnsi="Times New Roman" w:cs="Times New Roman"/>
        </w:rPr>
        <w:t>keretmegállapodásos</w:t>
      </w:r>
      <w:proofErr w:type="spellEnd"/>
      <w:r w:rsidRPr="00155493">
        <w:rPr>
          <w:rFonts w:ascii="Times New Roman" w:hAnsi="Times New Roman" w:cs="Times New Roman"/>
        </w:rPr>
        <w:t xml:space="preserve"> eljárás első részében közös ajánlatot tevő ajánlattevők közösen kötelesek szerződést kötni. A szöveg a közös ajánlattevők száma szerint bővítendő.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EC" w:rsidRDefault="004A3BEC">
    <w:pPr>
      <w:pStyle w:val="lfej"/>
    </w:pPr>
  </w:p>
  <w:p w:rsidR="004A3BEC" w:rsidRDefault="004A3B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4"/>
    <w:lvl w:ilvl="0">
      <w:start w:val="4"/>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1">
    <w:nsid w:val="007651AB"/>
    <w:multiLevelType w:val="hybridMultilevel"/>
    <w:tmpl w:val="C24C510E"/>
    <w:lvl w:ilvl="0" w:tplc="CF8014B0">
      <w:start w:val="1"/>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20C40C2"/>
    <w:multiLevelType w:val="hybridMultilevel"/>
    <w:tmpl w:val="3154AA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7959FE"/>
    <w:multiLevelType w:val="hybridMultilevel"/>
    <w:tmpl w:val="57D0399E"/>
    <w:lvl w:ilvl="0" w:tplc="0A1E9868">
      <w:start w:val="1"/>
      <w:numFmt w:val="bullet"/>
      <w:pStyle w:val="StlusDefault105ptEgyedisznRGB34"/>
      <w:lvlText w:val="–"/>
      <w:lvlJc w:val="left"/>
      <w:pPr>
        <w:tabs>
          <w:tab w:val="num" w:pos="1267"/>
        </w:tabs>
        <w:ind w:left="1267" w:hanging="340"/>
      </w:pPr>
      <w:rPr>
        <w:rFonts w:ascii="Frutiger Linotype" w:hAnsi="Frutiger Linotype" w:hint="default"/>
      </w:rPr>
    </w:lvl>
    <w:lvl w:ilvl="1" w:tplc="040E0003">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nsid w:val="09484171"/>
    <w:multiLevelType w:val="hybridMultilevel"/>
    <w:tmpl w:val="2A0EE2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45E1868"/>
    <w:multiLevelType w:val="hybridMultilevel"/>
    <w:tmpl w:val="E92488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4AF4044"/>
    <w:multiLevelType w:val="multilevel"/>
    <w:tmpl w:val="3E8AB1D0"/>
    <w:lvl w:ilvl="0">
      <w:start w:val="10"/>
      <w:numFmt w:val="decimal"/>
      <w:lvlText w:val="%1."/>
      <w:lvlJc w:val="left"/>
      <w:pPr>
        <w:ind w:left="1080" w:hanging="360"/>
      </w:pPr>
      <w:rPr>
        <w:rFonts w:hint="default"/>
      </w:rPr>
    </w:lvl>
    <w:lvl w:ilvl="1">
      <w:start w:val="3"/>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1DC1BCE"/>
    <w:multiLevelType w:val="hybridMultilevel"/>
    <w:tmpl w:val="72A4643A"/>
    <w:lvl w:ilvl="0" w:tplc="882C7CB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9B24EDF"/>
    <w:multiLevelType w:val="hybridMultilevel"/>
    <w:tmpl w:val="EFA2BA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15001EA"/>
    <w:multiLevelType w:val="multilevel"/>
    <w:tmpl w:val="0BAC0C36"/>
    <w:lvl w:ilvl="0">
      <w:start w:val="4"/>
      <w:numFmt w:val="decimal"/>
      <w:lvlText w:val="%1."/>
      <w:lvlJc w:val="left"/>
      <w:pPr>
        <w:ind w:left="1080" w:hanging="360"/>
      </w:pPr>
      <w:rPr>
        <w:rFonts w:hint="default"/>
      </w:rPr>
    </w:lvl>
    <w:lvl w:ilvl="1">
      <w:start w:val="3"/>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9E848A7"/>
    <w:multiLevelType w:val="hybridMultilevel"/>
    <w:tmpl w:val="CE0087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B654609"/>
    <w:multiLevelType w:val="multilevel"/>
    <w:tmpl w:val="F27AB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FF25E16"/>
    <w:multiLevelType w:val="hybridMultilevel"/>
    <w:tmpl w:val="AADE9444"/>
    <w:lvl w:ilvl="0" w:tplc="D16EF990">
      <w:numFmt w:val="bullet"/>
      <w:lvlText w:val="-"/>
      <w:lvlJc w:val="left"/>
      <w:pPr>
        <w:ind w:left="945" w:hanging="585"/>
      </w:pPr>
      <w:rPr>
        <w:rFonts w:ascii="Minion Pro" w:eastAsia="Times New Roman" w:hAnsi="Minion Pro"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3">
    <w:nsid w:val="483E2CE3"/>
    <w:multiLevelType w:val="hybridMultilevel"/>
    <w:tmpl w:val="F99C8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E00249F"/>
    <w:multiLevelType w:val="hybridMultilevel"/>
    <w:tmpl w:val="59DA79A6"/>
    <w:lvl w:ilvl="0" w:tplc="040E0017">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3662A08"/>
    <w:multiLevelType w:val="hybridMultilevel"/>
    <w:tmpl w:val="A88EE8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E372FEB"/>
    <w:multiLevelType w:val="hybridMultilevel"/>
    <w:tmpl w:val="D5EC7418"/>
    <w:lvl w:ilvl="0" w:tplc="121E4C2E">
      <w:start w:val="1"/>
      <w:numFmt w:val="decimal"/>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158421D"/>
    <w:multiLevelType w:val="hybridMultilevel"/>
    <w:tmpl w:val="418295EE"/>
    <w:lvl w:ilvl="0" w:tplc="74485564">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18">
    <w:nsid w:val="618C11EF"/>
    <w:multiLevelType w:val="multilevel"/>
    <w:tmpl w:val="01AC98D0"/>
    <w:lvl w:ilvl="0">
      <w:start w:val="1"/>
      <w:numFmt w:val="decimal"/>
      <w:pStyle w:val="NUM1"/>
      <w:lvlText w:val="%1."/>
      <w:lvlJc w:val="left"/>
      <w:pPr>
        <w:ind w:left="720" w:hanging="360"/>
      </w:pPr>
      <w:rPr>
        <w:rFonts w:ascii="Times New Roman" w:hAnsi="Times New Roman" w:hint="default"/>
        <w:b/>
        <w:i w:val="0"/>
        <w:sz w:val="24"/>
      </w:rPr>
    </w:lvl>
    <w:lvl w:ilvl="1">
      <w:start w:val="1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C2E6156"/>
    <w:multiLevelType w:val="hybridMultilevel"/>
    <w:tmpl w:val="AAF054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61B383F"/>
    <w:multiLevelType w:val="hybridMultilevel"/>
    <w:tmpl w:val="F530B542"/>
    <w:lvl w:ilvl="0" w:tplc="A894D15A">
      <w:start w:val="9"/>
      <w:numFmt w:val="decimal"/>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9"/>
  </w:num>
  <w:num w:numId="3">
    <w:abstractNumId w:val="20"/>
  </w:num>
  <w:num w:numId="4">
    <w:abstractNumId w:val="6"/>
  </w:num>
  <w:num w:numId="5">
    <w:abstractNumId w:val="7"/>
  </w:num>
  <w:num w:numId="6">
    <w:abstractNumId w:val="15"/>
  </w:num>
  <w:num w:numId="7">
    <w:abstractNumId w:val="18"/>
  </w:num>
  <w:num w:numId="8">
    <w:abstractNumId w:val="8"/>
  </w:num>
  <w:num w:numId="9">
    <w:abstractNumId w:val="10"/>
  </w:num>
  <w:num w:numId="10">
    <w:abstractNumId w:val="2"/>
  </w:num>
  <w:num w:numId="11">
    <w:abstractNumId w:val="4"/>
  </w:num>
  <w:num w:numId="12">
    <w:abstractNumId w:val="5"/>
  </w:num>
  <w:num w:numId="13">
    <w:abstractNumId w:val="19"/>
  </w:num>
  <w:num w:numId="14">
    <w:abstractNumId w:val="1"/>
  </w:num>
  <w:num w:numId="15">
    <w:abstractNumId w:val="14"/>
  </w:num>
  <w:num w:numId="16">
    <w:abstractNumId w:val="17"/>
  </w:num>
  <w:num w:numId="17">
    <w:abstractNumId w:val="3"/>
  </w:num>
  <w:num w:numId="18">
    <w:abstractNumId w:val="12"/>
  </w:num>
  <w:num w:numId="19">
    <w:abstractNumId w:val="11"/>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D3"/>
    <w:rsid w:val="000024A0"/>
    <w:rsid w:val="000030B2"/>
    <w:rsid w:val="0000352C"/>
    <w:rsid w:val="00010EE9"/>
    <w:rsid w:val="00013ED9"/>
    <w:rsid w:val="00014ADA"/>
    <w:rsid w:val="0002161C"/>
    <w:rsid w:val="00021899"/>
    <w:rsid w:val="00022582"/>
    <w:rsid w:val="00033B44"/>
    <w:rsid w:val="000372BC"/>
    <w:rsid w:val="0004142B"/>
    <w:rsid w:val="00043121"/>
    <w:rsid w:val="000472AB"/>
    <w:rsid w:val="000623F3"/>
    <w:rsid w:val="00063DA1"/>
    <w:rsid w:val="00070508"/>
    <w:rsid w:val="000763E4"/>
    <w:rsid w:val="0007660A"/>
    <w:rsid w:val="00077A86"/>
    <w:rsid w:val="000803BE"/>
    <w:rsid w:val="000852A5"/>
    <w:rsid w:val="000903AD"/>
    <w:rsid w:val="00090BA3"/>
    <w:rsid w:val="00090E1A"/>
    <w:rsid w:val="000914D3"/>
    <w:rsid w:val="00095733"/>
    <w:rsid w:val="0009574D"/>
    <w:rsid w:val="00096736"/>
    <w:rsid w:val="00097F39"/>
    <w:rsid w:val="000A3079"/>
    <w:rsid w:val="000A579C"/>
    <w:rsid w:val="000B6A66"/>
    <w:rsid w:val="000B6C16"/>
    <w:rsid w:val="000B74D0"/>
    <w:rsid w:val="000B7C0A"/>
    <w:rsid w:val="000C33EB"/>
    <w:rsid w:val="000D175B"/>
    <w:rsid w:val="000D525E"/>
    <w:rsid w:val="000D5EF7"/>
    <w:rsid w:val="000E13E5"/>
    <w:rsid w:val="000E1CF7"/>
    <w:rsid w:val="000E31C5"/>
    <w:rsid w:val="000E6037"/>
    <w:rsid w:val="000E7257"/>
    <w:rsid w:val="000F56DB"/>
    <w:rsid w:val="001005E9"/>
    <w:rsid w:val="001053C6"/>
    <w:rsid w:val="00106165"/>
    <w:rsid w:val="001112AF"/>
    <w:rsid w:val="00115D5C"/>
    <w:rsid w:val="00122161"/>
    <w:rsid w:val="001221DF"/>
    <w:rsid w:val="001233D9"/>
    <w:rsid w:val="00123A33"/>
    <w:rsid w:val="00124BCD"/>
    <w:rsid w:val="001369A2"/>
    <w:rsid w:val="001419DB"/>
    <w:rsid w:val="001432CE"/>
    <w:rsid w:val="001446BE"/>
    <w:rsid w:val="001448A2"/>
    <w:rsid w:val="00144CC5"/>
    <w:rsid w:val="00152F5C"/>
    <w:rsid w:val="00155B5F"/>
    <w:rsid w:val="00156738"/>
    <w:rsid w:val="00156F10"/>
    <w:rsid w:val="00161056"/>
    <w:rsid w:val="001620D4"/>
    <w:rsid w:val="001659EB"/>
    <w:rsid w:val="00170C46"/>
    <w:rsid w:val="00171AB7"/>
    <w:rsid w:val="00171CEC"/>
    <w:rsid w:val="00171D2A"/>
    <w:rsid w:val="001733DB"/>
    <w:rsid w:val="001749FE"/>
    <w:rsid w:val="0017596B"/>
    <w:rsid w:val="00176CF8"/>
    <w:rsid w:val="00177007"/>
    <w:rsid w:val="00181A7B"/>
    <w:rsid w:val="00182CE4"/>
    <w:rsid w:val="001872F1"/>
    <w:rsid w:val="001A106E"/>
    <w:rsid w:val="001A1F86"/>
    <w:rsid w:val="001A5D89"/>
    <w:rsid w:val="001A5E13"/>
    <w:rsid w:val="001A646E"/>
    <w:rsid w:val="001B6B2C"/>
    <w:rsid w:val="001C13C2"/>
    <w:rsid w:val="001C160D"/>
    <w:rsid w:val="001C3679"/>
    <w:rsid w:val="001C3749"/>
    <w:rsid w:val="001C5421"/>
    <w:rsid w:val="001D1481"/>
    <w:rsid w:val="001D160B"/>
    <w:rsid w:val="001D4A9F"/>
    <w:rsid w:val="001D67CC"/>
    <w:rsid w:val="001E195A"/>
    <w:rsid w:val="001E519D"/>
    <w:rsid w:val="001E60E9"/>
    <w:rsid w:val="001F0C81"/>
    <w:rsid w:val="001F2CD8"/>
    <w:rsid w:val="002006C0"/>
    <w:rsid w:val="002010AD"/>
    <w:rsid w:val="00204375"/>
    <w:rsid w:val="00204824"/>
    <w:rsid w:val="002058AE"/>
    <w:rsid w:val="00211A50"/>
    <w:rsid w:val="002200BD"/>
    <w:rsid w:val="00221838"/>
    <w:rsid w:val="00223438"/>
    <w:rsid w:val="00224707"/>
    <w:rsid w:val="0023239E"/>
    <w:rsid w:val="00233883"/>
    <w:rsid w:val="0023455A"/>
    <w:rsid w:val="00237F4F"/>
    <w:rsid w:val="00247D7B"/>
    <w:rsid w:val="00254226"/>
    <w:rsid w:val="0025739C"/>
    <w:rsid w:val="0026440E"/>
    <w:rsid w:val="002677E6"/>
    <w:rsid w:val="002735DF"/>
    <w:rsid w:val="00274BDC"/>
    <w:rsid w:val="00284095"/>
    <w:rsid w:val="00292984"/>
    <w:rsid w:val="00292D2E"/>
    <w:rsid w:val="00293083"/>
    <w:rsid w:val="002A032E"/>
    <w:rsid w:val="002B3D52"/>
    <w:rsid w:val="002B7342"/>
    <w:rsid w:val="002C41AD"/>
    <w:rsid w:val="002D418E"/>
    <w:rsid w:val="002F0150"/>
    <w:rsid w:val="0030110C"/>
    <w:rsid w:val="00304EC6"/>
    <w:rsid w:val="00312CF7"/>
    <w:rsid w:val="003168A0"/>
    <w:rsid w:val="00316FD8"/>
    <w:rsid w:val="00324075"/>
    <w:rsid w:val="00324AFB"/>
    <w:rsid w:val="003313AE"/>
    <w:rsid w:val="0033227F"/>
    <w:rsid w:val="0033330C"/>
    <w:rsid w:val="003430D0"/>
    <w:rsid w:val="00344DA3"/>
    <w:rsid w:val="0035173E"/>
    <w:rsid w:val="00353538"/>
    <w:rsid w:val="00354A9E"/>
    <w:rsid w:val="0035601C"/>
    <w:rsid w:val="00356A58"/>
    <w:rsid w:val="00361E2F"/>
    <w:rsid w:val="00363EA3"/>
    <w:rsid w:val="0037063A"/>
    <w:rsid w:val="00381BA2"/>
    <w:rsid w:val="00382D42"/>
    <w:rsid w:val="00383C7E"/>
    <w:rsid w:val="00385223"/>
    <w:rsid w:val="003857A5"/>
    <w:rsid w:val="00390B80"/>
    <w:rsid w:val="003947DA"/>
    <w:rsid w:val="003A4A82"/>
    <w:rsid w:val="003C0893"/>
    <w:rsid w:val="003C129C"/>
    <w:rsid w:val="003D025E"/>
    <w:rsid w:val="003D2B0D"/>
    <w:rsid w:val="003D2FCE"/>
    <w:rsid w:val="003D4919"/>
    <w:rsid w:val="003D4F5F"/>
    <w:rsid w:val="003D60EF"/>
    <w:rsid w:val="003E5BAA"/>
    <w:rsid w:val="003F582E"/>
    <w:rsid w:val="003F615E"/>
    <w:rsid w:val="00400519"/>
    <w:rsid w:val="00401036"/>
    <w:rsid w:val="00401CFB"/>
    <w:rsid w:val="00402DF7"/>
    <w:rsid w:val="004042CC"/>
    <w:rsid w:val="00404F4C"/>
    <w:rsid w:val="00406A95"/>
    <w:rsid w:val="0041194F"/>
    <w:rsid w:val="0041348E"/>
    <w:rsid w:val="00414B20"/>
    <w:rsid w:val="004336E7"/>
    <w:rsid w:val="0043774D"/>
    <w:rsid w:val="00441AB0"/>
    <w:rsid w:val="00441FEF"/>
    <w:rsid w:val="00443586"/>
    <w:rsid w:val="004465ED"/>
    <w:rsid w:val="0045262E"/>
    <w:rsid w:val="00452AD6"/>
    <w:rsid w:val="004605A3"/>
    <w:rsid w:val="00460E49"/>
    <w:rsid w:val="00461AA5"/>
    <w:rsid w:val="00464EA9"/>
    <w:rsid w:val="00472916"/>
    <w:rsid w:val="004804A9"/>
    <w:rsid w:val="004932C5"/>
    <w:rsid w:val="00497C8B"/>
    <w:rsid w:val="004A15F4"/>
    <w:rsid w:val="004A1F99"/>
    <w:rsid w:val="004A36B9"/>
    <w:rsid w:val="004A3BEC"/>
    <w:rsid w:val="004A3C62"/>
    <w:rsid w:val="004A5DD7"/>
    <w:rsid w:val="004A7740"/>
    <w:rsid w:val="004B2CDD"/>
    <w:rsid w:val="004C1468"/>
    <w:rsid w:val="004C6EA6"/>
    <w:rsid w:val="004D0F8A"/>
    <w:rsid w:val="004D27BE"/>
    <w:rsid w:val="004D2A6F"/>
    <w:rsid w:val="004D3931"/>
    <w:rsid w:val="004E48C1"/>
    <w:rsid w:val="004E53DD"/>
    <w:rsid w:val="004E53F1"/>
    <w:rsid w:val="004F201D"/>
    <w:rsid w:val="004F286F"/>
    <w:rsid w:val="004F52D7"/>
    <w:rsid w:val="004F63EB"/>
    <w:rsid w:val="004F6DA9"/>
    <w:rsid w:val="00502F35"/>
    <w:rsid w:val="00504863"/>
    <w:rsid w:val="00506421"/>
    <w:rsid w:val="00507443"/>
    <w:rsid w:val="0050769A"/>
    <w:rsid w:val="00512F6B"/>
    <w:rsid w:val="00514E6C"/>
    <w:rsid w:val="005159D8"/>
    <w:rsid w:val="00523B31"/>
    <w:rsid w:val="00530DC8"/>
    <w:rsid w:val="00540062"/>
    <w:rsid w:val="00541417"/>
    <w:rsid w:val="00545420"/>
    <w:rsid w:val="0054729A"/>
    <w:rsid w:val="0055129E"/>
    <w:rsid w:val="00551305"/>
    <w:rsid w:val="0055356F"/>
    <w:rsid w:val="00555225"/>
    <w:rsid w:val="00560DD9"/>
    <w:rsid w:val="00561B88"/>
    <w:rsid w:val="00563C02"/>
    <w:rsid w:val="005672D5"/>
    <w:rsid w:val="00577624"/>
    <w:rsid w:val="005832AC"/>
    <w:rsid w:val="005857A1"/>
    <w:rsid w:val="00594AAA"/>
    <w:rsid w:val="00597C73"/>
    <w:rsid w:val="005A0D6F"/>
    <w:rsid w:val="005A5255"/>
    <w:rsid w:val="005A6000"/>
    <w:rsid w:val="005A7A9C"/>
    <w:rsid w:val="005B21F4"/>
    <w:rsid w:val="005B2AFB"/>
    <w:rsid w:val="005B69BF"/>
    <w:rsid w:val="005C248B"/>
    <w:rsid w:val="005C47A0"/>
    <w:rsid w:val="005D3B7A"/>
    <w:rsid w:val="005D49CB"/>
    <w:rsid w:val="005D6FC3"/>
    <w:rsid w:val="005D78C8"/>
    <w:rsid w:val="005E5F01"/>
    <w:rsid w:val="005F23AB"/>
    <w:rsid w:val="005F2693"/>
    <w:rsid w:val="005F380E"/>
    <w:rsid w:val="005F3EFB"/>
    <w:rsid w:val="00607E09"/>
    <w:rsid w:val="00610EDB"/>
    <w:rsid w:val="006225C3"/>
    <w:rsid w:val="00623FEC"/>
    <w:rsid w:val="00630450"/>
    <w:rsid w:val="00630C11"/>
    <w:rsid w:val="00631D4E"/>
    <w:rsid w:val="00632012"/>
    <w:rsid w:val="00632943"/>
    <w:rsid w:val="00634AE1"/>
    <w:rsid w:val="0063502C"/>
    <w:rsid w:val="00635DDB"/>
    <w:rsid w:val="0064209B"/>
    <w:rsid w:val="00664CB3"/>
    <w:rsid w:val="00670B98"/>
    <w:rsid w:val="006723F1"/>
    <w:rsid w:val="00675800"/>
    <w:rsid w:val="0068442A"/>
    <w:rsid w:val="006869CE"/>
    <w:rsid w:val="006938A9"/>
    <w:rsid w:val="006938D8"/>
    <w:rsid w:val="00693D96"/>
    <w:rsid w:val="006976D6"/>
    <w:rsid w:val="006B77BF"/>
    <w:rsid w:val="006C2A8F"/>
    <w:rsid w:val="006C7A6E"/>
    <w:rsid w:val="006D0C96"/>
    <w:rsid w:val="006D5EDF"/>
    <w:rsid w:val="006D63ED"/>
    <w:rsid w:val="006E22D4"/>
    <w:rsid w:val="006E3ECC"/>
    <w:rsid w:val="006E6CD8"/>
    <w:rsid w:val="006F5391"/>
    <w:rsid w:val="006F64E0"/>
    <w:rsid w:val="0070066A"/>
    <w:rsid w:val="00700C65"/>
    <w:rsid w:val="007030F8"/>
    <w:rsid w:val="00703106"/>
    <w:rsid w:val="007067DE"/>
    <w:rsid w:val="007117A5"/>
    <w:rsid w:val="00711AD7"/>
    <w:rsid w:val="007139FB"/>
    <w:rsid w:val="00714916"/>
    <w:rsid w:val="00714A6B"/>
    <w:rsid w:val="007179CE"/>
    <w:rsid w:val="00720135"/>
    <w:rsid w:val="007202F4"/>
    <w:rsid w:val="00721313"/>
    <w:rsid w:val="00722144"/>
    <w:rsid w:val="00724FC8"/>
    <w:rsid w:val="0072689C"/>
    <w:rsid w:val="00727608"/>
    <w:rsid w:val="007326DA"/>
    <w:rsid w:val="00732BE4"/>
    <w:rsid w:val="007337F4"/>
    <w:rsid w:val="00734838"/>
    <w:rsid w:val="00737CA9"/>
    <w:rsid w:val="007417CB"/>
    <w:rsid w:val="00745306"/>
    <w:rsid w:val="0074537C"/>
    <w:rsid w:val="00747F5D"/>
    <w:rsid w:val="0075399E"/>
    <w:rsid w:val="007634FC"/>
    <w:rsid w:val="00765005"/>
    <w:rsid w:val="00770612"/>
    <w:rsid w:val="007748D3"/>
    <w:rsid w:val="00780C16"/>
    <w:rsid w:val="00781E2B"/>
    <w:rsid w:val="0078306C"/>
    <w:rsid w:val="00792E67"/>
    <w:rsid w:val="00794DD6"/>
    <w:rsid w:val="00797C3D"/>
    <w:rsid w:val="007A5750"/>
    <w:rsid w:val="007A7386"/>
    <w:rsid w:val="007A7AF7"/>
    <w:rsid w:val="007B63B2"/>
    <w:rsid w:val="007C54D6"/>
    <w:rsid w:val="007D16BC"/>
    <w:rsid w:val="007D6931"/>
    <w:rsid w:val="007D7730"/>
    <w:rsid w:val="007E266B"/>
    <w:rsid w:val="007E3E43"/>
    <w:rsid w:val="007E7C16"/>
    <w:rsid w:val="007F3245"/>
    <w:rsid w:val="007F39A2"/>
    <w:rsid w:val="007F3FF5"/>
    <w:rsid w:val="00802552"/>
    <w:rsid w:val="008049DB"/>
    <w:rsid w:val="00804A57"/>
    <w:rsid w:val="00806187"/>
    <w:rsid w:val="008062BB"/>
    <w:rsid w:val="008112EB"/>
    <w:rsid w:val="00811DD1"/>
    <w:rsid w:val="00812A88"/>
    <w:rsid w:val="00813C82"/>
    <w:rsid w:val="00817F35"/>
    <w:rsid w:val="008223F4"/>
    <w:rsid w:val="008230E3"/>
    <w:rsid w:val="00824CB5"/>
    <w:rsid w:val="00827789"/>
    <w:rsid w:val="00832E83"/>
    <w:rsid w:val="0083306C"/>
    <w:rsid w:val="008376C2"/>
    <w:rsid w:val="00850D43"/>
    <w:rsid w:val="00850DEE"/>
    <w:rsid w:val="00851C83"/>
    <w:rsid w:val="008522ED"/>
    <w:rsid w:val="00853C2B"/>
    <w:rsid w:val="0085518A"/>
    <w:rsid w:val="00865FDD"/>
    <w:rsid w:val="00867622"/>
    <w:rsid w:val="00867C7A"/>
    <w:rsid w:val="00871400"/>
    <w:rsid w:val="00871C07"/>
    <w:rsid w:val="00877975"/>
    <w:rsid w:val="00877DB5"/>
    <w:rsid w:val="008824C6"/>
    <w:rsid w:val="008907B8"/>
    <w:rsid w:val="00895E2C"/>
    <w:rsid w:val="00896E68"/>
    <w:rsid w:val="008A6170"/>
    <w:rsid w:val="008B6E33"/>
    <w:rsid w:val="008B763B"/>
    <w:rsid w:val="008C685C"/>
    <w:rsid w:val="008D057A"/>
    <w:rsid w:val="008D17E6"/>
    <w:rsid w:val="008D2291"/>
    <w:rsid w:val="008D3174"/>
    <w:rsid w:val="008D3A6F"/>
    <w:rsid w:val="008D72C0"/>
    <w:rsid w:val="008E6931"/>
    <w:rsid w:val="008E6C7D"/>
    <w:rsid w:val="008F031F"/>
    <w:rsid w:val="008F0B0B"/>
    <w:rsid w:val="008F1036"/>
    <w:rsid w:val="008F2D61"/>
    <w:rsid w:val="008F32DA"/>
    <w:rsid w:val="008F3A23"/>
    <w:rsid w:val="008F428B"/>
    <w:rsid w:val="008F6065"/>
    <w:rsid w:val="00902974"/>
    <w:rsid w:val="00903EC5"/>
    <w:rsid w:val="0090492E"/>
    <w:rsid w:val="00906C99"/>
    <w:rsid w:val="00907635"/>
    <w:rsid w:val="00914032"/>
    <w:rsid w:val="009249F4"/>
    <w:rsid w:val="0092524D"/>
    <w:rsid w:val="00925635"/>
    <w:rsid w:val="0093291E"/>
    <w:rsid w:val="00936F13"/>
    <w:rsid w:val="0094260C"/>
    <w:rsid w:val="009567D7"/>
    <w:rsid w:val="009605B4"/>
    <w:rsid w:val="00961908"/>
    <w:rsid w:val="00962EC8"/>
    <w:rsid w:val="009753E8"/>
    <w:rsid w:val="009757DF"/>
    <w:rsid w:val="00975943"/>
    <w:rsid w:val="0097796A"/>
    <w:rsid w:val="0098096C"/>
    <w:rsid w:val="009811F0"/>
    <w:rsid w:val="00981886"/>
    <w:rsid w:val="00981A6F"/>
    <w:rsid w:val="009822F9"/>
    <w:rsid w:val="0098414B"/>
    <w:rsid w:val="00984DBF"/>
    <w:rsid w:val="009866EC"/>
    <w:rsid w:val="00986816"/>
    <w:rsid w:val="00991953"/>
    <w:rsid w:val="0099459E"/>
    <w:rsid w:val="009A39AC"/>
    <w:rsid w:val="009A425B"/>
    <w:rsid w:val="009A5ED4"/>
    <w:rsid w:val="009B20A3"/>
    <w:rsid w:val="009B233F"/>
    <w:rsid w:val="009B260A"/>
    <w:rsid w:val="009B32BF"/>
    <w:rsid w:val="009B37CF"/>
    <w:rsid w:val="009C3061"/>
    <w:rsid w:val="009C306E"/>
    <w:rsid w:val="009D1E08"/>
    <w:rsid w:val="009D217F"/>
    <w:rsid w:val="009E26C8"/>
    <w:rsid w:val="009F3369"/>
    <w:rsid w:val="009F6EFE"/>
    <w:rsid w:val="00A1457C"/>
    <w:rsid w:val="00A16D82"/>
    <w:rsid w:val="00A220C1"/>
    <w:rsid w:val="00A25007"/>
    <w:rsid w:val="00A27BB7"/>
    <w:rsid w:val="00A27C66"/>
    <w:rsid w:val="00A35B07"/>
    <w:rsid w:val="00A4140B"/>
    <w:rsid w:val="00A432CA"/>
    <w:rsid w:val="00A438D1"/>
    <w:rsid w:val="00A45F1E"/>
    <w:rsid w:val="00A56C10"/>
    <w:rsid w:val="00A63458"/>
    <w:rsid w:val="00A63520"/>
    <w:rsid w:val="00A70036"/>
    <w:rsid w:val="00A70BE9"/>
    <w:rsid w:val="00A7245E"/>
    <w:rsid w:val="00A74108"/>
    <w:rsid w:val="00A7789E"/>
    <w:rsid w:val="00A77CC3"/>
    <w:rsid w:val="00A840F2"/>
    <w:rsid w:val="00A84C85"/>
    <w:rsid w:val="00A84D76"/>
    <w:rsid w:val="00A84DCC"/>
    <w:rsid w:val="00A85AC7"/>
    <w:rsid w:val="00A90EF4"/>
    <w:rsid w:val="00A939F4"/>
    <w:rsid w:val="00AA6BDB"/>
    <w:rsid w:val="00AB086A"/>
    <w:rsid w:val="00AB1274"/>
    <w:rsid w:val="00AB3A5E"/>
    <w:rsid w:val="00AC33B0"/>
    <w:rsid w:val="00AC63FF"/>
    <w:rsid w:val="00AD01BA"/>
    <w:rsid w:val="00AD058E"/>
    <w:rsid w:val="00AD6AE4"/>
    <w:rsid w:val="00AE6B4E"/>
    <w:rsid w:val="00AF0246"/>
    <w:rsid w:val="00AF3622"/>
    <w:rsid w:val="00AF4E4B"/>
    <w:rsid w:val="00AF7037"/>
    <w:rsid w:val="00B00235"/>
    <w:rsid w:val="00B01E45"/>
    <w:rsid w:val="00B028B3"/>
    <w:rsid w:val="00B05CEE"/>
    <w:rsid w:val="00B07EFC"/>
    <w:rsid w:val="00B11A8D"/>
    <w:rsid w:val="00B26375"/>
    <w:rsid w:val="00B31B34"/>
    <w:rsid w:val="00B32FA6"/>
    <w:rsid w:val="00B336B1"/>
    <w:rsid w:val="00B402AE"/>
    <w:rsid w:val="00B40DD9"/>
    <w:rsid w:val="00B52786"/>
    <w:rsid w:val="00B6210F"/>
    <w:rsid w:val="00B6339B"/>
    <w:rsid w:val="00B661D8"/>
    <w:rsid w:val="00B6737C"/>
    <w:rsid w:val="00B7023A"/>
    <w:rsid w:val="00B706CB"/>
    <w:rsid w:val="00B71B32"/>
    <w:rsid w:val="00B72242"/>
    <w:rsid w:val="00B72958"/>
    <w:rsid w:val="00B73900"/>
    <w:rsid w:val="00B74390"/>
    <w:rsid w:val="00B8072F"/>
    <w:rsid w:val="00B81158"/>
    <w:rsid w:val="00B837D5"/>
    <w:rsid w:val="00B839A3"/>
    <w:rsid w:val="00B843AC"/>
    <w:rsid w:val="00B91E54"/>
    <w:rsid w:val="00B92F74"/>
    <w:rsid w:val="00B93A09"/>
    <w:rsid w:val="00B9482A"/>
    <w:rsid w:val="00B97FF9"/>
    <w:rsid w:val="00BA085F"/>
    <w:rsid w:val="00BA3DE5"/>
    <w:rsid w:val="00BA7AFC"/>
    <w:rsid w:val="00BC0B10"/>
    <w:rsid w:val="00BC0C8E"/>
    <w:rsid w:val="00BC3396"/>
    <w:rsid w:val="00BC6623"/>
    <w:rsid w:val="00BD1076"/>
    <w:rsid w:val="00BD3B5D"/>
    <w:rsid w:val="00BD4EF9"/>
    <w:rsid w:val="00BD5123"/>
    <w:rsid w:val="00BD74BD"/>
    <w:rsid w:val="00BF0519"/>
    <w:rsid w:val="00BF238B"/>
    <w:rsid w:val="00BF5E39"/>
    <w:rsid w:val="00C021B4"/>
    <w:rsid w:val="00C04DD4"/>
    <w:rsid w:val="00C05B71"/>
    <w:rsid w:val="00C05F10"/>
    <w:rsid w:val="00C06AF1"/>
    <w:rsid w:val="00C077EC"/>
    <w:rsid w:val="00C12B6B"/>
    <w:rsid w:val="00C15913"/>
    <w:rsid w:val="00C2067E"/>
    <w:rsid w:val="00C232E6"/>
    <w:rsid w:val="00C300E3"/>
    <w:rsid w:val="00C30C99"/>
    <w:rsid w:val="00C34ABB"/>
    <w:rsid w:val="00C36C7B"/>
    <w:rsid w:val="00C37365"/>
    <w:rsid w:val="00C4272F"/>
    <w:rsid w:val="00C42C59"/>
    <w:rsid w:val="00C43E04"/>
    <w:rsid w:val="00C46F2E"/>
    <w:rsid w:val="00C507DD"/>
    <w:rsid w:val="00C51634"/>
    <w:rsid w:val="00C53399"/>
    <w:rsid w:val="00C60A5C"/>
    <w:rsid w:val="00C61A5D"/>
    <w:rsid w:val="00C749D0"/>
    <w:rsid w:val="00C8024E"/>
    <w:rsid w:val="00C85C86"/>
    <w:rsid w:val="00C867E5"/>
    <w:rsid w:val="00C87CE1"/>
    <w:rsid w:val="00C91A65"/>
    <w:rsid w:val="00CA1E5E"/>
    <w:rsid w:val="00CA4853"/>
    <w:rsid w:val="00CB3AFF"/>
    <w:rsid w:val="00CB460C"/>
    <w:rsid w:val="00CB5A22"/>
    <w:rsid w:val="00CB5B22"/>
    <w:rsid w:val="00CC1C4C"/>
    <w:rsid w:val="00CC5BE5"/>
    <w:rsid w:val="00CC6721"/>
    <w:rsid w:val="00CC7F01"/>
    <w:rsid w:val="00CD32A7"/>
    <w:rsid w:val="00CD424E"/>
    <w:rsid w:val="00CD50DE"/>
    <w:rsid w:val="00CD6598"/>
    <w:rsid w:val="00CD76A9"/>
    <w:rsid w:val="00CE468C"/>
    <w:rsid w:val="00CE6639"/>
    <w:rsid w:val="00CF2D94"/>
    <w:rsid w:val="00CF3B3F"/>
    <w:rsid w:val="00CF5C79"/>
    <w:rsid w:val="00CF5E43"/>
    <w:rsid w:val="00D01685"/>
    <w:rsid w:val="00D02007"/>
    <w:rsid w:val="00D021BA"/>
    <w:rsid w:val="00D03403"/>
    <w:rsid w:val="00D053E8"/>
    <w:rsid w:val="00D10C27"/>
    <w:rsid w:val="00D1316B"/>
    <w:rsid w:val="00D139E6"/>
    <w:rsid w:val="00D15DAE"/>
    <w:rsid w:val="00D20308"/>
    <w:rsid w:val="00D221AA"/>
    <w:rsid w:val="00D331F9"/>
    <w:rsid w:val="00D36E77"/>
    <w:rsid w:val="00D4154D"/>
    <w:rsid w:val="00D4317A"/>
    <w:rsid w:val="00D51A2A"/>
    <w:rsid w:val="00D54483"/>
    <w:rsid w:val="00D547E5"/>
    <w:rsid w:val="00D55D21"/>
    <w:rsid w:val="00D62C38"/>
    <w:rsid w:val="00D66752"/>
    <w:rsid w:val="00D84146"/>
    <w:rsid w:val="00D857FD"/>
    <w:rsid w:val="00D92923"/>
    <w:rsid w:val="00D97503"/>
    <w:rsid w:val="00DA065D"/>
    <w:rsid w:val="00DA2944"/>
    <w:rsid w:val="00DA3CAF"/>
    <w:rsid w:val="00DA499B"/>
    <w:rsid w:val="00DA4B4A"/>
    <w:rsid w:val="00DA6F55"/>
    <w:rsid w:val="00DB1B02"/>
    <w:rsid w:val="00DB24FE"/>
    <w:rsid w:val="00DC1DBF"/>
    <w:rsid w:val="00DC6E79"/>
    <w:rsid w:val="00DD05B1"/>
    <w:rsid w:val="00DD3F96"/>
    <w:rsid w:val="00DD509E"/>
    <w:rsid w:val="00DE5C39"/>
    <w:rsid w:val="00DE6416"/>
    <w:rsid w:val="00DE67AE"/>
    <w:rsid w:val="00DE7BF5"/>
    <w:rsid w:val="00DF4C9C"/>
    <w:rsid w:val="00DF7CEB"/>
    <w:rsid w:val="00E01E45"/>
    <w:rsid w:val="00E03033"/>
    <w:rsid w:val="00E04F6D"/>
    <w:rsid w:val="00E057EF"/>
    <w:rsid w:val="00E05819"/>
    <w:rsid w:val="00E101CB"/>
    <w:rsid w:val="00E103D8"/>
    <w:rsid w:val="00E10BF3"/>
    <w:rsid w:val="00E1575D"/>
    <w:rsid w:val="00E1627E"/>
    <w:rsid w:val="00E26F22"/>
    <w:rsid w:val="00E321F6"/>
    <w:rsid w:val="00E32C14"/>
    <w:rsid w:val="00E33F2D"/>
    <w:rsid w:val="00E344D4"/>
    <w:rsid w:val="00E367A2"/>
    <w:rsid w:val="00E36AD3"/>
    <w:rsid w:val="00E37C69"/>
    <w:rsid w:val="00E472C3"/>
    <w:rsid w:val="00E50F5B"/>
    <w:rsid w:val="00E64EB7"/>
    <w:rsid w:val="00E70492"/>
    <w:rsid w:val="00E80DA0"/>
    <w:rsid w:val="00E8469C"/>
    <w:rsid w:val="00E90222"/>
    <w:rsid w:val="00EA2134"/>
    <w:rsid w:val="00EA5133"/>
    <w:rsid w:val="00EA642F"/>
    <w:rsid w:val="00EB5D67"/>
    <w:rsid w:val="00EB5E29"/>
    <w:rsid w:val="00EB5E4A"/>
    <w:rsid w:val="00EB71A2"/>
    <w:rsid w:val="00EC4061"/>
    <w:rsid w:val="00EC483C"/>
    <w:rsid w:val="00EC7DDC"/>
    <w:rsid w:val="00ED03ED"/>
    <w:rsid w:val="00ED2FB5"/>
    <w:rsid w:val="00ED4A58"/>
    <w:rsid w:val="00EE1F01"/>
    <w:rsid w:val="00EE2CC4"/>
    <w:rsid w:val="00EE5311"/>
    <w:rsid w:val="00EF519B"/>
    <w:rsid w:val="00F00B7B"/>
    <w:rsid w:val="00F044A0"/>
    <w:rsid w:val="00F31032"/>
    <w:rsid w:val="00F339AD"/>
    <w:rsid w:val="00F43710"/>
    <w:rsid w:val="00F45523"/>
    <w:rsid w:val="00F472B7"/>
    <w:rsid w:val="00F5163D"/>
    <w:rsid w:val="00F5225E"/>
    <w:rsid w:val="00F557F4"/>
    <w:rsid w:val="00F5664B"/>
    <w:rsid w:val="00F61891"/>
    <w:rsid w:val="00F62C66"/>
    <w:rsid w:val="00F62FCB"/>
    <w:rsid w:val="00F72DAF"/>
    <w:rsid w:val="00F82BFD"/>
    <w:rsid w:val="00F83C95"/>
    <w:rsid w:val="00F841CC"/>
    <w:rsid w:val="00F90120"/>
    <w:rsid w:val="00F911D5"/>
    <w:rsid w:val="00F96D28"/>
    <w:rsid w:val="00F976F9"/>
    <w:rsid w:val="00FA2E42"/>
    <w:rsid w:val="00FA660F"/>
    <w:rsid w:val="00FA7B05"/>
    <w:rsid w:val="00FB1918"/>
    <w:rsid w:val="00FB4E7C"/>
    <w:rsid w:val="00FB70F4"/>
    <w:rsid w:val="00FB73EB"/>
    <w:rsid w:val="00FC0EE9"/>
    <w:rsid w:val="00FD4B2F"/>
    <w:rsid w:val="00FD5F9F"/>
    <w:rsid w:val="00FE15CE"/>
    <w:rsid w:val="00FF03D6"/>
    <w:rsid w:val="00FF0CF8"/>
    <w:rsid w:val="00FF66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32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H2"/>
    <w:basedOn w:val="Norml"/>
    <w:next w:val="Norml"/>
    <w:link w:val="Cmsor2Char"/>
    <w:uiPriority w:val="99"/>
    <w:qFormat/>
    <w:rsid w:val="00F31032"/>
    <w:pPr>
      <w:keepNext/>
      <w:tabs>
        <w:tab w:val="left" w:pos="567"/>
      </w:tabs>
      <w:overflowPunct w:val="0"/>
      <w:autoSpaceDE w:val="0"/>
      <w:autoSpaceDN w:val="0"/>
      <w:adjustRightInd w:val="0"/>
      <w:spacing w:before="240" w:after="60" w:line="240" w:lineRule="auto"/>
      <w:textAlignment w:val="baseline"/>
      <w:outlineLvl w:val="1"/>
    </w:pPr>
    <w:rPr>
      <w:rFonts w:ascii="Times New Roman" w:eastAsia="Times New Roman" w:hAnsi="Times New Roman" w:cs="Times New Roman"/>
      <w:b/>
      <w:i/>
      <w:sz w:val="24"/>
      <w:szCs w:val="20"/>
    </w:rPr>
  </w:style>
  <w:style w:type="paragraph" w:styleId="Cmsor3">
    <w:name w:val="heading 3"/>
    <w:basedOn w:val="Norml"/>
    <w:next w:val="Norml"/>
    <w:link w:val="Cmsor3Char"/>
    <w:uiPriority w:val="9"/>
    <w:qFormat/>
    <w:rsid w:val="007A7AF7"/>
    <w:pPr>
      <w:keepNext/>
      <w:widowControl w:val="0"/>
      <w:spacing w:before="240" w:after="60" w:line="240" w:lineRule="auto"/>
      <w:jc w:val="both"/>
      <w:outlineLvl w:val="2"/>
    </w:pPr>
    <w:rPr>
      <w:rFonts w:ascii="Arial" w:eastAsia="Times New Roman" w:hAnsi="Arial" w:cs="Times New Roman"/>
      <w:b/>
      <w:bCs/>
      <w:sz w:val="26"/>
      <w:szCs w:val="26"/>
      <w:lang w:val="x-none" w:eastAsia="x-none"/>
    </w:rPr>
  </w:style>
  <w:style w:type="paragraph" w:styleId="Cmsor5">
    <w:name w:val="heading 5"/>
    <w:basedOn w:val="Norml"/>
    <w:next w:val="Norml"/>
    <w:link w:val="Cmsor5Char"/>
    <w:uiPriority w:val="9"/>
    <w:qFormat/>
    <w:rsid w:val="0083306C"/>
    <w:pPr>
      <w:spacing w:before="240" w:after="60" w:line="240" w:lineRule="auto"/>
      <w:outlineLvl w:val="4"/>
    </w:pPr>
    <w:rPr>
      <w:rFonts w:ascii="Times New Roman" w:eastAsia="Times New Roman" w:hAnsi="Times New Roman" w:cs="Times New Roman"/>
      <w:b/>
      <w:bCs/>
      <w:i/>
      <w:iCs/>
      <w:sz w:val="26"/>
      <w:szCs w:val="26"/>
    </w:rPr>
  </w:style>
  <w:style w:type="paragraph" w:styleId="Cmsor6">
    <w:name w:val="heading 6"/>
    <w:basedOn w:val="Norml"/>
    <w:next w:val="Norml"/>
    <w:link w:val="Cmsor6Char"/>
    <w:uiPriority w:val="99"/>
    <w:qFormat/>
    <w:rsid w:val="0083306C"/>
    <w:pPr>
      <w:spacing w:before="240" w:after="60" w:line="240" w:lineRule="auto"/>
      <w:outlineLvl w:val="5"/>
    </w:pPr>
    <w:rPr>
      <w:rFonts w:ascii="Times New Roman" w:eastAsia="Times New Roman" w:hAnsi="Times New Roman" w:cs="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uiPriority w:val="99"/>
    <w:rsid w:val="00B71B32"/>
    <w:pPr>
      <w:overflowPunct w:val="0"/>
      <w:autoSpaceDE w:val="0"/>
      <w:autoSpaceDN w:val="0"/>
      <w:adjustRightInd w:val="0"/>
      <w:spacing w:after="0" w:line="240" w:lineRule="auto"/>
      <w:textAlignment w:val="baseline"/>
    </w:pPr>
    <w:rPr>
      <w:rFonts w:ascii="HTimes" w:eastAsia="Times New Roman" w:hAnsi="HTimes" w:cs="Times New Roman"/>
      <w:sz w:val="24"/>
      <w:szCs w:val="20"/>
      <w:lang w:val="en-US"/>
    </w:rPr>
  </w:style>
  <w:style w:type="table" w:styleId="Rcsostblzat">
    <w:name w:val="Table Grid"/>
    <w:basedOn w:val="Normltblzat"/>
    <w:uiPriority w:val="59"/>
    <w:rsid w:val="0054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
    <w:basedOn w:val="Norml"/>
    <w:link w:val="ListaszerbekezdsChar"/>
    <w:qFormat/>
    <w:rsid w:val="0099459E"/>
    <w:pPr>
      <w:ind w:left="720"/>
      <w:contextualSpacing/>
    </w:pPr>
  </w:style>
  <w:style w:type="character" w:customStyle="1" w:styleId="Cmsor2Char">
    <w:name w:val="Címsor 2 Char"/>
    <w:aliases w:val="H2 Char"/>
    <w:basedOn w:val="Bekezdsalapbettpusa"/>
    <w:link w:val="Cmsor2"/>
    <w:uiPriority w:val="99"/>
    <w:rsid w:val="00F31032"/>
    <w:rPr>
      <w:rFonts w:ascii="Times New Roman" w:eastAsia="Times New Roman" w:hAnsi="Times New Roman" w:cs="Times New Roman"/>
      <w:b/>
      <w:i/>
      <w:sz w:val="24"/>
      <w:szCs w:val="20"/>
      <w:lang w:eastAsia="hu-HU"/>
    </w:rPr>
  </w:style>
  <w:style w:type="paragraph" w:styleId="Szvegtrzs">
    <w:name w:val="Body Text"/>
    <w:basedOn w:val="Norml"/>
    <w:link w:val="SzvegtrzsChar"/>
    <w:rsid w:val="00F3103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F31032"/>
    <w:rPr>
      <w:rFonts w:ascii="Times New Roman" w:eastAsia="Times New Roman" w:hAnsi="Times New Roman" w:cs="Times New Roman"/>
      <w:sz w:val="24"/>
      <w:szCs w:val="20"/>
      <w:lang w:eastAsia="hu-HU"/>
    </w:rPr>
  </w:style>
  <w:style w:type="character" w:customStyle="1" w:styleId="Cmsor1CharChar">
    <w:name w:val="Címsor 1 Char Char"/>
    <w:basedOn w:val="Bekezdsalapbettpusa"/>
    <w:uiPriority w:val="99"/>
    <w:rsid w:val="00F31032"/>
    <w:rPr>
      <w:b/>
      <w:caps/>
      <w:kern w:val="28"/>
      <w:sz w:val="28"/>
      <w:szCs w:val="28"/>
      <w:lang w:val="hu-HU" w:eastAsia="hu-HU" w:bidi="ar-SA"/>
    </w:rPr>
  </w:style>
  <w:style w:type="paragraph" w:customStyle="1" w:styleId="mellklet">
    <w:name w:val="melléklet"/>
    <w:basedOn w:val="Cmsor1"/>
    <w:uiPriority w:val="99"/>
    <w:rsid w:val="007326DA"/>
    <w:pPr>
      <w:keepLines w:val="0"/>
      <w:overflowPunct w:val="0"/>
      <w:autoSpaceDE w:val="0"/>
      <w:autoSpaceDN w:val="0"/>
      <w:adjustRightInd w:val="0"/>
      <w:spacing w:before="240" w:after="60" w:line="240" w:lineRule="auto"/>
      <w:jc w:val="center"/>
      <w:textAlignment w:val="baseline"/>
    </w:pPr>
    <w:rPr>
      <w:rFonts w:ascii="Times New Roman" w:eastAsia="Times New Roman" w:hAnsi="Times New Roman" w:cs="Times New Roman"/>
      <w:color w:val="auto"/>
      <w:kern w:val="28"/>
      <w:szCs w:val="20"/>
    </w:rPr>
  </w:style>
  <w:style w:type="paragraph" w:customStyle="1" w:styleId="Szvegtrzs21">
    <w:name w:val="Szövegtörzs 21"/>
    <w:basedOn w:val="Norml"/>
    <w:uiPriority w:val="99"/>
    <w:rsid w:val="007326DA"/>
    <w:pPr>
      <w:overflowPunct w:val="0"/>
      <w:autoSpaceDE w:val="0"/>
      <w:autoSpaceDN w:val="0"/>
      <w:adjustRightInd w:val="0"/>
      <w:spacing w:after="0" w:line="240" w:lineRule="auto"/>
      <w:ind w:right="-192"/>
      <w:jc w:val="both"/>
      <w:textAlignment w:val="baseline"/>
    </w:pPr>
    <w:rPr>
      <w:rFonts w:ascii="Times New Roman" w:eastAsia="Times New Roman" w:hAnsi="Times New Roman" w:cs="Times New Roman"/>
      <w:sz w:val="24"/>
      <w:szCs w:val="20"/>
    </w:rPr>
  </w:style>
  <w:style w:type="paragraph" w:styleId="llb">
    <w:name w:val="footer"/>
    <w:aliases w:val="NCS footer"/>
    <w:basedOn w:val="Norml"/>
    <w:link w:val="llbChar"/>
    <w:uiPriority w:val="99"/>
    <w:rsid w:val="007326D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llbChar">
    <w:name w:val="Élőláb Char"/>
    <w:aliases w:val="NCS footer Char"/>
    <w:basedOn w:val="Bekezdsalapbettpusa"/>
    <w:link w:val="llb"/>
    <w:uiPriority w:val="99"/>
    <w:rsid w:val="007326DA"/>
    <w:rPr>
      <w:rFonts w:ascii="Times New Roman" w:eastAsia="Times New Roman" w:hAnsi="Times New Roman" w:cs="Times New Roman"/>
      <w:sz w:val="24"/>
      <w:szCs w:val="20"/>
      <w:lang w:eastAsia="hu-HU"/>
    </w:rPr>
  </w:style>
  <w:style w:type="paragraph" w:styleId="Cm">
    <w:name w:val="Title"/>
    <w:aliases w:val="Cím Char1,Cím Char Char"/>
    <w:basedOn w:val="Norml"/>
    <w:link w:val="CmChar"/>
    <w:uiPriority w:val="99"/>
    <w:qFormat/>
    <w:rsid w:val="007326D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rPr>
  </w:style>
  <w:style w:type="character" w:customStyle="1" w:styleId="CmChar">
    <w:name w:val="Cím Char"/>
    <w:aliases w:val="Cím Char1 Char,Cím Char Char Char"/>
    <w:basedOn w:val="Bekezdsalapbettpusa"/>
    <w:link w:val="Cm"/>
    <w:uiPriority w:val="99"/>
    <w:rsid w:val="007326DA"/>
    <w:rPr>
      <w:rFonts w:ascii="Times New Roman" w:eastAsia="Times New Roman" w:hAnsi="Times New Roman" w:cs="Times New Roman"/>
      <w:b/>
      <w:sz w:val="32"/>
      <w:szCs w:val="20"/>
      <w:lang w:eastAsia="hu-HU"/>
    </w:rPr>
  </w:style>
  <w:style w:type="character" w:customStyle="1" w:styleId="Cmsor1Char">
    <w:name w:val="Címsor 1 Char"/>
    <w:basedOn w:val="Bekezdsalapbettpusa"/>
    <w:link w:val="Cmsor1"/>
    <w:rsid w:val="007326DA"/>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qFormat/>
    <w:rsid w:val="002200BD"/>
    <w:pPr>
      <w:autoSpaceDE w:val="0"/>
      <w:autoSpaceDN w:val="0"/>
      <w:adjustRightInd w:val="0"/>
      <w:spacing w:after="0" w:line="240" w:lineRule="auto"/>
    </w:pPr>
    <w:rPr>
      <w:rFonts w:ascii="Symbol" w:eastAsia="Calibri" w:hAnsi="Symbol" w:cs="Symbol"/>
      <w:color w:val="000000"/>
      <w:sz w:val="24"/>
      <w:szCs w:val="24"/>
    </w:rPr>
  </w:style>
  <w:style w:type="character" w:styleId="Hiperhivatkozs">
    <w:name w:val="Hyperlink"/>
    <w:basedOn w:val="Bekezdsalapbettpusa"/>
    <w:uiPriority w:val="99"/>
    <w:unhideWhenUsed/>
    <w:rsid w:val="00A35B07"/>
    <w:rPr>
      <w:color w:val="0000FF"/>
      <w:u w:val="single"/>
    </w:rPr>
  </w:style>
  <w:style w:type="character" w:styleId="Mrltotthiperhivatkozs">
    <w:name w:val="FollowedHyperlink"/>
    <w:basedOn w:val="Bekezdsalapbettpusa"/>
    <w:uiPriority w:val="99"/>
    <w:semiHidden/>
    <w:unhideWhenUsed/>
    <w:rsid w:val="00A35B07"/>
    <w:rPr>
      <w:color w:val="800080"/>
      <w:u w:val="single"/>
    </w:rPr>
  </w:style>
  <w:style w:type="paragraph" w:customStyle="1" w:styleId="xl69">
    <w:name w:val="xl69"/>
    <w:basedOn w:val="Norml"/>
    <w:rsid w:val="00A35B0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Norml"/>
    <w:rsid w:val="00A35B0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l"/>
    <w:rsid w:val="00A35B0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l"/>
    <w:rsid w:val="00A35B0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Norml"/>
    <w:rsid w:val="00A35B0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l"/>
    <w:rsid w:val="00A35B0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l"/>
    <w:rsid w:val="00A35B07"/>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9">
    <w:name w:val="xl79"/>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Norml"/>
    <w:rsid w:val="00A35B07"/>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Norml"/>
    <w:rsid w:val="00A35B0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5">
    <w:name w:val="xl85"/>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6">
    <w:name w:val="xl86"/>
    <w:basedOn w:val="Norml"/>
    <w:rsid w:val="00A35B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Norml"/>
    <w:rsid w:val="00A35B0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l"/>
    <w:rsid w:val="00A35B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l"/>
    <w:rsid w:val="00A35B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1">
    <w:name w:val="xl91"/>
    <w:basedOn w:val="Norml"/>
    <w:rsid w:val="00A35B07"/>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l"/>
    <w:rsid w:val="00A35B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l"/>
    <w:rsid w:val="00A35B0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l"/>
    <w:rsid w:val="00A35B0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5">
    <w:name w:val="xl95"/>
    <w:basedOn w:val="Norml"/>
    <w:rsid w:val="00A35B0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l"/>
    <w:rsid w:val="00A35B07"/>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7">
    <w:name w:val="xl97"/>
    <w:basedOn w:val="Norml"/>
    <w:rsid w:val="00A35B07"/>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6100"/>
      <w:sz w:val="20"/>
      <w:szCs w:val="20"/>
    </w:rPr>
  </w:style>
  <w:style w:type="paragraph" w:customStyle="1" w:styleId="xl98">
    <w:name w:val="xl98"/>
    <w:basedOn w:val="Norml"/>
    <w:rsid w:val="00A35B0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Norml"/>
    <w:rsid w:val="00A35B0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l"/>
    <w:rsid w:val="00A35B07"/>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1">
    <w:name w:val="xl101"/>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4">
    <w:name w:val="xl104"/>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05">
    <w:name w:val="xl105"/>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6">
    <w:name w:val="xl106"/>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07">
    <w:name w:val="xl107"/>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8">
    <w:name w:val="xl108"/>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Norml"/>
    <w:rsid w:val="00A35B0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0">
    <w:name w:val="xl110"/>
    <w:basedOn w:val="Norml"/>
    <w:rsid w:val="00A35B0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Norml"/>
    <w:rsid w:val="00A35B0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2">
    <w:name w:val="xl112"/>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3">
    <w:name w:val="xl113"/>
    <w:basedOn w:val="Norml"/>
    <w:rsid w:val="00A35B0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5">
    <w:name w:val="xl115"/>
    <w:basedOn w:val="Norml"/>
    <w:rsid w:val="00A35B07"/>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6">
    <w:name w:val="xl116"/>
    <w:basedOn w:val="Norml"/>
    <w:rsid w:val="00A35B0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7">
    <w:name w:val="xl117"/>
    <w:basedOn w:val="Norml"/>
    <w:rsid w:val="00A35B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8">
    <w:name w:val="xl118"/>
    <w:basedOn w:val="Norml"/>
    <w:rsid w:val="00A35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9">
    <w:name w:val="xl119"/>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0">
    <w:name w:val="xl120"/>
    <w:basedOn w:val="Norml"/>
    <w:rsid w:val="00A35B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1">
    <w:name w:val="xl121"/>
    <w:basedOn w:val="Norml"/>
    <w:rsid w:val="00A35B0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2">
    <w:name w:val="xl122"/>
    <w:basedOn w:val="Norml"/>
    <w:rsid w:val="00A35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3">
    <w:name w:val="xl123"/>
    <w:basedOn w:val="Norml"/>
    <w:rsid w:val="00A35B0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l"/>
    <w:rsid w:val="00A35B0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5">
    <w:name w:val="xl125"/>
    <w:basedOn w:val="Norml"/>
    <w:rsid w:val="00A35B0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6">
    <w:name w:val="xl126"/>
    <w:basedOn w:val="Norml"/>
    <w:rsid w:val="00A35B07"/>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7">
    <w:name w:val="xl127"/>
    <w:basedOn w:val="Norml"/>
    <w:rsid w:val="00A35B0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29">
    <w:name w:val="xl129"/>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0">
    <w:name w:val="xl130"/>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1">
    <w:name w:val="xl131"/>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2">
    <w:name w:val="xl132"/>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3">
    <w:name w:val="xl133"/>
    <w:basedOn w:val="Norml"/>
    <w:rsid w:val="00A35B0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4">
    <w:name w:val="xl134"/>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5">
    <w:name w:val="xl135"/>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6">
    <w:name w:val="xl136"/>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8">
    <w:name w:val="xl138"/>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9">
    <w:name w:val="xl139"/>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40">
    <w:name w:val="xl140"/>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1">
    <w:name w:val="xl141"/>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2">
    <w:name w:val="xl142"/>
    <w:basedOn w:val="Norml"/>
    <w:rsid w:val="00A35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3">
    <w:name w:val="xl143"/>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4">
    <w:name w:val="xl144"/>
    <w:basedOn w:val="Norml"/>
    <w:rsid w:val="00A35B07"/>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145">
    <w:name w:val="xl145"/>
    <w:basedOn w:val="Norml"/>
    <w:rsid w:val="00A35B07"/>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146">
    <w:name w:val="xl146"/>
    <w:basedOn w:val="Norml"/>
    <w:rsid w:val="00A35B07"/>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styleId="lfej">
    <w:name w:val="header"/>
    <w:basedOn w:val="Norml"/>
    <w:link w:val="lfejChar"/>
    <w:uiPriority w:val="99"/>
    <w:unhideWhenUsed/>
    <w:rsid w:val="009B32BF"/>
    <w:pPr>
      <w:tabs>
        <w:tab w:val="center" w:pos="4536"/>
        <w:tab w:val="right" w:pos="9072"/>
      </w:tabs>
      <w:spacing w:after="0" w:line="240" w:lineRule="auto"/>
    </w:pPr>
  </w:style>
  <w:style w:type="character" w:customStyle="1" w:styleId="lfejChar">
    <w:name w:val="Élőfej Char"/>
    <w:basedOn w:val="Bekezdsalapbettpusa"/>
    <w:link w:val="lfej"/>
    <w:uiPriority w:val="99"/>
    <w:rsid w:val="009B32BF"/>
  </w:style>
  <w:style w:type="paragraph" w:customStyle="1" w:styleId="text-3mezera">
    <w:name w:val="text - 3 mezera"/>
    <w:basedOn w:val="Norml"/>
    <w:uiPriority w:val="99"/>
    <w:rsid w:val="004D27BE"/>
    <w:pPr>
      <w:widowControl w:val="0"/>
      <w:snapToGrid w:val="0"/>
      <w:spacing w:before="60" w:after="0" w:line="-240" w:lineRule="auto"/>
      <w:jc w:val="both"/>
    </w:pPr>
    <w:rPr>
      <w:rFonts w:ascii="Times New Roman" w:eastAsia="Times New Roman" w:hAnsi="Times New Roman" w:cs="Times New Roman"/>
      <w:sz w:val="24"/>
      <w:szCs w:val="24"/>
      <w:lang w:val="cs-CZ"/>
    </w:rPr>
  </w:style>
  <w:style w:type="paragraph" w:styleId="Szvegtrzsbehzssal2">
    <w:name w:val="Body Text Indent 2"/>
    <w:basedOn w:val="Norml"/>
    <w:link w:val="Szvegtrzsbehzssal2Char"/>
    <w:uiPriority w:val="99"/>
    <w:unhideWhenUsed/>
    <w:rsid w:val="005A7A9C"/>
    <w:pPr>
      <w:spacing w:after="120" w:line="480" w:lineRule="auto"/>
      <w:ind w:left="283"/>
    </w:pPr>
  </w:style>
  <w:style w:type="character" w:customStyle="1" w:styleId="Szvegtrzsbehzssal2Char">
    <w:name w:val="Szövegtörzs behúzással 2 Char"/>
    <w:basedOn w:val="Bekezdsalapbettpusa"/>
    <w:link w:val="Szvegtrzsbehzssal2"/>
    <w:uiPriority w:val="99"/>
    <w:rsid w:val="005A7A9C"/>
  </w:style>
  <w:style w:type="character" w:styleId="Jegyzethivatkozs">
    <w:name w:val="annotation reference"/>
    <w:basedOn w:val="Bekezdsalapbettpusa"/>
    <w:uiPriority w:val="99"/>
    <w:unhideWhenUsed/>
    <w:rsid w:val="001A646E"/>
    <w:rPr>
      <w:sz w:val="16"/>
      <w:szCs w:val="16"/>
    </w:rPr>
  </w:style>
  <w:style w:type="paragraph" w:styleId="Jegyzetszveg">
    <w:name w:val="annotation text"/>
    <w:aliases w:val="Char"/>
    <w:basedOn w:val="Norml"/>
    <w:link w:val="JegyzetszvegChar"/>
    <w:uiPriority w:val="99"/>
    <w:unhideWhenUsed/>
    <w:rsid w:val="001A646E"/>
    <w:pPr>
      <w:spacing w:line="240" w:lineRule="auto"/>
    </w:pPr>
    <w:rPr>
      <w:sz w:val="20"/>
      <w:szCs w:val="20"/>
    </w:rPr>
  </w:style>
  <w:style w:type="character" w:customStyle="1" w:styleId="JegyzetszvegChar">
    <w:name w:val="Jegyzetszöveg Char"/>
    <w:aliases w:val="Char Char1"/>
    <w:basedOn w:val="Bekezdsalapbettpusa"/>
    <w:link w:val="Jegyzetszveg"/>
    <w:uiPriority w:val="99"/>
    <w:rsid w:val="001A646E"/>
    <w:rPr>
      <w:sz w:val="20"/>
      <w:szCs w:val="20"/>
    </w:rPr>
  </w:style>
  <w:style w:type="paragraph" w:styleId="Megjegyzstrgya">
    <w:name w:val="annotation subject"/>
    <w:basedOn w:val="Jegyzetszveg"/>
    <w:next w:val="Jegyzetszveg"/>
    <w:link w:val="MegjegyzstrgyaChar"/>
    <w:uiPriority w:val="99"/>
    <w:semiHidden/>
    <w:unhideWhenUsed/>
    <w:rsid w:val="001A646E"/>
    <w:rPr>
      <w:b/>
      <w:bCs/>
    </w:rPr>
  </w:style>
  <w:style w:type="character" w:customStyle="1" w:styleId="MegjegyzstrgyaChar">
    <w:name w:val="Megjegyzés tárgya Char"/>
    <w:basedOn w:val="JegyzetszvegChar"/>
    <w:link w:val="Megjegyzstrgya"/>
    <w:uiPriority w:val="99"/>
    <w:rsid w:val="001A646E"/>
    <w:rPr>
      <w:b/>
      <w:bCs/>
      <w:sz w:val="20"/>
      <w:szCs w:val="20"/>
    </w:rPr>
  </w:style>
  <w:style w:type="paragraph" w:styleId="Buborkszveg">
    <w:name w:val="Balloon Text"/>
    <w:basedOn w:val="Norml"/>
    <w:link w:val="BuborkszvegChar"/>
    <w:uiPriority w:val="99"/>
    <w:semiHidden/>
    <w:unhideWhenUsed/>
    <w:rsid w:val="001A646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A646E"/>
    <w:rPr>
      <w:rFonts w:ascii="Tahoma" w:hAnsi="Tahoma" w:cs="Tahoma"/>
      <w:sz w:val="16"/>
      <w:szCs w:val="16"/>
    </w:rPr>
  </w:style>
  <w:style w:type="character" w:customStyle="1" w:styleId="ListaszerbekezdsChar">
    <w:name w:val="Listaszerű bekezdés Char"/>
    <w:aliases w:val="Welt L Char"/>
    <w:link w:val="Listaszerbekezds"/>
    <w:uiPriority w:val="99"/>
    <w:rsid w:val="00850DEE"/>
  </w:style>
  <w:style w:type="paragraph" w:styleId="Lbjegyzetszveg">
    <w:name w:val="footnote text"/>
    <w:aliases w:val="Lábjegyzet-szöveg,Char1 Char Char Char,Char1 Char1 Char,Char1 Char,Lábjegyzetszöveg Char1 Char,Lábjegyzetszöveg Char Char Char,Footnote Char Char Char,Footnote Char1 Char,Footnote Char,Lábjegyzetszöveg Char1, Char1 Char Char Char"/>
    <w:basedOn w:val="Norml"/>
    <w:link w:val="LbjegyzetszvegChar"/>
    <w:unhideWhenUsed/>
    <w:qFormat/>
    <w:rsid w:val="00850DEE"/>
    <w:pPr>
      <w:widowControl w:val="0"/>
      <w:autoSpaceDE w:val="0"/>
      <w:autoSpaceDN w:val="0"/>
      <w:adjustRightInd w:val="0"/>
      <w:spacing w:after="0" w:line="240" w:lineRule="auto"/>
      <w:ind w:left="510"/>
      <w:jc w:val="both"/>
      <w:textAlignment w:val="baseline"/>
    </w:pPr>
    <w:rPr>
      <w:rFonts w:ascii="Calibri" w:eastAsia="Times New Roman" w:hAnsi="Calibri" w:cs="Calibri"/>
      <w:color w:val="000000"/>
      <w:sz w:val="20"/>
      <w:szCs w:val="20"/>
      <w:lang w:eastAsia="en-US"/>
    </w:rPr>
  </w:style>
  <w:style w:type="character" w:customStyle="1" w:styleId="LbjegyzetszvegChar">
    <w:name w:val="Lábjegyzetszöveg Char"/>
    <w:aliases w:val="Lábjegyzet-szöveg Char,Char1 Char Char Char Char,Char1 Char1 Char Char,Char1 Char Char,Lábjegyzetszöveg Char1 Char Char,Lábjegyzetszöveg Char Char Char Char,Footnote Char Char Char Char,Footnote Char1 Char Char,Footnote Char Char"/>
    <w:basedOn w:val="Bekezdsalapbettpusa"/>
    <w:link w:val="Lbjegyzetszveg"/>
    <w:rsid w:val="00850DEE"/>
    <w:rPr>
      <w:rFonts w:ascii="Calibri" w:eastAsia="Times New Roman" w:hAnsi="Calibri" w:cs="Calibri"/>
      <w:color w:val="000000"/>
      <w:sz w:val="20"/>
      <w:szCs w:val="20"/>
      <w:lang w:eastAsia="en-US"/>
    </w:rPr>
  </w:style>
  <w:style w:type="character" w:styleId="Lbjegyzet-hivatkozs">
    <w:name w:val="footnote reference"/>
    <w:aliases w:val="BVI fnr,Footnote symbol,Footnote,Voetnootverwijzing,Times 10 Point,Exposant 3 Point"/>
    <w:unhideWhenUsed/>
    <w:rsid w:val="00850DEE"/>
    <w:rPr>
      <w:vertAlign w:val="superscript"/>
    </w:rPr>
  </w:style>
  <w:style w:type="paragraph" w:customStyle="1" w:styleId="ViaNormal">
    <w:name w:val="Via_Normal"/>
    <w:basedOn w:val="Norml"/>
    <w:qFormat/>
    <w:rsid w:val="00850DEE"/>
    <w:pPr>
      <w:spacing w:after="120"/>
      <w:jc w:val="both"/>
    </w:pPr>
    <w:rPr>
      <w:rFonts w:ascii="Times New Roman" w:eastAsia="Times New Roman" w:hAnsi="Times New Roman" w:cs="Times New Roman"/>
      <w:lang w:eastAsia="en-US"/>
    </w:rPr>
  </w:style>
  <w:style w:type="paragraph" w:customStyle="1" w:styleId="NUM1">
    <w:name w:val="NUM1"/>
    <w:basedOn w:val="Norml"/>
    <w:next w:val="Norml"/>
    <w:qFormat/>
    <w:rsid w:val="00850DEE"/>
    <w:pPr>
      <w:numPr>
        <w:numId w:val="7"/>
      </w:numPr>
      <w:spacing w:after="60" w:line="240" w:lineRule="auto"/>
      <w:ind w:left="357" w:hanging="357"/>
    </w:pPr>
    <w:rPr>
      <w:rFonts w:ascii="Times New Roman" w:eastAsia="Calibri" w:hAnsi="Times New Roman" w:cs="Calibri"/>
      <w:b/>
      <w:sz w:val="24"/>
      <w:szCs w:val="24"/>
      <w:lang w:eastAsia="en-US"/>
    </w:rPr>
  </w:style>
  <w:style w:type="character" w:customStyle="1" w:styleId="Cmsor3Char">
    <w:name w:val="Címsor 3 Char"/>
    <w:basedOn w:val="Bekezdsalapbettpusa"/>
    <w:link w:val="Cmsor3"/>
    <w:uiPriority w:val="9"/>
    <w:rsid w:val="007A7AF7"/>
    <w:rPr>
      <w:rFonts w:ascii="Arial" w:eastAsia="Times New Roman" w:hAnsi="Arial" w:cs="Times New Roman"/>
      <w:b/>
      <w:bCs/>
      <w:sz w:val="26"/>
      <w:szCs w:val="26"/>
      <w:lang w:val="x-none" w:eastAsia="x-none"/>
    </w:rPr>
  </w:style>
  <w:style w:type="paragraph" w:customStyle="1" w:styleId="Szvegtrzs31">
    <w:name w:val="Szövegtörzs 31"/>
    <w:basedOn w:val="Norml"/>
    <w:uiPriority w:val="99"/>
    <w:rsid w:val="007A7AF7"/>
    <w:pPr>
      <w:overflowPunct w:val="0"/>
      <w:autoSpaceDE w:val="0"/>
      <w:autoSpaceDN w:val="0"/>
      <w:adjustRightInd w:val="0"/>
      <w:spacing w:after="0" w:line="240" w:lineRule="auto"/>
      <w:textAlignment w:val="baseline"/>
    </w:pPr>
    <w:rPr>
      <w:rFonts w:ascii="Times New Roman" w:eastAsia="Times New Roman" w:hAnsi="Times New Roman" w:cs="Times New Roman"/>
      <w:color w:val="0000FF"/>
      <w:sz w:val="24"/>
      <w:szCs w:val="20"/>
    </w:rPr>
  </w:style>
  <w:style w:type="paragraph" w:customStyle="1" w:styleId="cm0">
    <w:name w:val="cím"/>
    <w:basedOn w:val="Norml"/>
    <w:next w:val="Norml"/>
    <w:uiPriority w:val="99"/>
    <w:rsid w:val="007A7AF7"/>
    <w:pPr>
      <w:overflowPunct w:val="0"/>
      <w:autoSpaceDE w:val="0"/>
      <w:autoSpaceDN w:val="0"/>
      <w:adjustRightInd w:val="0"/>
      <w:spacing w:after="0" w:line="360" w:lineRule="auto"/>
      <w:jc w:val="center"/>
      <w:textAlignment w:val="baseline"/>
    </w:pPr>
    <w:rPr>
      <w:rFonts w:ascii="Hun Swiss" w:eastAsia="Times New Roman" w:hAnsi="Hun Swiss" w:cs="Times New Roman"/>
      <w:b/>
      <w:sz w:val="28"/>
      <w:szCs w:val="20"/>
    </w:rPr>
  </w:style>
  <w:style w:type="paragraph" w:customStyle="1" w:styleId="Szvegblokk1">
    <w:name w:val="Szövegblokk1"/>
    <w:basedOn w:val="Norml"/>
    <w:uiPriority w:val="99"/>
    <w:rsid w:val="007A7AF7"/>
    <w:pPr>
      <w:overflowPunct w:val="0"/>
      <w:autoSpaceDE w:val="0"/>
      <w:autoSpaceDN w:val="0"/>
      <w:adjustRightInd w:val="0"/>
      <w:spacing w:after="0" w:line="240" w:lineRule="auto"/>
      <w:ind w:left="851" w:right="476"/>
      <w:jc w:val="both"/>
      <w:textAlignment w:val="baseline"/>
    </w:pPr>
    <w:rPr>
      <w:rFonts w:ascii="Arial" w:eastAsia="Times New Roman" w:hAnsi="Arial" w:cs="Times New Roman"/>
      <w:sz w:val="24"/>
      <w:szCs w:val="20"/>
    </w:rPr>
  </w:style>
  <w:style w:type="paragraph" w:customStyle="1" w:styleId="Szvegtrzsbehzssal21">
    <w:name w:val="Szövegtörzs behúzással 21"/>
    <w:basedOn w:val="Norml"/>
    <w:uiPriority w:val="99"/>
    <w:rsid w:val="007A7AF7"/>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paragraph" w:customStyle="1" w:styleId="Szvegtrzsbehzssal31">
    <w:name w:val="Szövegtörzs behúzással 31"/>
    <w:basedOn w:val="Norml"/>
    <w:uiPriority w:val="99"/>
    <w:rsid w:val="007A7AF7"/>
    <w:pPr>
      <w:overflowPunct w:val="0"/>
      <w:autoSpaceDE w:val="0"/>
      <w:autoSpaceDN w:val="0"/>
      <w:adjustRightInd w:val="0"/>
      <w:spacing w:after="0" w:line="240" w:lineRule="auto"/>
      <w:ind w:left="426"/>
      <w:jc w:val="both"/>
      <w:textAlignment w:val="baseline"/>
    </w:pPr>
    <w:rPr>
      <w:rFonts w:ascii="Times New Roman" w:eastAsia="Times New Roman" w:hAnsi="Times New Roman" w:cs="Times New Roman"/>
      <w:sz w:val="24"/>
      <w:szCs w:val="20"/>
    </w:rPr>
  </w:style>
  <w:style w:type="character" w:styleId="Oldalszm">
    <w:name w:val="page number"/>
    <w:uiPriority w:val="99"/>
    <w:rsid w:val="007A7AF7"/>
    <w:rPr>
      <w:rFonts w:cs="Times New Roman"/>
    </w:rPr>
  </w:style>
  <w:style w:type="paragraph" w:customStyle="1" w:styleId="a2">
    <w:name w:val="a2"/>
    <w:basedOn w:val="Norml"/>
    <w:uiPriority w:val="99"/>
    <w:rsid w:val="007A7AF7"/>
    <w:pPr>
      <w:tabs>
        <w:tab w:val="left" w:pos="0"/>
      </w:tabs>
      <w:overflowPunct w:val="0"/>
      <w:autoSpaceDE w:val="0"/>
      <w:autoSpaceDN w:val="0"/>
      <w:adjustRightInd w:val="0"/>
      <w:spacing w:before="80" w:after="0" w:line="240" w:lineRule="auto"/>
      <w:ind w:left="-207" w:hanging="360"/>
      <w:jc w:val="both"/>
      <w:textAlignment w:val="baseline"/>
    </w:pPr>
    <w:rPr>
      <w:rFonts w:ascii="Arial" w:eastAsia="Times New Roman" w:hAnsi="Arial" w:cs="Times New Roman"/>
      <w:szCs w:val="20"/>
    </w:rPr>
  </w:style>
  <w:style w:type="paragraph" w:customStyle="1" w:styleId="bevezetszveg">
    <w:name w:val="bevezetô szöveg"/>
    <w:basedOn w:val="Norml"/>
    <w:uiPriority w:val="99"/>
    <w:rsid w:val="007A7AF7"/>
    <w:pPr>
      <w:widowControl w:val="0"/>
      <w:tabs>
        <w:tab w:val="left" w:pos="1800"/>
        <w:tab w:val="left" w:leader="underscore" w:pos="5760"/>
      </w:tabs>
      <w:overflowPunct w:val="0"/>
      <w:autoSpaceDE w:val="0"/>
      <w:autoSpaceDN w:val="0"/>
      <w:adjustRightInd w:val="0"/>
      <w:spacing w:after="0" w:line="360" w:lineRule="auto"/>
      <w:jc w:val="both"/>
      <w:textAlignment w:val="baseline"/>
    </w:pPr>
    <w:rPr>
      <w:rFonts w:ascii="CG Times" w:eastAsia="Times New Roman" w:hAnsi="CG Times" w:cs="Times New Roman"/>
      <w:sz w:val="24"/>
      <w:szCs w:val="20"/>
      <w:lang w:val="en-GB"/>
    </w:rPr>
  </w:style>
  <w:style w:type="paragraph" w:customStyle="1" w:styleId="Stlus1">
    <w:name w:val="Stílus1"/>
    <w:basedOn w:val="Norml"/>
    <w:rsid w:val="007A7AF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s">
    <w:name w:val="s"/>
    <w:basedOn w:val="Norml"/>
    <w:uiPriority w:val="99"/>
    <w:rsid w:val="007A7AF7"/>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rPr>
  </w:style>
  <w:style w:type="paragraph" w:styleId="Szvegtrzs3">
    <w:name w:val="Body Text 3"/>
    <w:basedOn w:val="Norml"/>
    <w:link w:val="Szvegtrzs3Char"/>
    <w:uiPriority w:val="99"/>
    <w:rsid w:val="007A7AF7"/>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x-none" w:eastAsia="x-none"/>
    </w:rPr>
  </w:style>
  <w:style w:type="character" w:customStyle="1" w:styleId="Szvegtrzs3Char">
    <w:name w:val="Szövegtörzs 3 Char"/>
    <w:basedOn w:val="Bekezdsalapbettpusa"/>
    <w:link w:val="Szvegtrzs3"/>
    <w:uiPriority w:val="99"/>
    <w:rsid w:val="007A7AF7"/>
    <w:rPr>
      <w:rFonts w:ascii="Times New Roman" w:eastAsia="Times New Roman" w:hAnsi="Times New Roman" w:cs="Times New Roman"/>
      <w:sz w:val="16"/>
      <w:szCs w:val="16"/>
      <w:lang w:val="x-none" w:eastAsia="x-none"/>
    </w:rPr>
  </w:style>
  <w:style w:type="paragraph" w:customStyle="1" w:styleId="Rub3">
    <w:name w:val="Rub3"/>
    <w:basedOn w:val="Norml"/>
    <w:next w:val="Norml"/>
    <w:uiPriority w:val="99"/>
    <w:rsid w:val="007A7AF7"/>
    <w:pPr>
      <w:tabs>
        <w:tab w:val="left" w:pos="709"/>
      </w:tabs>
      <w:spacing w:after="0" w:line="240" w:lineRule="auto"/>
      <w:jc w:val="both"/>
    </w:pPr>
    <w:rPr>
      <w:rFonts w:ascii="Times New Roman" w:eastAsia="Times New Roman" w:hAnsi="Times New Roman" w:cs="Times New Roman"/>
      <w:b/>
      <w:i/>
      <w:sz w:val="20"/>
      <w:szCs w:val="20"/>
      <w:lang w:val="en-GB"/>
    </w:rPr>
  </w:style>
  <w:style w:type="paragraph" w:styleId="Szvegtrzsbehzssal">
    <w:name w:val="Body Text Indent"/>
    <w:basedOn w:val="Norml"/>
    <w:link w:val="SzvegtrzsbehzssalChar"/>
    <w:uiPriority w:val="99"/>
    <w:rsid w:val="007A7AF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val="x-none" w:eastAsia="x-none"/>
    </w:rPr>
  </w:style>
  <w:style w:type="character" w:customStyle="1" w:styleId="SzvegtrzsbehzssalChar">
    <w:name w:val="Szövegtörzs behúzással Char"/>
    <w:basedOn w:val="Bekezdsalapbettpusa"/>
    <w:link w:val="Szvegtrzsbehzssal"/>
    <w:uiPriority w:val="99"/>
    <w:rsid w:val="007A7AF7"/>
    <w:rPr>
      <w:rFonts w:ascii="Times New Roman" w:eastAsia="Times New Roman" w:hAnsi="Times New Roman" w:cs="Times New Roman"/>
      <w:sz w:val="24"/>
      <w:szCs w:val="20"/>
      <w:lang w:val="x-none" w:eastAsia="x-none"/>
    </w:rPr>
  </w:style>
  <w:style w:type="paragraph" w:customStyle="1" w:styleId="C1">
    <w:name w:val="C1"/>
    <w:basedOn w:val="Cmsor1"/>
    <w:uiPriority w:val="99"/>
    <w:rsid w:val="007A7AF7"/>
    <w:pPr>
      <w:keepLines w:val="0"/>
      <w:overflowPunct w:val="0"/>
      <w:autoSpaceDE w:val="0"/>
      <w:autoSpaceDN w:val="0"/>
      <w:adjustRightInd w:val="0"/>
      <w:spacing w:before="240" w:after="60" w:line="240" w:lineRule="auto"/>
      <w:jc w:val="center"/>
      <w:textAlignment w:val="baseline"/>
    </w:pPr>
    <w:rPr>
      <w:rFonts w:ascii="Times New Roman" w:eastAsia="Times New Roman" w:hAnsi="Times New Roman" w:cs="Times New Roman"/>
      <w:color w:val="auto"/>
      <w:kern w:val="32"/>
      <w:szCs w:val="32"/>
      <w:lang w:val="x-none" w:eastAsia="x-none"/>
    </w:rPr>
  </w:style>
  <w:style w:type="paragraph" w:customStyle="1" w:styleId="bodytext2">
    <w:name w:val="bodytext2"/>
    <w:basedOn w:val="Norml"/>
    <w:uiPriority w:val="99"/>
    <w:rsid w:val="007A7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l"/>
    <w:uiPriority w:val="99"/>
    <w:rsid w:val="007A7AF7"/>
    <w:pPr>
      <w:keepLines/>
      <w:widowControl w:val="0"/>
      <w:overflowPunct w:val="0"/>
      <w:autoSpaceDE w:val="0"/>
      <w:autoSpaceDN w:val="0"/>
      <w:adjustRightInd w:val="0"/>
      <w:spacing w:after="120" w:line="240" w:lineRule="auto"/>
      <w:ind w:left="1138" w:hanging="288"/>
      <w:jc w:val="both"/>
      <w:textAlignment w:val="baseline"/>
    </w:pPr>
    <w:rPr>
      <w:rFonts w:ascii="H-Times New Roman" w:eastAsia="Times New Roman" w:hAnsi="H-Times New Roman" w:cs="Times New Roman"/>
      <w:sz w:val="26"/>
      <w:szCs w:val="20"/>
      <w:lang w:val="da-DK"/>
    </w:rPr>
  </w:style>
  <w:style w:type="paragraph" w:customStyle="1" w:styleId="DefinitionTerm">
    <w:name w:val="Definition Term"/>
    <w:basedOn w:val="Norml"/>
    <w:next w:val="Norml"/>
    <w:uiPriority w:val="99"/>
    <w:rsid w:val="007A7AF7"/>
    <w:pPr>
      <w:spacing w:after="0" w:line="240" w:lineRule="auto"/>
      <w:jc w:val="both"/>
    </w:pPr>
    <w:rPr>
      <w:rFonts w:ascii="Times New Roman" w:eastAsia="Times New Roman" w:hAnsi="Times New Roman" w:cs="Times New Roman"/>
      <w:sz w:val="24"/>
      <w:szCs w:val="20"/>
    </w:rPr>
  </w:style>
  <w:style w:type="paragraph" w:styleId="NormlWeb">
    <w:name w:val="Normal (Web)"/>
    <w:aliases w:val="Char Char Char,Char Char2,Char1, Char Char Char, Char Char, Char"/>
    <w:basedOn w:val="Norml"/>
    <w:link w:val="NormlWebChar"/>
    <w:uiPriority w:val="99"/>
    <w:qFormat/>
    <w:rsid w:val="007A7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tblzat1">
    <w:name w:val="Normál táblázat1"/>
    <w:basedOn w:val="Norml"/>
    <w:autoRedefine/>
    <w:uiPriority w:val="99"/>
    <w:rsid w:val="007A7AF7"/>
    <w:pPr>
      <w:widowControl w:val="0"/>
      <w:tabs>
        <w:tab w:val="left" w:pos="360"/>
      </w:tabs>
      <w:spacing w:after="0" w:line="240" w:lineRule="auto"/>
      <w:jc w:val="both"/>
    </w:pPr>
    <w:rPr>
      <w:rFonts w:ascii="Frutiger Linotype" w:eastAsia="Arial Unicode MS" w:hAnsi="Frutiger Linotype" w:cs="Times New Roman"/>
      <w:b/>
      <w:color w:val="3366FF"/>
      <w:sz w:val="20"/>
      <w:szCs w:val="20"/>
      <w:lang w:eastAsia="en-US"/>
    </w:rPr>
  </w:style>
  <w:style w:type="paragraph" w:customStyle="1" w:styleId="CharCharCharCharCharChar">
    <w:name w:val="Char Char Char Char Char Char"/>
    <w:basedOn w:val="Norml"/>
    <w:uiPriority w:val="99"/>
    <w:rsid w:val="007A7AF7"/>
    <w:pPr>
      <w:spacing w:after="160" w:line="240" w:lineRule="exact"/>
    </w:pPr>
    <w:rPr>
      <w:rFonts w:ascii="Verdana" w:eastAsia="Times New Roman" w:hAnsi="Verdana" w:cs="Times New Roman"/>
      <w:sz w:val="24"/>
      <w:szCs w:val="24"/>
      <w:lang w:val="en-US" w:eastAsia="en-US"/>
    </w:rPr>
  </w:style>
  <w:style w:type="paragraph" w:customStyle="1" w:styleId="A">
    <w:name w:val="A"/>
    <w:uiPriority w:val="99"/>
    <w:rsid w:val="007A7AF7"/>
    <w:pPr>
      <w:overflowPunct w:val="0"/>
      <w:autoSpaceDE w:val="0"/>
      <w:autoSpaceDN w:val="0"/>
      <w:adjustRightInd w:val="0"/>
      <w:spacing w:after="0" w:line="240" w:lineRule="auto"/>
      <w:ind w:left="567" w:hanging="284"/>
      <w:jc w:val="both"/>
      <w:textAlignment w:val="baseline"/>
    </w:pPr>
    <w:rPr>
      <w:rFonts w:ascii="H-Times New Roman" w:eastAsia="Times New Roman" w:hAnsi="H-Times New Roman" w:cs="Times New Roman"/>
      <w:sz w:val="24"/>
      <w:szCs w:val="20"/>
      <w:lang w:val="en-US" w:eastAsia="en-US"/>
    </w:rPr>
  </w:style>
  <w:style w:type="character" w:styleId="Kiemels2">
    <w:name w:val="Strong"/>
    <w:uiPriority w:val="99"/>
    <w:qFormat/>
    <w:rsid w:val="007A7AF7"/>
    <w:rPr>
      <w:rFonts w:cs="Times New Roman"/>
      <w:b/>
      <w:bCs/>
    </w:rPr>
  </w:style>
  <w:style w:type="paragraph" w:customStyle="1" w:styleId="BodyText31">
    <w:name w:val="Body Text 31"/>
    <w:basedOn w:val="Norml"/>
    <w:uiPriority w:val="99"/>
    <w:rsid w:val="007A7AF7"/>
    <w:pPr>
      <w:overflowPunct w:val="0"/>
      <w:autoSpaceDE w:val="0"/>
      <w:autoSpaceDN w:val="0"/>
      <w:adjustRightInd w:val="0"/>
      <w:spacing w:after="0" w:line="240" w:lineRule="auto"/>
      <w:textAlignment w:val="baseline"/>
    </w:pPr>
    <w:rPr>
      <w:rFonts w:ascii="Times New Roman" w:eastAsia="Times New Roman" w:hAnsi="Times New Roman" w:cs="Times New Roman"/>
      <w:color w:val="0000FF"/>
      <w:sz w:val="24"/>
      <w:szCs w:val="20"/>
    </w:rPr>
  </w:style>
  <w:style w:type="paragraph" w:customStyle="1" w:styleId="bevezetszveg0">
    <w:name w:val="bevezetszveg"/>
    <w:basedOn w:val="Norml"/>
    <w:uiPriority w:val="99"/>
    <w:rsid w:val="007A7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l"/>
    <w:uiPriority w:val="99"/>
    <w:rsid w:val="007A7AF7"/>
    <w:pPr>
      <w:spacing w:after="160" w:line="240" w:lineRule="exact"/>
    </w:pPr>
    <w:rPr>
      <w:rFonts w:ascii="Verdana" w:eastAsia="Times New Roman" w:hAnsi="Verdana" w:cs="Times New Roman"/>
      <w:sz w:val="20"/>
      <w:szCs w:val="20"/>
      <w:lang w:val="en-US" w:eastAsia="en-US"/>
    </w:rPr>
  </w:style>
  <w:style w:type="paragraph" w:customStyle="1" w:styleId="CharChar">
    <w:name w:val="Char Char"/>
    <w:basedOn w:val="Norml"/>
    <w:uiPriority w:val="99"/>
    <w:rsid w:val="007A7AF7"/>
    <w:pPr>
      <w:spacing w:after="160" w:line="240" w:lineRule="exact"/>
    </w:pPr>
    <w:rPr>
      <w:rFonts w:ascii="Verdana" w:eastAsia="Times New Roman" w:hAnsi="Verdana" w:cs="Times New Roman"/>
      <w:sz w:val="24"/>
      <w:szCs w:val="24"/>
      <w:lang w:val="en-US" w:eastAsia="en-US"/>
    </w:rPr>
  </w:style>
  <w:style w:type="paragraph" w:customStyle="1" w:styleId="BodyText21">
    <w:name w:val="Body Text 21"/>
    <w:basedOn w:val="Norml"/>
    <w:uiPriority w:val="99"/>
    <w:rsid w:val="007A7AF7"/>
    <w:pPr>
      <w:overflowPunct w:val="0"/>
      <w:autoSpaceDE w:val="0"/>
      <w:autoSpaceDN w:val="0"/>
      <w:adjustRightInd w:val="0"/>
      <w:spacing w:after="0" w:line="240" w:lineRule="auto"/>
      <w:ind w:right="-192"/>
      <w:jc w:val="both"/>
      <w:textAlignment w:val="baseline"/>
    </w:pPr>
    <w:rPr>
      <w:rFonts w:ascii="Times New Roman" w:eastAsia="Times New Roman" w:hAnsi="Times New Roman" w:cs="Times New Roman"/>
      <w:sz w:val="24"/>
      <w:szCs w:val="20"/>
    </w:rPr>
  </w:style>
  <w:style w:type="paragraph" w:styleId="Szvegtrzs2">
    <w:name w:val="Body Text 2"/>
    <w:basedOn w:val="Norml"/>
    <w:link w:val="Szvegtrzs2Char"/>
    <w:uiPriority w:val="99"/>
    <w:rsid w:val="007A7AF7"/>
    <w:pPr>
      <w:widowControl w:val="0"/>
      <w:spacing w:before="40" w:after="40" w:line="240" w:lineRule="auto"/>
      <w:jc w:val="center"/>
    </w:pPr>
    <w:rPr>
      <w:rFonts w:ascii="Times New Roman" w:eastAsia="Times New Roman" w:hAnsi="Times New Roman" w:cs="Times New Roman"/>
      <w:b/>
      <w:snapToGrid w:val="0"/>
      <w:sz w:val="24"/>
      <w:szCs w:val="20"/>
      <w:lang w:val="x-none" w:eastAsia="x-none"/>
    </w:rPr>
  </w:style>
  <w:style w:type="character" w:customStyle="1" w:styleId="Szvegtrzs2Char">
    <w:name w:val="Szövegtörzs 2 Char"/>
    <w:basedOn w:val="Bekezdsalapbettpusa"/>
    <w:link w:val="Szvegtrzs2"/>
    <w:uiPriority w:val="99"/>
    <w:rsid w:val="007A7AF7"/>
    <w:rPr>
      <w:rFonts w:ascii="Times New Roman" w:eastAsia="Times New Roman" w:hAnsi="Times New Roman" w:cs="Times New Roman"/>
      <w:b/>
      <w:snapToGrid w:val="0"/>
      <w:sz w:val="24"/>
      <w:szCs w:val="20"/>
      <w:lang w:val="x-none" w:eastAsia="x-none"/>
    </w:rPr>
  </w:style>
  <w:style w:type="paragraph" w:styleId="Csakszveg">
    <w:name w:val="Plain Text"/>
    <w:basedOn w:val="Norml"/>
    <w:link w:val="CsakszvegChar"/>
    <w:uiPriority w:val="99"/>
    <w:rsid w:val="007A7AF7"/>
    <w:pPr>
      <w:widowControl w:val="0"/>
      <w:spacing w:before="40" w:after="40" w:line="240" w:lineRule="auto"/>
      <w:jc w:val="both"/>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uiPriority w:val="99"/>
    <w:rsid w:val="007A7AF7"/>
    <w:rPr>
      <w:rFonts w:ascii="Courier New" w:eastAsia="Times New Roman" w:hAnsi="Courier New" w:cs="Times New Roman"/>
      <w:sz w:val="20"/>
      <w:szCs w:val="20"/>
      <w:lang w:val="x-none" w:eastAsia="x-none"/>
    </w:rPr>
  </w:style>
  <w:style w:type="paragraph" w:styleId="Szvegtrzsbehzssal3">
    <w:name w:val="Body Text Indent 3"/>
    <w:basedOn w:val="Norml"/>
    <w:link w:val="Szvegtrzsbehzssal3Char"/>
    <w:uiPriority w:val="99"/>
    <w:rsid w:val="007A7AF7"/>
    <w:pPr>
      <w:widowControl w:val="0"/>
      <w:spacing w:before="40" w:after="120" w:line="240" w:lineRule="auto"/>
      <w:ind w:left="283"/>
      <w:jc w:val="both"/>
    </w:pPr>
    <w:rPr>
      <w:rFonts w:ascii="Times New Roman" w:eastAsia="Times New Roman" w:hAnsi="Times New Roman" w:cs="Times New Roman"/>
      <w:sz w:val="16"/>
      <w:szCs w:val="16"/>
      <w:lang w:val="x-none" w:eastAsia="x-none"/>
    </w:rPr>
  </w:style>
  <w:style w:type="character" w:customStyle="1" w:styleId="Szvegtrzsbehzssal3Char">
    <w:name w:val="Szövegtörzs behúzással 3 Char"/>
    <w:basedOn w:val="Bekezdsalapbettpusa"/>
    <w:link w:val="Szvegtrzsbehzssal3"/>
    <w:uiPriority w:val="99"/>
    <w:rsid w:val="007A7AF7"/>
    <w:rPr>
      <w:rFonts w:ascii="Times New Roman" w:eastAsia="Times New Roman" w:hAnsi="Times New Roman" w:cs="Times New Roman"/>
      <w:sz w:val="16"/>
      <w:szCs w:val="16"/>
      <w:lang w:val="x-none" w:eastAsia="x-none"/>
    </w:rPr>
  </w:style>
  <w:style w:type="paragraph" w:styleId="TJ1">
    <w:name w:val="toc 1"/>
    <w:basedOn w:val="Norml"/>
    <w:next w:val="Norml"/>
    <w:autoRedefine/>
    <w:uiPriority w:val="39"/>
    <w:rsid w:val="007A7AF7"/>
    <w:pPr>
      <w:widowControl w:val="0"/>
      <w:spacing w:before="40" w:after="40" w:line="240" w:lineRule="auto"/>
      <w:jc w:val="both"/>
    </w:pPr>
    <w:rPr>
      <w:rFonts w:ascii="Times New Roman" w:eastAsia="Times New Roman" w:hAnsi="Times New Roman" w:cs="Times New Roman"/>
      <w:sz w:val="24"/>
      <w:szCs w:val="20"/>
    </w:rPr>
  </w:style>
  <w:style w:type="paragraph" w:styleId="TJ2">
    <w:name w:val="toc 2"/>
    <w:basedOn w:val="Norml"/>
    <w:next w:val="Norml"/>
    <w:autoRedefine/>
    <w:uiPriority w:val="39"/>
    <w:rsid w:val="007A7AF7"/>
    <w:pPr>
      <w:widowControl w:val="0"/>
      <w:spacing w:before="40" w:after="40" w:line="240" w:lineRule="auto"/>
      <w:ind w:left="240"/>
      <w:jc w:val="both"/>
    </w:pPr>
    <w:rPr>
      <w:rFonts w:ascii="Times New Roman" w:eastAsia="Times New Roman" w:hAnsi="Times New Roman" w:cs="Times New Roman"/>
      <w:sz w:val="24"/>
      <w:szCs w:val="20"/>
    </w:rPr>
  </w:style>
  <w:style w:type="paragraph" w:styleId="TJ3">
    <w:name w:val="toc 3"/>
    <w:basedOn w:val="Norml"/>
    <w:next w:val="Norml"/>
    <w:autoRedefine/>
    <w:uiPriority w:val="39"/>
    <w:rsid w:val="007A7AF7"/>
    <w:pPr>
      <w:widowControl w:val="0"/>
      <w:tabs>
        <w:tab w:val="right" w:leader="dot" w:pos="9060"/>
      </w:tabs>
      <w:spacing w:before="40" w:after="40" w:line="240" w:lineRule="auto"/>
      <w:ind w:left="709"/>
      <w:jc w:val="both"/>
    </w:pPr>
    <w:rPr>
      <w:rFonts w:ascii="Times New Roman" w:eastAsia="Times New Roman" w:hAnsi="Times New Roman" w:cs="Times New Roman"/>
      <w:sz w:val="24"/>
      <w:szCs w:val="20"/>
    </w:rPr>
  </w:style>
  <w:style w:type="paragraph" w:styleId="Dokumentumtrkp">
    <w:name w:val="Document Map"/>
    <w:basedOn w:val="Norml"/>
    <w:link w:val="DokumentumtrkpChar"/>
    <w:uiPriority w:val="99"/>
    <w:rsid w:val="007A7AF7"/>
    <w:pPr>
      <w:widowControl w:val="0"/>
      <w:shd w:val="clear" w:color="auto" w:fill="000080"/>
      <w:spacing w:before="40" w:after="40" w:line="240" w:lineRule="auto"/>
      <w:jc w:val="both"/>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rsid w:val="007A7AF7"/>
    <w:rPr>
      <w:rFonts w:ascii="Tahoma" w:eastAsia="Times New Roman" w:hAnsi="Tahoma" w:cs="Times New Roman"/>
      <w:sz w:val="20"/>
      <w:szCs w:val="20"/>
      <w:shd w:val="clear" w:color="auto" w:fill="000080"/>
      <w:lang w:val="x-none" w:eastAsia="x-none"/>
    </w:rPr>
  </w:style>
  <w:style w:type="character" w:customStyle="1" w:styleId="CharChar6">
    <w:name w:val="Char Char6"/>
    <w:uiPriority w:val="99"/>
    <w:rsid w:val="007A7AF7"/>
    <w:rPr>
      <w:rFonts w:cs="Times New Roman"/>
      <w:sz w:val="24"/>
      <w:lang w:val="hu-HU" w:eastAsia="hu-HU" w:bidi="ar-SA"/>
    </w:rPr>
  </w:style>
  <w:style w:type="character" w:customStyle="1" w:styleId="HTMLPreformattedChar">
    <w:name w:val="HTML Preformatted Char"/>
    <w:uiPriority w:val="99"/>
    <w:locked/>
    <w:rsid w:val="007A7AF7"/>
    <w:rPr>
      <w:rFonts w:ascii="Courier New" w:hAnsi="Courier New"/>
      <w:color w:val="000000"/>
    </w:rPr>
  </w:style>
  <w:style w:type="paragraph" w:styleId="HTML-kntformzott">
    <w:name w:val="HTML Preformatted"/>
    <w:basedOn w:val="Norml"/>
    <w:link w:val="HTML-kntformzottChar"/>
    <w:uiPriority w:val="99"/>
    <w:rsid w:val="007A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kntformzottChar">
    <w:name w:val="HTML-ként formázott Char"/>
    <w:basedOn w:val="Bekezdsalapbettpusa"/>
    <w:link w:val="HTML-kntformzott"/>
    <w:uiPriority w:val="99"/>
    <w:rsid w:val="007A7AF7"/>
    <w:rPr>
      <w:rFonts w:ascii="Courier New" w:eastAsia="Times New Roman" w:hAnsi="Courier New" w:cs="Times New Roman"/>
      <w:sz w:val="20"/>
      <w:szCs w:val="20"/>
      <w:lang w:val="x-none" w:eastAsia="x-none"/>
    </w:rPr>
  </w:style>
  <w:style w:type="character" w:customStyle="1" w:styleId="HTMLPreformattedChar1">
    <w:name w:val="HTML Preformatted Char1"/>
    <w:uiPriority w:val="99"/>
    <w:semiHidden/>
    <w:locked/>
    <w:rsid w:val="007A7AF7"/>
    <w:rPr>
      <w:rFonts w:ascii="Courier New" w:hAnsi="Courier New" w:cs="Courier New"/>
      <w:sz w:val="20"/>
      <w:szCs w:val="20"/>
    </w:rPr>
  </w:style>
  <w:style w:type="paragraph" w:customStyle="1" w:styleId="BodyText22">
    <w:name w:val="Body Text 22"/>
    <w:basedOn w:val="Norml"/>
    <w:uiPriority w:val="99"/>
    <w:rsid w:val="007A7AF7"/>
    <w:pPr>
      <w:overflowPunct w:val="0"/>
      <w:autoSpaceDE w:val="0"/>
      <w:autoSpaceDN w:val="0"/>
      <w:adjustRightInd w:val="0"/>
      <w:spacing w:after="0" w:line="240" w:lineRule="auto"/>
      <w:ind w:right="-192"/>
      <w:jc w:val="both"/>
      <w:textAlignment w:val="baseline"/>
    </w:pPr>
    <w:rPr>
      <w:rFonts w:ascii="Times New Roman" w:eastAsia="Times New Roman" w:hAnsi="Times New Roman" w:cs="Times New Roman"/>
      <w:sz w:val="24"/>
      <w:szCs w:val="20"/>
    </w:rPr>
  </w:style>
  <w:style w:type="paragraph" w:customStyle="1" w:styleId="StlusDefault105ptEgyedisznRGB34">
    <w:name w:val="Stílus Default + 105 pt Egyedi szín (RGB(34"/>
    <w:basedOn w:val="Norml"/>
    <w:uiPriority w:val="99"/>
    <w:rsid w:val="007A7AF7"/>
    <w:pPr>
      <w:numPr>
        <w:numId w:val="17"/>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Vltozat">
    <w:name w:val="Revision"/>
    <w:hidden/>
    <w:uiPriority w:val="99"/>
    <w:semiHidden/>
    <w:rsid w:val="007A7AF7"/>
    <w:pPr>
      <w:spacing w:after="0" w:line="240" w:lineRule="auto"/>
    </w:pPr>
    <w:rPr>
      <w:rFonts w:ascii="Times New Roman" w:eastAsia="Times New Roman" w:hAnsi="Times New Roman" w:cs="Times New Roman"/>
      <w:sz w:val="24"/>
      <w:szCs w:val="20"/>
    </w:rPr>
  </w:style>
  <w:style w:type="paragraph" w:customStyle="1" w:styleId="Szvegtrzs32">
    <w:name w:val="Szövegtörzs 32"/>
    <w:basedOn w:val="Norml"/>
    <w:uiPriority w:val="99"/>
    <w:rsid w:val="007A7AF7"/>
    <w:pPr>
      <w:overflowPunct w:val="0"/>
      <w:autoSpaceDE w:val="0"/>
      <w:autoSpaceDN w:val="0"/>
      <w:adjustRightInd w:val="0"/>
      <w:spacing w:after="0" w:line="240" w:lineRule="auto"/>
      <w:textAlignment w:val="baseline"/>
    </w:pPr>
    <w:rPr>
      <w:rFonts w:ascii="Times New Roman" w:eastAsia="Times New Roman" w:hAnsi="Times New Roman" w:cs="Times New Roman"/>
      <w:color w:val="0000FF"/>
      <w:sz w:val="24"/>
      <w:szCs w:val="20"/>
    </w:rPr>
  </w:style>
  <w:style w:type="character" w:customStyle="1" w:styleId="HTML-kntformzottChar1">
    <w:name w:val="HTML-ként formázott Char1"/>
    <w:uiPriority w:val="99"/>
    <w:rsid w:val="007A7AF7"/>
    <w:rPr>
      <w:rFonts w:ascii="Courier New" w:hAnsi="Courier New" w:cs="Courier New"/>
    </w:rPr>
  </w:style>
  <w:style w:type="paragraph" w:styleId="Tartalomjegyzkcmsora">
    <w:name w:val="TOC Heading"/>
    <w:basedOn w:val="Cmsor1"/>
    <w:next w:val="Norml"/>
    <w:uiPriority w:val="39"/>
    <w:semiHidden/>
    <w:unhideWhenUsed/>
    <w:qFormat/>
    <w:rsid w:val="007A7AF7"/>
    <w:pPr>
      <w:outlineLvl w:val="9"/>
    </w:pPr>
    <w:rPr>
      <w:rFonts w:ascii="Cambria" w:eastAsia="Times New Roman" w:hAnsi="Cambria" w:cs="Times New Roman"/>
      <w:color w:val="365F91"/>
    </w:rPr>
  </w:style>
  <w:style w:type="paragraph" w:customStyle="1" w:styleId="ViaChapter">
    <w:name w:val="Via_Chapter"/>
    <w:basedOn w:val="ViaNormal"/>
    <w:qFormat/>
    <w:rsid w:val="00077A86"/>
    <w:pPr>
      <w:spacing w:before="120"/>
    </w:pPr>
  </w:style>
  <w:style w:type="paragraph" w:styleId="Szvegblokk">
    <w:name w:val="Block Text"/>
    <w:basedOn w:val="Norml"/>
    <w:uiPriority w:val="99"/>
    <w:rsid w:val="00077A86"/>
    <w:pPr>
      <w:spacing w:after="0" w:line="240" w:lineRule="auto"/>
      <w:ind w:left="454" w:right="424" w:hanging="454"/>
      <w:jc w:val="both"/>
    </w:pPr>
    <w:rPr>
      <w:rFonts w:ascii="Frutiger Linotype" w:eastAsia="Times New Roman" w:hAnsi="Frutiger Linotype" w:cs="Times New Roman"/>
      <w:sz w:val="24"/>
      <w:szCs w:val="20"/>
      <w:lang w:eastAsia="en-US"/>
    </w:rPr>
  </w:style>
  <w:style w:type="character" w:customStyle="1" w:styleId="Cmsor5Char">
    <w:name w:val="Címsor 5 Char"/>
    <w:basedOn w:val="Bekezdsalapbettpusa"/>
    <w:link w:val="Cmsor5"/>
    <w:uiPriority w:val="9"/>
    <w:rsid w:val="0083306C"/>
    <w:rPr>
      <w:rFonts w:ascii="Times New Roman" w:eastAsia="Times New Roman" w:hAnsi="Times New Roman" w:cs="Times New Roman"/>
      <w:b/>
      <w:bCs/>
      <w:i/>
      <w:iCs/>
      <w:sz w:val="26"/>
      <w:szCs w:val="26"/>
    </w:rPr>
  </w:style>
  <w:style w:type="character" w:customStyle="1" w:styleId="Cmsor6Char">
    <w:name w:val="Címsor 6 Char"/>
    <w:basedOn w:val="Bekezdsalapbettpusa"/>
    <w:link w:val="Cmsor6"/>
    <w:uiPriority w:val="99"/>
    <w:rsid w:val="0083306C"/>
    <w:rPr>
      <w:rFonts w:ascii="Times New Roman" w:eastAsia="Times New Roman" w:hAnsi="Times New Roman" w:cs="Times New Roman"/>
      <w:b/>
      <w:bCs/>
    </w:rPr>
  </w:style>
  <w:style w:type="paragraph" w:customStyle="1" w:styleId="standard">
    <w:name w:val="standard"/>
    <w:basedOn w:val="Norml"/>
    <w:rsid w:val="0083306C"/>
    <w:pPr>
      <w:spacing w:after="0" w:line="240" w:lineRule="auto"/>
    </w:pPr>
    <w:rPr>
      <w:rFonts w:ascii="&amp;#39" w:eastAsia="Times New Roman" w:hAnsi="&amp;#39" w:cs="&amp;#39"/>
      <w:sz w:val="24"/>
      <w:szCs w:val="24"/>
    </w:rPr>
  </w:style>
  <w:style w:type="paragraph" w:customStyle="1" w:styleId="szvegtrzsbehzssal20">
    <w:name w:val="szvegtrzsbehzssal2"/>
    <w:basedOn w:val="Norml"/>
    <w:uiPriority w:val="99"/>
    <w:rsid w:val="0083306C"/>
    <w:pPr>
      <w:spacing w:after="0" w:line="240" w:lineRule="auto"/>
      <w:ind w:firstLine="540"/>
      <w:jc w:val="both"/>
    </w:pPr>
    <w:rPr>
      <w:rFonts w:ascii="&amp;#39" w:eastAsia="Times New Roman" w:hAnsi="&amp;#39" w:cs="&amp;#39"/>
      <w:sz w:val="24"/>
      <w:szCs w:val="24"/>
    </w:rPr>
  </w:style>
  <w:style w:type="paragraph" w:customStyle="1" w:styleId="tablecontents">
    <w:name w:val="tablecontents"/>
    <w:basedOn w:val="Norml"/>
    <w:uiPriority w:val="99"/>
    <w:rsid w:val="0083306C"/>
    <w:pPr>
      <w:spacing w:after="0" w:line="240" w:lineRule="auto"/>
    </w:pPr>
    <w:rPr>
      <w:rFonts w:ascii="&amp;#39" w:eastAsia="Times New Roman" w:hAnsi="&amp;#39" w:cs="&amp;#39"/>
      <w:sz w:val="24"/>
      <w:szCs w:val="24"/>
    </w:rPr>
  </w:style>
  <w:style w:type="paragraph" w:customStyle="1" w:styleId="rub30">
    <w:name w:val="rub3"/>
    <w:basedOn w:val="Norml"/>
    <w:rsid w:val="0083306C"/>
    <w:pPr>
      <w:spacing w:after="0" w:line="240" w:lineRule="auto"/>
      <w:jc w:val="both"/>
    </w:pPr>
    <w:rPr>
      <w:rFonts w:ascii="&amp;#39" w:eastAsia="Times New Roman" w:hAnsi="&amp;#39" w:cs="&amp;#39"/>
      <w:b/>
      <w:bCs/>
      <w:i/>
      <w:iCs/>
      <w:sz w:val="24"/>
      <w:szCs w:val="24"/>
    </w:rPr>
  </w:style>
  <w:style w:type="paragraph" w:customStyle="1" w:styleId="rub2">
    <w:name w:val="rub2"/>
    <w:basedOn w:val="Norml"/>
    <w:rsid w:val="0083306C"/>
    <w:pPr>
      <w:spacing w:after="0" w:line="240" w:lineRule="auto"/>
      <w:ind w:right="-585"/>
    </w:pPr>
    <w:rPr>
      <w:rFonts w:ascii="&amp;#39" w:eastAsia="Times New Roman" w:hAnsi="&amp;#39" w:cs="&amp;#39"/>
      <w:smallCaps/>
      <w:sz w:val="24"/>
      <w:szCs w:val="24"/>
    </w:rPr>
  </w:style>
  <w:style w:type="paragraph" w:customStyle="1" w:styleId="zu">
    <w:name w:val="zu"/>
    <w:basedOn w:val="Norml"/>
    <w:rsid w:val="0083306C"/>
    <w:pPr>
      <w:spacing w:after="0" w:line="240" w:lineRule="auto"/>
    </w:pPr>
    <w:rPr>
      <w:rFonts w:ascii="Arial" w:eastAsia="Times New Roman" w:hAnsi="Arial" w:cs="Arial"/>
      <w:b/>
      <w:bCs/>
      <w:sz w:val="24"/>
      <w:szCs w:val="24"/>
    </w:rPr>
  </w:style>
  <w:style w:type="paragraph" w:customStyle="1" w:styleId="rub1">
    <w:name w:val="rub1"/>
    <w:basedOn w:val="Norml"/>
    <w:rsid w:val="0083306C"/>
    <w:pPr>
      <w:spacing w:after="0" w:line="240" w:lineRule="auto"/>
      <w:jc w:val="both"/>
    </w:pPr>
    <w:rPr>
      <w:rFonts w:ascii="&amp;#39" w:eastAsia="Times New Roman" w:hAnsi="&amp;#39" w:cs="&amp;#39"/>
      <w:b/>
      <w:bCs/>
      <w:smallCaps/>
      <w:sz w:val="24"/>
      <w:szCs w:val="24"/>
    </w:rPr>
  </w:style>
  <w:style w:type="paragraph" w:customStyle="1" w:styleId="textbody">
    <w:name w:val="textbody"/>
    <w:basedOn w:val="Norml"/>
    <w:rsid w:val="0083306C"/>
    <w:pPr>
      <w:spacing w:before="120" w:after="0" w:line="240" w:lineRule="auto"/>
      <w:jc w:val="both"/>
    </w:pPr>
    <w:rPr>
      <w:rFonts w:ascii="&amp;#39" w:eastAsia="Times New Roman" w:hAnsi="&amp;#39" w:cs="&amp;#39"/>
      <w:sz w:val="24"/>
      <w:szCs w:val="24"/>
    </w:rPr>
  </w:style>
  <w:style w:type="character" w:customStyle="1" w:styleId="apple-converted-space">
    <w:name w:val="apple-converted-space"/>
    <w:basedOn w:val="Bekezdsalapbettpusa"/>
    <w:rsid w:val="0083306C"/>
  </w:style>
  <w:style w:type="paragraph" w:styleId="Alcm">
    <w:name w:val="Subtitle"/>
    <w:basedOn w:val="Norml"/>
    <w:link w:val="AlcmChar"/>
    <w:uiPriority w:val="99"/>
    <w:qFormat/>
    <w:rsid w:val="0083306C"/>
    <w:pPr>
      <w:spacing w:after="60" w:line="240" w:lineRule="auto"/>
      <w:jc w:val="center"/>
      <w:outlineLvl w:val="1"/>
    </w:pPr>
    <w:rPr>
      <w:rFonts w:ascii="Arial" w:eastAsia="Times New Roman" w:hAnsi="Arial" w:cs="Arial"/>
      <w:sz w:val="24"/>
      <w:szCs w:val="24"/>
    </w:rPr>
  </w:style>
  <w:style w:type="character" w:customStyle="1" w:styleId="AlcmChar">
    <w:name w:val="Alcím Char"/>
    <w:basedOn w:val="Bekezdsalapbettpusa"/>
    <w:link w:val="Alcm"/>
    <w:uiPriority w:val="99"/>
    <w:rsid w:val="0083306C"/>
    <w:rPr>
      <w:rFonts w:ascii="Arial" w:eastAsia="Times New Roman" w:hAnsi="Arial" w:cs="Arial"/>
      <w:sz w:val="24"/>
      <w:szCs w:val="24"/>
    </w:rPr>
  </w:style>
  <w:style w:type="character" w:customStyle="1" w:styleId="skypepnhmark1">
    <w:name w:val="skype_pnh_mark1"/>
    <w:uiPriority w:val="99"/>
    <w:rsid w:val="0083306C"/>
    <w:rPr>
      <w:vanish/>
    </w:rPr>
  </w:style>
  <w:style w:type="character" w:customStyle="1" w:styleId="skypepnhprintcontainer">
    <w:name w:val="skype_pnh_print_container"/>
    <w:basedOn w:val="Bekezdsalapbettpusa"/>
    <w:uiPriority w:val="99"/>
    <w:rsid w:val="0083306C"/>
  </w:style>
  <w:style w:type="character" w:customStyle="1" w:styleId="skypepnhcontainer">
    <w:name w:val="skype_pnh_container"/>
    <w:basedOn w:val="Bekezdsalapbettpusa"/>
    <w:uiPriority w:val="99"/>
    <w:rsid w:val="0083306C"/>
  </w:style>
  <w:style w:type="character" w:customStyle="1" w:styleId="skypepnhrightspan">
    <w:name w:val="skype_pnh_right_span"/>
    <w:basedOn w:val="Bekezdsalapbettpusa"/>
    <w:uiPriority w:val="99"/>
    <w:rsid w:val="0083306C"/>
  </w:style>
  <w:style w:type="character" w:customStyle="1" w:styleId="skypepnhprintcontainer1342004843">
    <w:name w:val="skype_pnh_print_container_1342004843"/>
    <w:basedOn w:val="Bekezdsalapbettpusa"/>
    <w:uiPriority w:val="99"/>
    <w:rsid w:val="0083306C"/>
  </w:style>
  <w:style w:type="character" w:customStyle="1" w:styleId="skypepnhmark">
    <w:name w:val="skype_pnh_mark"/>
    <w:basedOn w:val="Bekezdsalapbettpusa"/>
    <w:uiPriority w:val="99"/>
    <w:rsid w:val="0083306C"/>
  </w:style>
  <w:style w:type="character" w:customStyle="1" w:styleId="skypepnhtextspan">
    <w:name w:val="skype_pnh_text_span"/>
    <w:basedOn w:val="Bekezdsalapbettpusa"/>
    <w:uiPriority w:val="99"/>
    <w:rsid w:val="0083306C"/>
  </w:style>
  <w:style w:type="character" w:customStyle="1" w:styleId="Lbjegyzet-karakterek">
    <w:name w:val="Lábjegyzet-karakterek"/>
    <w:uiPriority w:val="99"/>
    <w:rsid w:val="0083306C"/>
    <w:rPr>
      <w:vertAlign w:val="superscript"/>
    </w:rPr>
  </w:style>
  <w:style w:type="paragraph" w:customStyle="1" w:styleId="Szvegtrzsbehzssal32">
    <w:name w:val="Szövegtörzs behúzással 32"/>
    <w:basedOn w:val="Norml"/>
    <w:rsid w:val="0083306C"/>
    <w:pPr>
      <w:widowControl w:val="0"/>
      <w:suppressAutoHyphens/>
      <w:overflowPunct w:val="0"/>
      <w:autoSpaceDE w:val="0"/>
      <w:autoSpaceDN w:val="0"/>
      <w:adjustRightInd w:val="0"/>
      <w:spacing w:after="120" w:line="240" w:lineRule="auto"/>
      <w:ind w:left="425"/>
      <w:jc w:val="both"/>
      <w:textAlignment w:val="baseline"/>
    </w:pPr>
    <w:rPr>
      <w:rFonts w:ascii="Arial" w:eastAsia="Times New Roman" w:hAnsi="Arial" w:cs="Times New Roman"/>
      <w:sz w:val="24"/>
      <w:szCs w:val="20"/>
    </w:rPr>
  </w:style>
  <w:style w:type="paragraph" w:customStyle="1" w:styleId="modszerszoveg">
    <w:name w:val="modszer_szoveg"/>
    <w:basedOn w:val="Norml"/>
    <w:uiPriority w:val="99"/>
    <w:rsid w:val="0083306C"/>
    <w:pPr>
      <w:spacing w:before="240" w:after="0" w:line="240" w:lineRule="auto"/>
      <w:ind w:left="720"/>
      <w:jc w:val="both"/>
    </w:pPr>
    <w:rPr>
      <w:rFonts w:ascii="Bookman Old Style" w:eastAsia="Times New Roman" w:hAnsi="Bookman Old Style" w:cs="Times New Roman"/>
    </w:rPr>
  </w:style>
  <w:style w:type="numbering" w:customStyle="1" w:styleId="Nemlista1">
    <w:name w:val="Nem lista1"/>
    <w:next w:val="Nemlista"/>
    <w:uiPriority w:val="99"/>
    <w:semiHidden/>
    <w:unhideWhenUsed/>
    <w:rsid w:val="0083306C"/>
  </w:style>
  <w:style w:type="paragraph" w:customStyle="1" w:styleId="CM40">
    <w:name w:val="CM40"/>
    <w:basedOn w:val="Default"/>
    <w:next w:val="Default"/>
    <w:uiPriority w:val="99"/>
    <w:qFormat/>
    <w:rsid w:val="0083306C"/>
    <w:pPr>
      <w:widowControl w:val="0"/>
      <w:spacing w:after="945"/>
    </w:pPr>
    <w:rPr>
      <w:rFonts w:ascii="Book Antiqua" w:eastAsia="Times New Roman" w:hAnsi="Book Antiqua" w:cs="Times New Roman"/>
      <w:color w:val="auto"/>
    </w:rPr>
  </w:style>
  <w:style w:type="paragraph" w:customStyle="1" w:styleId="Csakszveg1">
    <w:name w:val="Csak szöveg1"/>
    <w:basedOn w:val="Norml"/>
    <w:rsid w:val="0083306C"/>
    <w:pPr>
      <w:suppressAutoHyphens/>
      <w:spacing w:after="0" w:line="240" w:lineRule="auto"/>
    </w:pPr>
    <w:rPr>
      <w:rFonts w:ascii="Courier New" w:eastAsia="Times New Roman" w:hAnsi="Courier New" w:cs="Courier New"/>
      <w:sz w:val="20"/>
      <w:szCs w:val="20"/>
      <w:lang w:eastAsia="ar-SA"/>
    </w:rPr>
  </w:style>
  <w:style w:type="paragraph" w:customStyle="1" w:styleId="CM36">
    <w:name w:val="CM36"/>
    <w:basedOn w:val="Default"/>
    <w:next w:val="Default"/>
    <w:rsid w:val="0083306C"/>
    <w:pPr>
      <w:widowControl w:val="0"/>
      <w:spacing w:after="280"/>
    </w:pPr>
    <w:rPr>
      <w:rFonts w:ascii="Book Antiqua" w:eastAsia="Times New Roman" w:hAnsi="Book Antiqua" w:cs="Times New Roman"/>
      <w:color w:val="auto"/>
    </w:rPr>
  </w:style>
  <w:style w:type="paragraph" w:customStyle="1" w:styleId="simabekezds">
    <w:name w:val="sima bekezdés"/>
    <w:basedOn w:val="NormlWeb"/>
    <w:uiPriority w:val="99"/>
    <w:qFormat/>
    <w:rsid w:val="0083306C"/>
    <w:pPr>
      <w:widowControl w:val="0"/>
      <w:adjustRightInd w:val="0"/>
      <w:spacing w:before="120" w:beforeAutospacing="0" w:after="0" w:afterAutospacing="0" w:line="360" w:lineRule="atLeast"/>
      <w:jc w:val="both"/>
      <w:textAlignment w:val="baseline"/>
    </w:pPr>
    <w:rPr>
      <w:rFonts w:eastAsia="Arial Unicode MS"/>
      <w:szCs w:val="20"/>
    </w:rPr>
  </w:style>
  <w:style w:type="paragraph" w:customStyle="1" w:styleId="commenttext">
    <w:name w:val="commenttext"/>
    <w:basedOn w:val="Norml"/>
    <w:rsid w:val="00833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lWebChar">
    <w:name w:val="Normál (Web) Char"/>
    <w:aliases w:val="Char Char Char Char1,Char Char2 Char,Char1 Char1, Char Char Char Char, Char Char Char1, Char Char1"/>
    <w:link w:val="NormlWeb"/>
    <w:uiPriority w:val="99"/>
    <w:rsid w:val="0083306C"/>
    <w:rPr>
      <w:rFonts w:ascii="Times New Roman" w:eastAsia="Times New Roman" w:hAnsi="Times New Roman" w:cs="Times New Roman"/>
      <w:sz w:val="24"/>
      <w:szCs w:val="24"/>
    </w:rPr>
  </w:style>
  <w:style w:type="paragraph" w:customStyle="1" w:styleId="WW-BodyTextIndent2">
    <w:name w:val="WW-Body Text Indent 2"/>
    <w:basedOn w:val="Norml"/>
    <w:rsid w:val="0083306C"/>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styleId="Nincstrkz">
    <w:name w:val="No Spacing"/>
    <w:uiPriority w:val="1"/>
    <w:qFormat/>
    <w:rsid w:val="0083306C"/>
    <w:pPr>
      <w:spacing w:after="0" w:line="240" w:lineRule="auto"/>
    </w:pPr>
    <w:rPr>
      <w:rFonts w:ascii="Times New Roman" w:eastAsia="Times New Roman" w:hAnsi="Times New Roman" w:cs="Times New Roman"/>
      <w:sz w:val="24"/>
      <w:szCs w:val="24"/>
    </w:rPr>
  </w:style>
  <w:style w:type="paragraph" w:customStyle="1" w:styleId="kd-an-lv">
    <w:name w:val="kd-an-lv"/>
    <w:basedOn w:val="Norml"/>
    <w:rsid w:val="0083306C"/>
    <w:pPr>
      <w:tabs>
        <w:tab w:val="left" w:pos="1134"/>
        <w:tab w:val="left" w:pos="1758"/>
        <w:tab w:val="left" w:pos="4253"/>
        <w:tab w:val="right" w:pos="6974"/>
      </w:tabs>
      <w:suppressAutoHyphens/>
      <w:overflowPunct w:val="0"/>
      <w:autoSpaceDE w:val="0"/>
      <w:spacing w:after="0" w:line="240" w:lineRule="auto"/>
      <w:ind w:left="1758" w:right="2041" w:hanging="1758"/>
      <w:jc w:val="both"/>
      <w:textAlignment w:val="baseline"/>
    </w:pPr>
    <w:rPr>
      <w:rFonts w:ascii="Arial" w:eastAsia="Times New Roman" w:hAnsi="Arial" w:cs="Arial"/>
      <w:lang w:val="de-DE" w:eastAsia="ar-SA"/>
    </w:rPr>
  </w:style>
  <w:style w:type="character" w:customStyle="1" w:styleId="Szneslista1jellsznChar">
    <w:name w:val="Színes lista – 1. jelölőszín Char"/>
    <w:link w:val="Szneslista1jellszn"/>
    <w:uiPriority w:val="99"/>
    <w:locked/>
    <w:rsid w:val="0083306C"/>
    <w:rPr>
      <w:sz w:val="22"/>
      <w:szCs w:val="22"/>
      <w:lang w:eastAsia="en-US"/>
    </w:rPr>
  </w:style>
  <w:style w:type="table" w:styleId="Szneslista1jellszn">
    <w:name w:val="Colorful List Accent 1"/>
    <w:basedOn w:val="Normltblzat"/>
    <w:link w:val="Szneslista1jellsznChar"/>
    <w:uiPriority w:val="99"/>
    <w:rsid w:val="0083306C"/>
    <w:pPr>
      <w:spacing w:after="0" w:line="240" w:lineRule="auto"/>
    </w:pPr>
    <w:rPr>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32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H2"/>
    <w:basedOn w:val="Norml"/>
    <w:next w:val="Norml"/>
    <w:link w:val="Cmsor2Char"/>
    <w:uiPriority w:val="99"/>
    <w:qFormat/>
    <w:rsid w:val="00F31032"/>
    <w:pPr>
      <w:keepNext/>
      <w:tabs>
        <w:tab w:val="left" w:pos="567"/>
      </w:tabs>
      <w:overflowPunct w:val="0"/>
      <w:autoSpaceDE w:val="0"/>
      <w:autoSpaceDN w:val="0"/>
      <w:adjustRightInd w:val="0"/>
      <w:spacing w:before="240" w:after="60" w:line="240" w:lineRule="auto"/>
      <w:textAlignment w:val="baseline"/>
      <w:outlineLvl w:val="1"/>
    </w:pPr>
    <w:rPr>
      <w:rFonts w:ascii="Times New Roman" w:eastAsia="Times New Roman" w:hAnsi="Times New Roman" w:cs="Times New Roman"/>
      <w:b/>
      <w:i/>
      <w:sz w:val="24"/>
      <w:szCs w:val="20"/>
    </w:rPr>
  </w:style>
  <w:style w:type="paragraph" w:styleId="Cmsor3">
    <w:name w:val="heading 3"/>
    <w:basedOn w:val="Norml"/>
    <w:next w:val="Norml"/>
    <w:link w:val="Cmsor3Char"/>
    <w:uiPriority w:val="9"/>
    <w:qFormat/>
    <w:rsid w:val="007A7AF7"/>
    <w:pPr>
      <w:keepNext/>
      <w:widowControl w:val="0"/>
      <w:spacing w:before="240" w:after="60" w:line="240" w:lineRule="auto"/>
      <w:jc w:val="both"/>
      <w:outlineLvl w:val="2"/>
    </w:pPr>
    <w:rPr>
      <w:rFonts w:ascii="Arial" w:eastAsia="Times New Roman" w:hAnsi="Arial" w:cs="Times New Roman"/>
      <w:b/>
      <w:bCs/>
      <w:sz w:val="26"/>
      <w:szCs w:val="26"/>
      <w:lang w:val="x-none" w:eastAsia="x-none"/>
    </w:rPr>
  </w:style>
  <w:style w:type="paragraph" w:styleId="Cmsor5">
    <w:name w:val="heading 5"/>
    <w:basedOn w:val="Norml"/>
    <w:next w:val="Norml"/>
    <w:link w:val="Cmsor5Char"/>
    <w:uiPriority w:val="9"/>
    <w:qFormat/>
    <w:rsid w:val="0083306C"/>
    <w:pPr>
      <w:spacing w:before="240" w:after="60" w:line="240" w:lineRule="auto"/>
      <w:outlineLvl w:val="4"/>
    </w:pPr>
    <w:rPr>
      <w:rFonts w:ascii="Times New Roman" w:eastAsia="Times New Roman" w:hAnsi="Times New Roman" w:cs="Times New Roman"/>
      <w:b/>
      <w:bCs/>
      <w:i/>
      <w:iCs/>
      <w:sz w:val="26"/>
      <w:szCs w:val="26"/>
    </w:rPr>
  </w:style>
  <w:style w:type="paragraph" w:styleId="Cmsor6">
    <w:name w:val="heading 6"/>
    <w:basedOn w:val="Norml"/>
    <w:next w:val="Norml"/>
    <w:link w:val="Cmsor6Char"/>
    <w:uiPriority w:val="99"/>
    <w:qFormat/>
    <w:rsid w:val="0083306C"/>
    <w:pPr>
      <w:spacing w:before="240" w:after="60" w:line="240" w:lineRule="auto"/>
      <w:outlineLvl w:val="5"/>
    </w:pPr>
    <w:rPr>
      <w:rFonts w:ascii="Times New Roman" w:eastAsia="Times New Roman" w:hAnsi="Times New Roman" w:cs="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uiPriority w:val="99"/>
    <w:rsid w:val="00B71B32"/>
    <w:pPr>
      <w:overflowPunct w:val="0"/>
      <w:autoSpaceDE w:val="0"/>
      <w:autoSpaceDN w:val="0"/>
      <w:adjustRightInd w:val="0"/>
      <w:spacing w:after="0" w:line="240" w:lineRule="auto"/>
      <w:textAlignment w:val="baseline"/>
    </w:pPr>
    <w:rPr>
      <w:rFonts w:ascii="HTimes" w:eastAsia="Times New Roman" w:hAnsi="HTimes" w:cs="Times New Roman"/>
      <w:sz w:val="24"/>
      <w:szCs w:val="20"/>
      <w:lang w:val="en-US"/>
    </w:rPr>
  </w:style>
  <w:style w:type="table" w:styleId="Rcsostblzat">
    <w:name w:val="Table Grid"/>
    <w:basedOn w:val="Normltblzat"/>
    <w:uiPriority w:val="59"/>
    <w:rsid w:val="0054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
    <w:basedOn w:val="Norml"/>
    <w:link w:val="ListaszerbekezdsChar"/>
    <w:qFormat/>
    <w:rsid w:val="0099459E"/>
    <w:pPr>
      <w:ind w:left="720"/>
      <w:contextualSpacing/>
    </w:pPr>
  </w:style>
  <w:style w:type="character" w:customStyle="1" w:styleId="Cmsor2Char">
    <w:name w:val="Címsor 2 Char"/>
    <w:aliases w:val="H2 Char"/>
    <w:basedOn w:val="Bekezdsalapbettpusa"/>
    <w:link w:val="Cmsor2"/>
    <w:uiPriority w:val="99"/>
    <w:rsid w:val="00F31032"/>
    <w:rPr>
      <w:rFonts w:ascii="Times New Roman" w:eastAsia="Times New Roman" w:hAnsi="Times New Roman" w:cs="Times New Roman"/>
      <w:b/>
      <w:i/>
      <w:sz w:val="24"/>
      <w:szCs w:val="20"/>
      <w:lang w:eastAsia="hu-HU"/>
    </w:rPr>
  </w:style>
  <w:style w:type="paragraph" w:styleId="Szvegtrzs">
    <w:name w:val="Body Text"/>
    <w:basedOn w:val="Norml"/>
    <w:link w:val="SzvegtrzsChar"/>
    <w:rsid w:val="00F3103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F31032"/>
    <w:rPr>
      <w:rFonts w:ascii="Times New Roman" w:eastAsia="Times New Roman" w:hAnsi="Times New Roman" w:cs="Times New Roman"/>
      <w:sz w:val="24"/>
      <w:szCs w:val="20"/>
      <w:lang w:eastAsia="hu-HU"/>
    </w:rPr>
  </w:style>
  <w:style w:type="character" w:customStyle="1" w:styleId="Cmsor1CharChar">
    <w:name w:val="Címsor 1 Char Char"/>
    <w:basedOn w:val="Bekezdsalapbettpusa"/>
    <w:uiPriority w:val="99"/>
    <w:rsid w:val="00F31032"/>
    <w:rPr>
      <w:b/>
      <w:caps/>
      <w:kern w:val="28"/>
      <w:sz w:val="28"/>
      <w:szCs w:val="28"/>
      <w:lang w:val="hu-HU" w:eastAsia="hu-HU" w:bidi="ar-SA"/>
    </w:rPr>
  </w:style>
  <w:style w:type="paragraph" w:customStyle="1" w:styleId="mellklet">
    <w:name w:val="melléklet"/>
    <w:basedOn w:val="Cmsor1"/>
    <w:uiPriority w:val="99"/>
    <w:rsid w:val="007326DA"/>
    <w:pPr>
      <w:keepLines w:val="0"/>
      <w:overflowPunct w:val="0"/>
      <w:autoSpaceDE w:val="0"/>
      <w:autoSpaceDN w:val="0"/>
      <w:adjustRightInd w:val="0"/>
      <w:spacing w:before="240" w:after="60" w:line="240" w:lineRule="auto"/>
      <w:jc w:val="center"/>
      <w:textAlignment w:val="baseline"/>
    </w:pPr>
    <w:rPr>
      <w:rFonts w:ascii="Times New Roman" w:eastAsia="Times New Roman" w:hAnsi="Times New Roman" w:cs="Times New Roman"/>
      <w:color w:val="auto"/>
      <w:kern w:val="28"/>
      <w:szCs w:val="20"/>
    </w:rPr>
  </w:style>
  <w:style w:type="paragraph" w:customStyle="1" w:styleId="Szvegtrzs21">
    <w:name w:val="Szövegtörzs 21"/>
    <w:basedOn w:val="Norml"/>
    <w:uiPriority w:val="99"/>
    <w:rsid w:val="007326DA"/>
    <w:pPr>
      <w:overflowPunct w:val="0"/>
      <w:autoSpaceDE w:val="0"/>
      <w:autoSpaceDN w:val="0"/>
      <w:adjustRightInd w:val="0"/>
      <w:spacing w:after="0" w:line="240" w:lineRule="auto"/>
      <w:ind w:right="-192"/>
      <w:jc w:val="both"/>
      <w:textAlignment w:val="baseline"/>
    </w:pPr>
    <w:rPr>
      <w:rFonts w:ascii="Times New Roman" w:eastAsia="Times New Roman" w:hAnsi="Times New Roman" w:cs="Times New Roman"/>
      <w:sz w:val="24"/>
      <w:szCs w:val="20"/>
    </w:rPr>
  </w:style>
  <w:style w:type="paragraph" w:styleId="llb">
    <w:name w:val="footer"/>
    <w:aliases w:val="NCS footer"/>
    <w:basedOn w:val="Norml"/>
    <w:link w:val="llbChar"/>
    <w:uiPriority w:val="99"/>
    <w:rsid w:val="007326D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llbChar">
    <w:name w:val="Élőláb Char"/>
    <w:aliases w:val="NCS footer Char"/>
    <w:basedOn w:val="Bekezdsalapbettpusa"/>
    <w:link w:val="llb"/>
    <w:uiPriority w:val="99"/>
    <w:rsid w:val="007326DA"/>
    <w:rPr>
      <w:rFonts w:ascii="Times New Roman" w:eastAsia="Times New Roman" w:hAnsi="Times New Roman" w:cs="Times New Roman"/>
      <w:sz w:val="24"/>
      <w:szCs w:val="20"/>
      <w:lang w:eastAsia="hu-HU"/>
    </w:rPr>
  </w:style>
  <w:style w:type="paragraph" w:styleId="Cm">
    <w:name w:val="Title"/>
    <w:aliases w:val="Cím Char1,Cím Char Char"/>
    <w:basedOn w:val="Norml"/>
    <w:link w:val="CmChar"/>
    <w:uiPriority w:val="99"/>
    <w:qFormat/>
    <w:rsid w:val="007326D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rPr>
  </w:style>
  <w:style w:type="character" w:customStyle="1" w:styleId="CmChar">
    <w:name w:val="Cím Char"/>
    <w:aliases w:val="Cím Char1 Char,Cím Char Char Char"/>
    <w:basedOn w:val="Bekezdsalapbettpusa"/>
    <w:link w:val="Cm"/>
    <w:uiPriority w:val="99"/>
    <w:rsid w:val="007326DA"/>
    <w:rPr>
      <w:rFonts w:ascii="Times New Roman" w:eastAsia="Times New Roman" w:hAnsi="Times New Roman" w:cs="Times New Roman"/>
      <w:b/>
      <w:sz w:val="32"/>
      <w:szCs w:val="20"/>
      <w:lang w:eastAsia="hu-HU"/>
    </w:rPr>
  </w:style>
  <w:style w:type="character" w:customStyle="1" w:styleId="Cmsor1Char">
    <w:name w:val="Címsor 1 Char"/>
    <w:basedOn w:val="Bekezdsalapbettpusa"/>
    <w:link w:val="Cmsor1"/>
    <w:rsid w:val="007326DA"/>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qFormat/>
    <w:rsid w:val="002200BD"/>
    <w:pPr>
      <w:autoSpaceDE w:val="0"/>
      <w:autoSpaceDN w:val="0"/>
      <w:adjustRightInd w:val="0"/>
      <w:spacing w:after="0" w:line="240" w:lineRule="auto"/>
    </w:pPr>
    <w:rPr>
      <w:rFonts w:ascii="Symbol" w:eastAsia="Calibri" w:hAnsi="Symbol" w:cs="Symbol"/>
      <w:color w:val="000000"/>
      <w:sz w:val="24"/>
      <w:szCs w:val="24"/>
    </w:rPr>
  </w:style>
  <w:style w:type="character" w:styleId="Hiperhivatkozs">
    <w:name w:val="Hyperlink"/>
    <w:basedOn w:val="Bekezdsalapbettpusa"/>
    <w:uiPriority w:val="99"/>
    <w:unhideWhenUsed/>
    <w:rsid w:val="00A35B07"/>
    <w:rPr>
      <w:color w:val="0000FF"/>
      <w:u w:val="single"/>
    </w:rPr>
  </w:style>
  <w:style w:type="character" w:styleId="Mrltotthiperhivatkozs">
    <w:name w:val="FollowedHyperlink"/>
    <w:basedOn w:val="Bekezdsalapbettpusa"/>
    <w:uiPriority w:val="99"/>
    <w:semiHidden/>
    <w:unhideWhenUsed/>
    <w:rsid w:val="00A35B07"/>
    <w:rPr>
      <w:color w:val="800080"/>
      <w:u w:val="single"/>
    </w:rPr>
  </w:style>
  <w:style w:type="paragraph" w:customStyle="1" w:styleId="xl69">
    <w:name w:val="xl69"/>
    <w:basedOn w:val="Norml"/>
    <w:rsid w:val="00A35B0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Norml"/>
    <w:rsid w:val="00A35B0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l"/>
    <w:rsid w:val="00A35B0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l"/>
    <w:rsid w:val="00A35B0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Norml"/>
    <w:rsid w:val="00A35B0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l"/>
    <w:rsid w:val="00A35B0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l"/>
    <w:rsid w:val="00A35B07"/>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9">
    <w:name w:val="xl79"/>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Norml"/>
    <w:rsid w:val="00A35B07"/>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Norml"/>
    <w:rsid w:val="00A35B0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5">
    <w:name w:val="xl85"/>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6">
    <w:name w:val="xl86"/>
    <w:basedOn w:val="Norml"/>
    <w:rsid w:val="00A35B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Norml"/>
    <w:rsid w:val="00A35B0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l"/>
    <w:rsid w:val="00A35B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l"/>
    <w:rsid w:val="00A35B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1">
    <w:name w:val="xl91"/>
    <w:basedOn w:val="Norml"/>
    <w:rsid w:val="00A35B07"/>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l"/>
    <w:rsid w:val="00A35B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l"/>
    <w:rsid w:val="00A35B0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l"/>
    <w:rsid w:val="00A35B0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5">
    <w:name w:val="xl95"/>
    <w:basedOn w:val="Norml"/>
    <w:rsid w:val="00A35B0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l"/>
    <w:rsid w:val="00A35B07"/>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7">
    <w:name w:val="xl97"/>
    <w:basedOn w:val="Norml"/>
    <w:rsid w:val="00A35B07"/>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6100"/>
      <w:sz w:val="20"/>
      <w:szCs w:val="20"/>
    </w:rPr>
  </w:style>
  <w:style w:type="paragraph" w:customStyle="1" w:styleId="xl98">
    <w:name w:val="xl98"/>
    <w:basedOn w:val="Norml"/>
    <w:rsid w:val="00A35B0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Norml"/>
    <w:rsid w:val="00A35B0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l"/>
    <w:rsid w:val="00A35B07"/>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1">
    <w:name w:val="xl101"/>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4">
    <w:name w:val="xl104"/>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05">
    <w:name w:val="xl105"/>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6">
    <w:name w:val="xl106"/>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07">
    <w:name w:val="xl107"/>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8">
    <w:name w:val="xl108"/>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Norml"/>
    <w:rsid w:val="00A35B0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0">
    <w:name w:val="xl110"/>
    <w:basedOn w:val="Norml"/>
    <w:rsid w:val="00A35B0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Norml"/>
    <w:rsid w:val="00A35B0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2">
    <w:name w:val="xl112"/>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3">
    <w:name w:val="xl113"/>
    <w:basedOn w:val="Norml"/>
    <w:rsid w:val="00A35B0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5">
    <w:name w:val="xl115"/>
    <w:basedOn w:val="Norml"/>
    <w:rsid w:val="00A35B07"/>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6">
    <w:name w:val="xl116"/>
    <w:basedOn w:val="Norml"/>
    <w:rsid w:val="00A35B0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7">
    <w:name w:val="xl117"/>
    <w:basedOn w:val="Norml"/>
    <w:rsid w:val="00A35B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8">
    <w:name w:val="xl118"/>
    <w:basedOn w:val="Norml"/>
    <w:rsid w:val="00A35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9">
    <w:name w:val="xl119"/>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0">
    <w:name w:val="xl120"/>
    <w:basedOn w:val="Norml"/>
    <w:rsid w:val="00A35B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1">
    <w:name w:val="xl121"/>
    <w:basedOn w:val="Norml"/>
    <w:rsid w:val="00A35B0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2">
    <w:name w:val="xl122"/>
    <w:basedOn w:val="Norml"/>
    <w:rsid w:val="00A35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3">
    <w:name w:val="xl123"/>
    <w:basedOn w:val="Norml"/>
    <w:rsid w:val="00A35B0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l"/>
    <w:rsid w:val="00A35B0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5">
    <w:name w:val="xl125"/>
    <w:basedOn w:val="Norml"/>
    <w:rsid w:val="00A35B0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6">
    <w:name w:val="xl126"/>
    <w:basedOn w:val="Norml"/>
    <w:rsid w:val="00A35B07"/>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7">
    <w:name w:val="xl127"/>
    <w:basedOn w:val="Norml"/>
    <w:rsid w:val="00A35B0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29">
    <w:name w:val="xl129"/>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0">
    <w:name w:val="xl130"/>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1">
    <w:name w:val="xl131"/>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2">
    <w:name w:val="xl132"/>
    <w:basedOn w:val="Norml"/>
    <w:rsid w:val="00A35B0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3">
    <w:name w:val="xl133"/>
    <w:basedOn w:val="Norml"/>
    <w:rsid w:val="00A35B0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4">
    <w:name w:val="xl134"/>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5">
    <w:name w:val="xl135"/>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6">
    <w:name w:val="xl136"/>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8">
    <w:name w:val="xl138"/>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9">
    <w:name w:val="xl139"/>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40">
    <w:name w:val="xl140"/>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1">
    <w:name w:val="xl141"/>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2">
    <w:name w:val="xl142"/>
    <w:basedOn w:val="Norml"/>
    <w:rsid w:val="00A35B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3">
    <w:name w:val="xl143"/>
    <w:basedOn w:val="Norml"/>
    <w:rsid w:val="00A35B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4">
    <w:name w:val="xl144"/>
    <w:basedOn w:val="Norml"/>
    <w:rsid w:val="00A35B07"/>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145">
    <w:name w:val="xl145"/>
    <w:basedOn w:val="Norml"/>
    <w:rsid w:val="00A35B07"/>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146">
    <w:name w:val="xl146"/>
    <w:basedOn w:val="Norml"/>
    <w:rsid w:val="00A35B07"/>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styleId="lfej">
    <w:name w:val="header"/>
    <w:basedOn w:val="Norml"/>
    <w:link w:val="lfejChar"/>
    <w:uiPriority w:val="99"/>
    <w:unhideWhenUsed/>
    <w:rsid w:val="009B32BF"/>
    <w:pPr>
      <w:tabs>
        <w:tab w:val="center" w:pos="4536"/>
        <w:tab w:val="right" w:pos="9072"/>
      </w:tabs>
      <w:spacing w:after="0" w:line="240" w:lineRule="auto"/>
    </w:pPr>
  </w:style>
  <w:style w:type="character" w:customStyle="1" w:styleId="lfejChar">
    <w:name w:val="Élőfej Char"/>
    <w:basedOn w:val="Bekezdsalapbettpusa"/>
    <w:link w:val="lfej"/>
    <w:uiPriority w:val="99"/>
    <w:rsid w:val="009B32BF"/>
  </w:style>
  <w:style w:type="paragraph" w:customStyle="1" w:styleId="text-3mezera">
    <w:name w:val="text - 3 mezera"/>
    <w:basedOn w:val="Norml"/>
    <w:uiPriority w:val="99"/>
    <w:rsid w:val="004D27BE"/>
    <w:pPr>
      <w:widowControl w:val="0"/>
      <w:snapToGrid w:val="0"/>
      <w:spacing w:before="60" w:after="0" w:line="-240" w:lineRule="auto"/>
      <w:jc w:val="both"/>
    </w:pPr>
    <w:rPr>
      <w:rFonts w:ascii="Times New Roman" w:eastAsia="Times New Roman" w:hAnsi="Times New Roman" w:cs="Times New Roman"/>
      <w:sz w:val="24"/>
      <w:szCs w:val="24"/>
      <w:lang w:val="cs-CZ"/>
    </w:rPr>
  </w:style>
  <w:style w:type="paragraph" w:styleId="Szvegtrzsbehzssal2">
    <w:name w:val="Body Text Indent 2"/>
    <w:basedOn w:val="Norml"/>
    <w:link w:val="Szvegtrzsbehzssal2Char"/>
    <w:uiPriority w:val="99"/>
    <w:unhideWhenUsed/>
    <w:rsid w:val="005A7A9C"/>
    <w:pPr>
      <w:spacing w:after="120" w:line="480" w:lineRule="auto"/>
      <w:ind w:left="283"/>
    </w:pPr>
  </w:style>
  <w:style w:type="character" w:customStyle="1" w:styleId="Szvegtrzsbehzssal2Char">
    <w:name w:val="Szövegtörzs behúzással 2 Char"/>
    <w:basedOn w:val="Bekezdsalapbettpusa"/>
    <w:link w:val="Szvegtrzsbehzssal2"/>
    <w:uiPriority w:val="99"/>
    <w:rsid w:val="005A7A9C"/>
  </w:style>
  <w:style w:type="character" w:styleId="Jegyzethivatkozs">
    <w:name w:val="annotation reference"/>
    <w:basedOn w:val="Bekezdsalapbettpusa"/>
    <w:uiPriority w:val="99"/>
    <w:unhideWhenUsed/>
    <w:rsid w:val="001A646E"/>
    <w:rPr>
      <w:sz w:val="16"/>
      <w:szCs w:val="16"/>
    </w:rPr>
  </w:style>
  <w:style w:type="paragraph" w:styleId="Jegyzetszveg">
    <w:name w:val="annotation text"/>
    <w:aliases w:val="Char"/>
    <w:basedOn w:val="Norml"/>
    <w:link w:val="JegyzetszvegChar"/>
    <w:uiPriority w:val="99"/>
    <w:unhideWhenUsed/>
    <w:rsid w:val="001A646E"/>
    <w:pPr>
      <w:spacing w:line="240" w:lineRule="auto"/>
    </w:pPr>
    <w:rPr>
      <w:sz w:val="20"/>
      <w:szCs w:val="20"/>
    </w:rPr>
  </w:style>
  <w:style w:type="character" w:customStyle="1" w:styleId="JegyzetszvegChar">
    <w:name w:val="Jegyzetszöveg Char"/>
    <w:aliases w:val="Char Char1"/>
    <w:basedOn w:val="Bekezdsalapbettpusa"/>
    <w:link w:val="Jegyzetszveg"/>
    <w:uiPriority w:val="99"/>
    <w:rsid w:val="001A646E"/>
    <w:rPr>
      <w:sz w:val="20"/>
      <w:szCs w:val="20"/>
    </w:rPr>
  </w:style>
  <w:style w:type="paragraph" w:styleId="Megjegyzstrgya">
    <w:name w:val="annotation subject"/>
    <w:basedOn w:val="Jegyzetszveg"/>
    <w:next w:val="Jegyzetszveg"/>
    <w:link w:val="MegjegyzstrgyaChar"/>
    <w:uiPriority w:val="99"/>
    <w:semiHidden/>
    <w:unhideWhenUsed/>
    <w:rsid w:val="001A646E"/>
    <w:rPr>
      <w:b/>
      <w:bCs/>
    </w:rPr>
  </w:style>
  <w:style w:type="character" w:customStyle="1" w:styleId="MegjegyzstrgyaChar">
    <w:name w:val="Megjegyzés tárgya Char"/>
    <w:basedOn w:val="JegyzetszvegChar"/>
    <w:link w:val="Megjegyzstrgya"/>
    <w:uiPriority w:val="99"/>
    <w:rsid w:val="001A646E"/>
    <w:rPr>
      <w:b/>
      <w:bCs/>
      <w:sz w:val="20"/>
      <w:szCs w:val="20"/>
    </w:rPr>
  </w:style>
  <w:style w:type="paragraph" w:styleId="Buborkszveg">
    <w:name w:val="Balloon Text"/>
    <w:basedOn w:val="Norml"/>
    <w:link w:val="BuborkszvegChar"/>
    <w:uiPriority w:val="99"/>
    <w:semiHidden/>
    <w:unhideWhenUsed/>
    <w:rsid w:val="001A646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A646E"/>
    <w:rPr>
      <w:rFonts w:ascii="Tahoma" w:hAnsi="Tahoma" w:cs="Tahoma"/>
      <w:sz w:val="16"/>
      <w:szCs w:val="16"/>
    </w:rPr>
  </w:style>
  <w:style w:type="character" w:customStyle="1" w:styleId="ListaszerbekezdsChar">
    <w:name w:val="Listaszerű bekezdés Char"/>
    <w:aliases w:val="Welt L Char"/>
    <w:link w:val="Listaszerbekezds"/>
    <w:uiPriority w:val="99"/>
    <w:rsid w:val="00850DEE"/>
  </w:style>
  <w:style w:type="paragraph" w:styleId="Lbjegyzetszveg">
    <w:name w:val="footnote text"/>
    <w:aliases w:val="Lábjegyzet-szöveg,Char1 Char Char Char,Char1 Char1 Char,Char1 Char,Lábjegyzetszöveg Char1 Char,Lábjegyzetszöveg Char Char Char,Footnote Char Char Char,Footnote Char1 Char,Footnote Char,Lábjegyzetszöveg Char1, Char1 Char Char Char"/>
    <w:basedOn w:val="Norml"/>
    <w:link w:val="LbjegyzetszvegChar"/>
    <w:unhideWhenUsed/>
    <w:qFormat/>
    <w:rsid w:val="00850DEE"/>
    <w:pPr>
      <w:widowControl w:val="0"/>
      <w:autoSpaceDE w:val="0"/>
      <w:autoSpaceDN w:val="0"/>
      <w:adjustRightInd w:val="0"/>
      <w:spacing w:after="0" w:line="240" w:lineRule="auto"/>
      <w:ind w:left="510"/>
      <w:jc w:val="both"/>
      <w:textAlignment w:val="baseline"/>
    </w:pPr>
    <w:rPr>
      <w:rFonts w:ascii="Calibri" w:eastAsia="Times New Roman" w:hAnsi="Calibri" w:cs="Calibri"/>
      <w:color w:val="000000"/>
      <w:sz w:val="20"/>
      <w:szCs w:val="20"/>
      <w:lang w:eastAsia="en-US"/>
    </w:rPr>
  </w:style>
  <w:style w:type="character" w:customStyle="1" w:styleId="LbjegyzetszvegChar">
    <w:name w:val="Lábjegyzetszöveg Char"/>
    <w:aliases w:val="Lábjegyzet-szöveg Char,Char1 Char Char Char Char,Char1 Char1 Char Char,Char1 Char Char,Lábjegyzetszöveg Char1 Char Char,Lábjegyzetszöveg Char Char Char Char,Footnote Char Char Char Char,Footnote Char1 Char Char,Footnote Char Char"/>
    <w:basedOn w:val="Bekezdsalapbettpusa"/>
    <w:link w:val="Lbjegyzetszveg"/>
    <w:rsid w:val="00850DEE"/>
    <w:rPr>
      <w:rFonts w:ascii="Calibri" w:eastAsia="Times New Roman" w:hAnsi="Calibri" w:cs="Calibri"/>
      <w:color w:val="000000"/>
      <w:sz w:val="20"/>
      <w:szCs w:val="20"/>
      <w:lang w:eastAsia="en-US"/>
    </w:rPr>
  </w:style>
  <w:style w:type="character" w:styleId="Lbjegyzet-hivatkozs">
    <w:name w:val="footnote reference"/>
    <w:aliases w:val="BVI fnr,Footnote symbol,Footnote,Voetnootverwijzing,Times 10 Point,Exposant 3 Point"/>
    <w:unhideWhenUsed/>
    <w:rsid w:val="00850DEE"/>
    <w:rPr>
      <w:vertAlign w:val="superscript"/>
    </w:rPr>
  </w:style>
  <w:style w:type="paragraph" w:customStyle="1" w:styleId="ViaNormal">
    <w:name w:val="Via_Normal"/>
    <w:basedOn w:val="Norml"/>
    <w:qFormat/>
    <w:rsid w:val="00850DEE"/>
    <w:pPr>
      <w:spacing w:after="120"/>
      <w:jc w:val="both"/>
    </w:pPr>
    <w:rPr>
      <w:rFonts w:ascii="Times New Roman" w:eastAsia="Times New Roman" w:hAnsi="Times New Roman" w:cs="Times New Roman"/>
      <w:lang w:eastAsia="en-US"/>
    </w:rPr>
  </w:style>
  <w:style w:type="paragraph" w:customStyle="1" w:styleId="NUM1">
    <w:name w:val="NUM1"/>
    <w:basedOn w:val="Norml"/>
    <w:next w:val="Norml"/>
    <w:qFormat/>
    <w:rsid w:val="00850DEE"/>
    <w:pPr>
      <w:numPr>
        <w:numId w:val="7"/>
      </w:numPr>
      <w:spacing w:after="60" w:line="240" w:lineRule="auto"/>
      <w:ind w:left="357" w:hanging="357"/>
    </w:pPr>
    <w:rPr>
      <w:rFonts w:ascii="Times New Roman" w:eastAsia="Calibri" w:hAnsi="Times New Roman" w:cs="Calibri"/>
      <w:b/>
      <w:sz w:val="24"/>
      <w:szCs w:val="24"/>
      <w:lang w:eastAsia="en-US"/>
    </w:rPr>
  </w:style>
  <w:style w:type="character" w:customStyle="1" w:styleId="Cmsor3Char">
    <w:name w:val="Címsor 3 Char"/>
    <w:basedOn w:val="Bekezdsalapbettpusa"/>
    <w:link w:val="Cmsor3"/>
    <w:uiPriority w:val="9"/>
    <w:rsid w:val="007A7AF7"/>
    <w:rPr>
      <w:rFonts w:ascii="Arial" w:eastAsia="Times New Roman" w:hAnsi="Arial" w:cs="Times New Roman"/>
      <w:b/>
      <w:bCs/>
      <w:sz w:val="26"/>
      <w:szCs w:val="26"/>
      <w:lang w:val="x-none" w:eastAsia="x-none"/>
    </w:rPr>
  </w:style>
  <w:style w:type="paragraph" w:customStyle="1" w:styleId="Szvegtrzs31">
    <w:name w:val="Szövegtörzs 31"/>
    <w:basedOn w:val="Norml"/>
    <w:uiPriority w:val="99"/>
    <w:rsid w:val="007A7AF7"/>
    <w:pPr>
      <w:overflowPunct w:val="0"/>
      <w:autoSpaceDE w:val="0"/>
      <w:autoSpaceDN w:val="0"/>
      <w:adjustRightInd w:val="0"/>
      <w:spacing w:after="0" w:line="240" w:lineRule="auto"/>
      <w:textAlignment w:val="baseline"/>
    </w:pPr>
    <w:rPr>
      <w:rFonts w:ascii="Times New Roman" w:eastAsia="Times New Roman" w:hAnsi="Times New Roman" w:cs="Times New Roman"/>
      <w:color w:val="0000FF"/>
      <w:sz w:val="24"/>
      <w:szCs w:val="20"/>
    </w:rPr>
  </w:style>
  <w:style w:type="paragraph" w:customStyle="1" w:styleId="cm0">
    <w:name w:val="cím"/>
    <w:basedOn w:val="Norml"/>
    <w:next w:val="Norml"/>
    <w:uiPriority w:val="99"/>
    <w:rsid w:val="007A7AF7"/>
    <w:pPr>
      <w:overflowPunct w:val="0"/>
      <w:autoSpaceDE w:val="0"/>
      <w:autoSpaceDN w:val="0"/>
      <w:adjustRightInd w:val="0"/>
      <w:spacing w:after="0" w:line="360" w:lineRule="auto"/>
      <w:jc w:val="center"/>
      <w:textAlignment w:val="baseline"/>
    </w:pPr>
    <w:rPr>
      <w:rFonts w:ascii="Hun Swiss" w:eastAsia="Times New Roman" w:hAnsi="Hun Swiss" w:cs="Times New Roman"/>
      <w:b/>
      <w:sz w:val="28"/>
      <w:szCs w:val="20"/>
    </w:rPr>
  </w:style>
  <w:style w:type="paragraph" w:customStyle="1" w:styleId="Szvegblokk1">
    <w:name w:val="Szövegblokk1"/>
    <w:basedOn w:val="Norml"/>
    <w:uiPriority w:val="99"/>
    <w:rsid w:val="007A7AF7"/>
    <w:pPr>
      <w:overflowPunct w:val="0"/>
      <w:autoSpaceDE w:val="0"/>
      <w:autoSpaceDN w:val="0"/>
      <w:adjustRightInd w:val="0"/>
      <w:spacing w:after="0" w:line="240" w:lineRule="auto"/>
      <w:ind w:left="851" w:right="476"/>
      <w:jc w:val="both"/>
      <w:textAlignment w:val="baseline"/>
    </w:pPr>
    <w:rPr>
      <w:rFonts w:ascii="Arial" w:eastAsia="Times New Roman" w:hAnsi="Arial" w:cs="Times New Roman"/>
      <w:sz w:val="24"/>
      <w:szCs w:val="20"/>
    </w:rPr>
  </w:style>
  <w:style w:type="paragraph" w:customStyle="1" w:styleId="Szvegtrzsbehzssal21">
    <w:name w:val="Szövegtörzs behúzással 21"/>
    <w:basedOn w:val="Norml"/>
    <w:uiPriority w:val="99"/>
    <w:rsid w:val="007A7AF7"/>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paragraph" w:customStyle="1" w:styleId="Szvegtrzsbehzssal31">
    <w:name w:val="Szövegtörzs behúzással 31"/>
    <w:basedOn w:val="Norml"/>
    <w:uiPriority w:val="99"/>
    <w:rsid w:val="007A7AF7"/>
    <w:pPr>
      <w:overflowPunct w:val="0"/>
      <w:autoSpaceDE w:val="0"/>
      <w:autoSpaceDN w:val="0"/>
      <w:adjustRightInd w:val="0"/>
      <w:spacing w:after="0" w:line="240" w:lineRule="auto"/>
      <w:ind w:left="426"/>
      <w:jc w:val="both"/>
      <w:textAlignment w:val="baseline"/>
    </w:pPr>
    <w:rPr>
      <w:rFonts w:ascii="Times New Roman" w:eastAsia="Times New Roman" w:hAnsi="Times New Roman" w:cs="Times New Roman"/>
      <w:sz w:val="24"/>
      <w:szCs w:val="20"/>
    </w:rPr>
  </w:style>
  <w:style w:type="character" w:styleId="Oldalszm">
    <w:name w:val="page number"/>
    <w:uiPriority w:val="99"/>
    <w:rsid w:val="007A7AF7"/>
    <w:rPr>
      <w:rFonts w:cs="Times New Roman"/>
    </w:rPr>
  </w:style>
  <w:style w:type="paragraph" w:customStyle="1" w:styleId="a2">
    <w:name w:val="a2"/>
    <w:basedOn w:val="Norml"/>
    <w:uiPriority w:val="99"/>
    <w:rsid w:val="007A7AF7"/>
    <w:pPr>
      <w:tabs>
        <w:tab w:val="left" w:pos="0"/>
      </w:tabs>
      <w:overflowPunct w:val="0"/>
      <w:autoSpaceDE w:val="0"/>
      <w:autoSpaceDN w:val="0"/>
      <w:adjustRightInd w:val="0"/>
      <w:spacing w:before="80" w:after="0" w:line="240" w:lineRule="auto"/>
      <w:ind w:left="-207" w:hanging="360"/>
      <w:jc w:val="both"/>
      <w:textAlignment w:val="baseline"/>
    </w:pPr>
    <w:rPr>
      <w:rFonts w:ascii="Arial" w:eastAsia="Times New Roman" w:hAnsi="Arial" w:cs="Times New Roman"/>
      <w:szCs w:val="20"/>
    </w:rPr>
  </w:style>
  <w:style w:type="paragraph" w:customStyle="1" w:styleId="bevezetszveg">
    <w:name w:val="bevezetô szöveg"/>
    <w:basedOn w:val="Norml"/>
    <w:uiPriority w:val="99"/>
    <w:rsid w:val="007A7AF7"/>
    <w:pPr>
      <w:widowControl w:val="0"/>
      <w:tabs>
        <w:tab w:val="left" w:pos="1800"/>
        <w:tab w:val="left" w:leader="underscore" w:pos="5760"/>
      </w:tabs>
      <w:overflowPunct w:val="0"/>
      <w:autoSpaceDE w:val="0"/>
      <w:autoSpaceDN w:val="0"/>
      <w:adjustRightInd w:val="0"/>
      <w:spacing w:after="0" w:line="360" w:lineRule="auto"/>
      <w:jc w:val="both"/>
      <w:textAlignment w:val="baseline"/>
    </w:pPr>
    <w:rPr>
      <w:rFonts w:ascii="CG Times" w:eastAsia="Times New Roman" w:hAnsi="CG Times" w:cs="Times New Roman"/>
      <w:sz w:val="24"/>
      <w:szCs w:val="20"/>
      <w:lang w:val="en-GB"/>
    </w:rPr>
  </w:style>
  <w:style w:type="paragraph" w:customStyle="1" w:styleId="Stlus1">
    <w:name w:val="Stílus1"/>
    <w:basedOn w:val="Norml"/>
    <w:rsid w:val="007A7AF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s">
    <w:name w:val="s"/>
    <w:basedOn w:val="Norml"/>
    <w:uiPriority w:val="99"/>
    <w:rsid w:val="007A7AF7"/>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rPr>
  </w:style>
  <w:style w:type="paragraph" w:styleId="Szvegtrzs3">
    <w:name w:val="Body Text 3"/>
    <w:basedOn w:val="Norml"/>
    <w:link w:val="Szvegtrzs3Char"/>
    <w:uiPriority w:val="99"/>
    <w:rsid w:val="007A7AF7"/>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x-none" w:eastAsia="x-none"/>
    </w:rPr>
  </w:style>
  <w:style w:type="character" w:customStyle="1" w:styleId="Szvegtrzs3Char">
    <w:name w:val="Szövegtörzs 3 Char"/>
    <w:basedOn w:val="Bekezdsalapbettpusa"/>
    <w:link w:val="Szvegtrzs3"/>
    <w:uiPriority w:val="99"/>
    <w:rsid w:val="007A7AF7"/>
    <w:rPr>
      <w:rFonts w:ascii="Times New Roman" w:eastAsia="Times New Roman" w:hAnsi="Times New Roman" w:cs="Times New Roman"/>
      <w:sz w:val="16"/>
      <w:szCs w:val="16"/>
      <w:lang w:val="x-none" w:eastAsia="x-none"/>
    </w:rPr>
  </w:style>
  <w:style w:type="paragraph" w:customStyle="1" w:styleId="Rub3">
    <w:name w:val="Rub3"/>
    <w:basedOn w:val="Norml"/>
    <w:next w:val="Norml"/>
    <w:uiPriority w:val="99"/>
    <w:rsid w:val="007A7AF7"/>
    <w:pPr>
      <w:tabs>
        <w:tab w:val="left" w:pos="709"/>
      </w:tabs>
      <w:spacing w:after="0" w:line="240" w:lineRule="auto"/>
      <w:jc w:val="both"/>
    </w:pPr>
    <w:rPr>
      <w:rFonts w:ascii="Times New Roman" w:eastAsia="Times New Roman" w:hAnsi="Times New Roman" w:cs="Times New Roman"/>
      <w:b/>
      <w:i/>
      <w:sz w:val="20"/>
      <w:szCs w:val="20"/>
      <w:lang w:val="en-GB"/>
    </w:rPr>
  </w:style>
  <w:style w:type="paragraph" w:styleId="Szvegtrzsbehzssal">
    <w:name w:val="Body Text Indent"/>
    <w:basedOn w:val="Norml"/>
    <w:link w:val="SzvegtrzsbehzssalChar"/>
    <w:uiPriority w:val="99"/>
    <w:rsid w:val="007A7AF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val="x-none" w:eastAsia="x-none"/>
    </w:rPr>
  </w:style>
  <w:style w:type="character" w:customStyle="1" w:styleId="SzvegtrzsbehzssalChar">
    <w:name w:val="Szövegtörzs behúzással Char"/>
    <w:basedOn w:val="Bekezdsalapbettpusa"/>
    <w:link w:val="Szvegtrzsbehzssal"/>
    <w:uiPriority w:val="99"/>
    <w:rsid w:val="007A7AF7"/>
    <w:rPr>
      <w:rFonts w:ascii="Times New Roman" w:eastAsia="Times New Roman" w:hAnsi="Times New Roman" w:cs="Times New Roman"/>
      <w:sz w:val="24"/>
      <w:szCs w:val="20"/>
      <w:lang w:val="x-none" w:eastAsia="x-none"/>
    </w:rPr>
  </w:style>
  <w:style w:type="paragraph" w:customStyle="1" w:styleId="C1">
    <w:name w:val="C1"/>
    <w:basedOn w:val="Cmsor1"/>
    <w:uiPriority w:val="99"/>
    <w:rsid w:val="007A7AF7"/>
    <w:pPr>
      <w:keepLines w:val="0"/>
      <w:overflowPunct w:val="0"/>
      <w:autoSpaceDE w:val="0"/>
      <w:autoSpaceDN w:val="0"/>
      <w:adjustRightInd w:val="0"/>
      <w:spacing w:before="240" w:after="60" w:line="240" w:lineRule="auto"/>
      <w:jc w:val="center"/>
      <w:textAlignment w:val="baseline"/>
    </w:pPr>
    <w:rPr>
      <w:rFonts w:ascii="Times New Roman" w:eastAsia="Times New Roman" w:hAnsi="Times New Roman" w:cs="Times New Roman"/>
      <w:color w:val="auto"/>
      <w:kern w:val="32"/>
      <w:szCs w:val="32"/>
      <w:lang w:val="x-none" w:eastAsia="x-none"/>
    </w:rPr>
  </w:style>
  <w:style w:type="paragraph" w:customStyle="1" w:styleId="bodytext2">
    <w:name w:val="bodytext2"/>
    <w:basedOn w:val="Norml"/>
    <w:uiPriority w:val="99"/>
    <w:rsid w:val="007A7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l"/>
    <w:uiPriority w:val="99"/>
    <w:rsid w:val="007A7AF7"/>
    <w:pPr>
      <w:keepLines/>
      <w:widowControl w:val="0"/>
      <w:overflowPunct w:val="0"/>
      <w:autoSpaceDE w:val="0"/>
      <w:autoSpaceDN w:val="0"/>
      <w:adjustRightInd w:val="0"/>
      <w:spacing w:after="120" w:line="240" w:lineRule="auto"/>
      <w:ind w:left="1138" w:hanging="288"/>
      <w:jc w:val="both"/>
      <w:textAlignment w:val="baseline"/>
    </w:pPr>
    <w:rPr>
      <w:rFonts w:ascii="H-Times New Roman" w:eastAsia="Times New Roman" w:hAnsi="H-Times New Roman" w:cs="Times New Roman"/>
      <w:sz w:val="26"/>
      <w:szCs w:val="20"/>
      <w:lang w:val="da-DK"/>
    </w:rPr>
  </w:style>
  <w:style w:type="paragraph" w:customStyle="1" w:styleId="DefinitionTerm">
    <w:name w:val="Definition Term"/>
    <w:basedOn w:val="Norml"/>
    <w:next w:val="Norml"/>
    <w:uiPriority w:val="99"/>
    <w:rsid w:val="007A7AF7"/>
    <w:pPr>
      <w:spacing w:after="0" w:line="240" w:lineRule="auto"/>
      <w:jc w:val="both"/>
    </w:pPr>
    <w:rPr>
      <w:rFonts w:ascii="Times New Roman" w:eastAsia="Times New Roman" w:hAnsi="Times New Roman" w:cs="Times New Roman"/>
      <w:sz w:val="24"/>
      <w:szCs w:val="20"/>
    </w:rPr>
  </w:style>
  <w:style w:type="paragraph" w:styleId="NormlWeb">
    <w:name w:val="Normal (Web)"/>
    <w:aliases w:val="Char Char Char,Char Char2,Char1, Char Char Char, Char Char, Char"/>
    <w:basedOn w:val="Norml"/>
    <w:link w:val="NormlWebChar"/>
    <w:uiPriority w:val="99"/>
    <w:qFormat/>
    <w:rsid w:val="007A7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tblzat1">
    <w:name w:val="Normál táblázat1"/>
    <w:basedOn w:val="Norml"/>
    <w:autoRedefine/>
    <w:uiPriority w:val="99"/>
    <w:rsid w:val="007A7AF7"/>
    <w:pPr>
      <w:widowControl w:val="0"/>
      <w:tabs>
        <w:tab w:val="left" w:pos="360"/>
      </w:tabs>
      <w:spacing w:after="0" w:line="240" w:lineRule="auto"/>
      <w:jc w:val="both"/>
    </w:pPr>
    <w:rPr>
      <w:rFonts w:ascii="Frutiger Linotype" w:eastAsia="Arial Unicode MS" w:hAnsi="Frutiger Linotype" w:cs="Times New Roman"/>
      <w:b/>
      <w:color w:val="3366FF"/>
      <w:sz w:val="20"/>
      <w:szCs w:val="20"/>
      <w:lang w:eastAsia="en-US"/>
    </w:rPr>
  </w:style>
  <w:style w:type="paragraph" w:customStyle="1" w:styleId="CharCharCharCharCharChar">
    <w:name w:val="Char Char Char Char Char Char"/>
    <w:basedOn w:val="Norml"/>
    <w:uiPriority w:val="99"/>
    <w:rsid w:val="007A7AF7"/>
    <w:pPr>
      <w:spacing w:after="160" w:line="240" w:lineRule="exact"/>
    </w:pPr>
    <w:rPr>
      <w:rFonts w:ascii="Verdana" w:eastAsia="Times New Roman" w:hAnsi="Verdana" w:cs="Times New Roman"/>
      <w:sz w:val="24"/>
      <w:szCs w:val="24"/>
      <w:lang w:val="en-US" w:eastAsia="en-US"/>
    </w:rPr>
  </w:style>
  <w:style w:type="paragraph" w:customStyle="1" w:styleId="A">
    <w:name w:val="A"/>
    <w:uiPriority w:val="99"/>
    <w:rsid w:val="007A7AF7"/>
    <w:pPr>
      <w:overflowPunct w:val="0"/>
      <w:autoSpaceDE w:val="0"/>
      <w:autoSpaceDN w:val="0"/>
      <w:adjustRightInd w:val="0"/>
      <w:spacing w:after="0" w:line="240" w:lineRule="auto"/>
      <w:ind w:left="567" w:hanging="284"/>
      <w:jc w:val="both"/>
      <w:textAlignment w:val="baseline"/>
    </w:pPr>
    <w:rPr>
      <w:rFonts w:ascii="H-Times New Roman" w:eastAsia="Times New Roman" w:hAnsi="H-Times New Roman" w:cs="Times New Roman"/>
      <w:sz w:val="24"/>
      <w:szCs w:val="20"/>
      <w:lang w:val="en-US" w:eastAsia="en-US"/>
    </w:rPr>
  </w:style>
  <w:style w:type="character" w:styleId="Kiemels2">
    <w:name w:val="Strong"/>
    <w:uiPriority w:val="99"/>
    <w:qFormat/>
    <w:rsid w:val="007A7AF7"/>
    <w:rPr>
      <w:rFonts w:cs="Times New Roman"/>
      <w:b/>
      <w:bCs/>
    </w:rPr>
  </w:style>
  <w:style w:type="paragraph" w:customStyle="1" w:styleId="BodyText31">
    <w:name w:val="Body Text 31"/>
    <w:basedOn w:val="Norml"/>
    <w:uiPriority w:val="99"/>
    <w:rsid w:val="007A7AF7"/>
    <w:pPr>
      <w:overflowPunct w:val="0"/>
      <w:autoSpaceDE w:val="0"/>
      <w:autoSpaceDN w:val="0"/>
      <w:adjustRightInd w:val="0"/>
      <w:spacing w:after="0" w:line="240" w:lineRule="auto"/>
      <w:textAlignment w:val="baseline"/>
    </w:pPr>
    <w:rPr>
      <w:rFonts w:ascii="Times New Roman" w:eastAsia="Times New Roman" w:hAnsi="Times New Roman" w:cs="Times New Roman"/>
      <w:color w:val="0000FF"/>
      <w:sz w:val="24"/>
      <w:szCs w:val="20"/>
    </w:rPr>
  </w:style>
  <w:style w:type="paragraph" w:customStyle="1" w:styleId="bevezetszveg0">
    <w:name w:val="bevezetszveg"/>
    <w:basedOn w:val="Norml"/>
    <w:uiPriority w:val="99"/>
    <w:rsid w:val="007A7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l"/>
    <w:uiPriority w:val="99"/>
    <w:rsid w:val="007A7AF7"/>
    <w:pPr>
      <w:spacing w:after="160" w:line="240" w:lineRule="exact"/>
    </w:pPr>
    <w:rPr>
      <w:rFonts w:ascii="Verdana" w:eastAsia="Times New Roman" w:hAnsi="Verdana" w:cs="Times New Roman"/>
      <w:sz w:val="20"/>
      <w:szCs w:val="20"/>
      <w:lang w:val="en-US" w:eastAsia="en-US"/>
    </w:rPr>
  </w:style>
  <w:style w:type="paragraph" w:customStyle="1" w:styleId="CharChar">
    <w:name w:val="Char Char"/>
    <w:basedOn w:val="Norml"/>
    <w:uiPriority w:val="99"/>
    <w:rsid w:val="007A7AF7"/>
    <w:pPr>
      <w:spacing w:after="160" w:line="240" w:lineRule="exact"/>
    </w:pPr>
    <w:rPr>
      <w:rFonts w:ascii="Verdana" w:eastAsia="Times New Roman" w:hAnsi="Verdana" w:cs="Times New Roman"/>
      <w:sz w:val="24"/>
      <w:szCs w:val="24"/>
      <w:lang w:val="en-US" w:eastAsia="en-US"/>
    </w:rPr>
  </w:style>
  <w:style w:type="paragraph" w:customStyle="1" w:styleId="BodyText21">
    <w:name w:val="Body Text 21"/>
    <w:basedOn w:val="Norml"/>
    <w:uiPriority w:val="99"/>
    <w:rsid w:val="007A7AF7"/>
    <w:pPr>
      <w:overflowPunct w:val="0"/>
      <w:autoSpaceDE w:val="0"/>
      <w:autoSpaceDN w:val="0"/>
      <w:adjustRightInd w:val="0"/>
      <w:spacing w:after="0" w:line="240" w:lineRule="auto"/>
      <w:ind w:right="-192"/>
      <w:jc w:val="both"/>
      <w:textAlignment w:val="baseline"/>
    </w:pPr>
    <w:rPr>
      <w:rFonts w:ascii="Times New Roman" w:eastAsia="Times New Roman" w:hAnsi="Times New Roman" w:cs="Times New Roman"/>
      <w:sz w:val="24"/>
      <w:szCs w:val="20"/>
    </w:rPr>
  </w:style>
  <w:style w:type="paragraph" w:styleId="Szvegtrzs2">
    <w:name w:val="Body Text 2"/>
    <w:basedOn w:val="Norml"/>
    <w:link w:val="Szvegtrzs2Char"/>
    <w:uiPriority w:val="99"/>
    <w:rsid w:val="007A7AF7"/>
    <w:pPr>
      <w:widowControl w:val="0"/>
      <w:spacing w:before="40" w:after="40" w:line="240" w:lineRule="auto"/>
      <w:jc w:val="center"/>
    </w:pPr>
    <w:rPr>
      <w:rFonts w:ascii="Times New Roman" w:eastAsia="Times New Roman" w:hAnsi="Times New Roman" w:cs="Times New Roman"/>
      <w:b/>
      <w:snapToGrid w:val="0"/>
      <w:sz w:val="24"/>
      <w:szCs w:val="20"/>
      <w:lang w:val="x-none" w:eastAsia="x-none"/>
    </w:rPr>
  </w:style>
  <w:style w:type="character" w:customStyle="1" w:styleId="Szvegtrzs2Char">
    <w:name w:val="Szövegtörzs 2 Char"/>
    <w:basedOn w:val="Bekezdsalapbettpusa"/>
    <w:link w:val="Szvegtrzs2"/>
    <w:uiPriority w:val="99"/>
    <w:rsid w:val="007A7AF7"/>
    <w:rPr>
      <w:rFonts w:ascii="Times New Roman" w:eastAsia="Times New Roman" w:hAnsi="Times New Roman" w:cs="Times New Roman"/>
      <w:b/>
      <w:snapToGrid w:val="0"/>
      <w:sz w:val="24"/>
      <w:szCs w:val="20"/>
      <w:lang w:val="x-none" w:eastAsia="x-none"/>
    </w:rPr>
  </w:style>
  <w:style w:type="paragraph" w:styleId="Csakszveg">
    <w:name w:val="Plain Text"/>
    <w:basedOn w:val="Norml"/>
    <w:link w:val="CsakszvegChar"/>
    <w:uiPriority w:val="99"/>
    <w:rsid w:val="007A7AF7"/>
    <w:pPr>
      <w:widowControl w:val="0"/>
      <w:spacing w:before="40" w:after="40" w:line="240" w:lineRule="auto"/>
      <w:jc w:val="both"/>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uiPriority w:val="99"/>
    <w:rsid w:val="007A7AF7"/>
    <w:rPr>
      <w:rFonts w:ascii="Courier New" w:eastAsia="Times New Roman" w:hAnsi="Courier New" w:cs="Times New Roman"/>
      <w:sz w:val="20"/>
      <w:szCs w:val="20"/>
      <w:lang w:val="x-none" w:eastAsia="x-none"/>
    </w:rPr>
  </w:style>
  <w:style w:type="paragraph" w:styleId="Szvegtrzsbehzssal3">
    <w:name w:val="Body Text Indent 3"/>
    <w:basedOn w:val="Norml"/>
    <w:link w:val="Szvegtrzsbehzssal3Char"/>
    <w:uiPriority w:val="99"/>
    <w:rsid w:val="007A7AF7"/>
    <w:pPr>
      <w:widowControl w:val="0"/>
      <w:spacing w:before="40" w:after="120" w:line="240" w:lineRule="auto"/>
      <w:ind w:left="283"/>
      <w:jc w:val="both"/>
    </w:pPr>
    <w:rPr>
      <w:rFonts w:ascii="Times New Roman" w:eastAsia="Times New Roman" w:hAnsi="Times New Roman" w:cs="Times New Roman"/>
      <w:sz w:val="16"/>
      <w:szCs w:val="16"/>
      <w:lang w:val="x-none" w:eastAsia="x-none"/>
    </w:rPr>
  </w:style>
  <w:style w:type="character" w:customStyle="1" w:styleId="Szvegtrzsbehzssal3Char">
    <w:name w:val="Szövegtörzs behúzással 3 Char"/>
    <w:basedOn w:val="Bekezdsalapbettpusa"/>
    <w:link w:val="Szvegtrzsbehzssal3"/>
    <w:uiPriority w:val="99"/>
    <w:rsid w:val="007A7AF7"/>
    <w:rPr>
      <w:rFonts w:ascii="Times New Roman" w:eastAsia="Times New Roman" w:hAnsi="Times New Roman" w:cs="Times New Roman"/>
      <w:sz w:val="16"/>
      <w:szCs w:val="16"/>
      <w:lang w:val="x-none" w:eastAsia="x-none"/>
    </w:rPr>
  </w:style>
  <w:style w:type="paragraph" w:styleId="TJ1">
    <w:name w:val="toc 1"/>
    <w:basedOn w:val="Norml"/>
    <w:next w:val="Norml"/>
    <w:autoRedefine/>
    <w:uiPriority w:val="39"/>
    <w:rsid w:val="007A7AF7"/>
    <w:pPr>
      <w:widowControl w:val="0"/>
      <w:spacing w:before="40" w:after="40" w:line="240" w:lineRule="auto"/>
      <w:jc w:val="both"/>
    </w:pPr>
    <w:rPr>
      <w:rFonts w:ascii="Times New Roman" w:eastAsia="Times New Roman" w:hAnsi="Times New Roman" w:cs="Times New Roman"/>
      <w:sz w:val="24"/>
      <w:szCs w:val="20"/>
    </w:rPr>
  </w:style>
  <w:style w:type="paragraph" w:styleId="TJ2">
    <w:name w:val="toc 2"/>
    <w:basedOn w:val="Norml"/>
    <w:next w:val="Norml"/>
    <w:autoRedefine/>
    <w:uiPriority w:val="39"/>
    <w:rsid w:val="007A7AF7"/>
    <w:pPr>
      <w:widowControl w:val="0"/>
      <w:spacing w:before="40" w:after="40" w:line="240" w:lineRule="auto"/>
      <w:ind w:left="240"/>
      <w:jc w:val="both"/>
    </w:pPr>
    <w:rPr>
      <w:rFonts w:ascii="Times New Roman" w:eastAsia="Times New Roman" w:hAnsi="Times New Roman" w:cs="Times New Roman"/>
      <w:sz w:val="24"/>
      <w:szCs w:val="20"/>
    </w:rPr>
  </w:style>
  <w:style w:type="paragraph" w:styleId="TJ3">
    <w:name w:val="toc 3"/>
    <w:basedOn w:val="Norml"/>
    <w:next w:val="Norml"/>
    <w:autoRedefine/>
    <w:uiPriority w:val="39"/>
    <w:rsid w:val="007A7AF7"/>
    <w:pPr>
      <w:widowControl w:val="0"/>
      <w:tabs>
        <w:tab w:val="right" w:leader="dot" w:pos="9060"/>
      </w:tabs>
      <w:spacing w:before="40" w:after="40" w:line="240" w:lineRule="auto"/>
      <w:ind w:left="709"/>
      <w:jc w:val="both"/>
    </w:pPr>
    <w:rPr>
      <w:rFonts w:ascii="Times New Roman" w:eastAsia="Times New Roman" w:hAnsi="Times New Roman" w:cs="Times New Roman"/>
      <w:sz w:val="24"/>
      <w:szCs w:val="20"/>
    </w:rPr>
  </w:style>
  <w:style w:type="paragraph" w:styleId="Dokumentumtrkp">
    <w:name w:val="Document Map"/>
    <w:basedOn w:val="Norml"/>
    <w:link w:val="DokumentumtrkpChar"/>
    <w:uiPriority w:val="99"/>
    <w:rsid w:val="007A7AF7"/>
    <w:pPr>
      <w:widowControl w:val="0"/>
      <w:shd w:val="clear" w:color="auto" w:fill="000080"/>
      <w:spacing w:before="40" w:after="40" w:line="240" w:lineRule="auto"/>
      <w:jc w:val="both"/>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rsid w:val="007A7AF7"/>
    <w:rPr>
      <w:rFonts w:ascii="Tahoma" w:eastAsia="Times New Roman" w:hAnsi="Tahoma" w:cs="Times New Roman"/>
      <w:sz w:val="20"/>
      <w:szCs w:val="20"/>
      <w:shd w:val="clear" w:color="auto" w:fill="000080"/>
      <w:lang w:val="x-none" w:eastAsia="x-none"/>
    </w:rPr>
  </w:style>
  <w:style w:type="character" w:customStyle="1" w:styleId="CharChar6">
    <w:name w:val="Char Char6"/>
    <w:uiPriority w:val="99"/>
    <w:rsid w:val="007A7AF7"/>
    <w:rPr>
      <w:rFonts w:cs="Times New Roman"/>
      <w:sz w:val="24"/>
      <w:lang w:val="hu-HU" w:eastAsia="hu-HU" w:bidi="ar-SA"/>
    </w:rPr>
  </w:style>
  <w:style w:type="character" w:customStyle="1" w:styleId="HTMLPreformattedChar">
    <w:name w:val="HTML Preformatted Char"/>
    <w:uiPriority w:val="99"/>
    <w:locked/>
    <w:rsid w:val="007A7AF7"/>
    <w:rPr>
      <w:rFonts w:ascii="Courier New" w:hAnsi="Courier New"/>
      <w:color w:val="000000"/>
    </w:rPr>
  </w:style>
  <w:style w:type="paragraph" w:styleId="HTML-kntformzott">
    <w:name w:val="HTML Preformatted"/>
    <w:basedOn w:val="Norml"/>
    <w:link w:val="HTML-kntformzottChar"/>
    <w:uiPriority w:val="99"/>
    <w:rsid w:val="007A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kntformzottChar">
    <w:name w:val="HTML-ként formázott Char"/>
    <w:basedOn w:val="Bekezdsalapbettpusa"/>
    <w:link w:val="HTML-kntformzott"/>
    <w:uiPriority w:val="99"/>
    <w:rsid w:val="007A7AF7"/>
    <w:rPr>
      <w:rFonts w:ascii="Courier New" w:eastAsia="Times New Roman" w:hAnsi="Courier New" w:cs="Times New Roman"/>
      <w:sz w:val="20"/>
      <w:szCs w:val="20"/>
      <w:lang w:val="x-none" w:eastAsia="x-none"/>
    </w:rPr>
  </w:style>
  <w:style w:type="character" w:customStyle="1" w:styleId="HTMLPreformattedChar1">
    <w:name w:val="HTML Preformatted Char1"/>
    <w:uiPriority w:val="99"/>
    <w:semiHidden/>
    <w:locked/>
    <w:rsid w:val="007A7AF7"/>
    <w:rPr>
      <w:rFonts w:ascii="Courier New" w:hAnsi="Courier New" w:cs="Courier New"/>
      <w:sz w:val="20"/>
      <w:szCs w:val="20"/>
    </w:rPr>
  </w:style>
  <w:style w:type="paragraph" w:customStyle="1" w:styleId="BodyText22">
    <w:name w:val="Body Text 22"/>
    <w:basedOn w:val="Norml"/>
    <w:uiPriority w:val="99"/>
    <w:rsid w:val="007A7AF7"/>
    <w:pPr>
      <w:overflowPunct w:val="0"/>
      <w:autoSpaceDE w:val="0"/>
      <w:autoSpaceDN w:val="0"/>
      <w:adjustRightInd w:val="0"/>
      <w:spacing w:after="0" w:line="240" w:lineRule="auto"/>
      <w:ind w:right="-192"/>
      <w:jc w:val="both"/>
      <w:textAlignment w:val="baseline"/>
    </w:pPr>
    <w:rPr>
      <w:rFonts w:ascii="Times New Roman" w:eastAsia="Times New Roman" w:hAnsi="Times New Roman" w:cs="Times New Roman"/>
      <w:sz w:val="24"/>
      <w:szCs w:val="20"/>
    </w:rPr>
  </w:style>
  <w:style w:type="paragraph" w:customStyle="1" w:styleId="StlusDefault105ptEgyedisznRGB34">
    <w:name w:val="Stílus Default + 105 pt Egyedi szín (RGB(34"/>
    <w:basedOn w:val="Norml"/>
    <w:uiPriority w:val="99"/>
    <w:rsid w:val="007A7AF7"/>
    <w:pPr>
      <w:numPr>
        <w:numId w:val="17"/>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Vltozat">
    <w:name w:val="Revision"/>
    <w:hidden/>
    <w:uiPriority w:val="99"/>
    <w:semiHidden/>
    <w:rsid w:val="007A7AF7"/>
    <w:pPr>
      <w:spacing w:after="0" w:line="240" w:lineRule="auto"/>
    </w:pPr>
    <w:rPr>
      <w:rFonts w:ascii="Times New Roman" w:eastAsia="Times New Roman" w:hAnsi="Times New Roman" w:cs="Times New Roman"/>
      <w:sz w:val="24"/>
      <w:szCs w:val="20"/>
    </w:rPr>
  </w:style>
  <w:style w:type="paragraph" w:customStyle="1" w:styleId="Szvegtrzs32">
    <w:name w:val="Szövegtörzs 32"/>
    <w:basedOn w:val="Norml"/>
    <w:uiPriority w:val="99"/>
    <w:rsid w:val="007A7AF7"/>
    <w:pPr>
      <w:overflowPunct w:val="0"/>
      <w:autoSpaceDE w:val="0"/>
      <w:autoSpaceDN w:val="0"/>
      <w:adjustRightInd w:val="0"/>
      <w:spacing w:after="0" w:line="240" w:lineRule="auto"/>
      <w:textAlignment w:val="baseline"/>
    </w:pPr>
    <w:rPr>
      <w:rFonts w:ascii="Times New Roman" w:eastAsia="Times New Roman" w:hAnsi="Times New Roman" w:cs="Times New Roman"/>
      <w:color w:val="0000FF"/>
      <w:sz w:val="24"/>
      <w:szCs w:val="20"/>
    </w:rPr>
  </w:style>
  <w:style w:type="character" w:customStyle="1" w:styleId="HTML-kntformzottChar1">
    <w:name w:val="HTML-ként formázott Char1"/>
    <w:uiPriority w:val="99"/>
    <w:rsid w:val="007A7AF7"/>
    <w:rPr>
      <w:rFonts w:ascii="Courier New" w:hAnsi="Courier New" w:cs="Courier New"/>
    </w:rPr>
  </w:style>
  <w:style w:type="paragraph" w:styleId="Tartalomjegyzkcmsora">
    <w:name w:val="TOC Heading"/>
    <w:basedOn w:val="Cmsor1"/>
    <w:next w:val="Norml"/>
    <w:uiPriority w:val="39"/>
    <w:semiHidden/>
    <w:unhideWhenUsed/>
    <w:qFormat/>
    <w:rsid w:val="007A7AF7"/>
    <w:pPr>
      <w:outlineLvl w:val="9"/>
    </w:pPr>
    <w:rPr>
      <w:rFonts w:ascii="Cambria" w:eastAsia="Times New Roman" w:hAnsi="Cambria" w:cs="Times New Roman"/>
      <w:color w:val="365F91"/>
    </w:rPr>
  </w:style>
  <w:style w:type="paragraph" w:customStyle="1" w:styleId="ViaChapter">
    <w:name w:val="Via_Chapter"/>
    <w:basedOn w:val="ViaNormal"/>
    <w:qFormat/>
    <w:rsid w:val="00077A86"/>
    <w:pPr>
      <w:spacing w:before="120"/>
    </w:pPr>
  </w:style>
  <w:style w:type="paragraph" w:styleId="Szvegblokk">
    <w:name w:val="Block Text"/>
    <w:basedOn w:val="Norml"/>
    <w:uiPriority w:val="99"/>
    <w:rsid w:val="00077A86"/>
    <w:pPr>
      <w:spacing w:after="0" w:line="240" w:lineRule="auto"/>
      <w:ind w:left="454" w:right="424" w:hanging="454"/>
      <w:jc w:val="both"/>
    </w:pPr>
    <w:rPr>
      <w:rFonts w:ascii="Frutiger Linotype" w:eastAsia="Times New Roman" w:hAnsi="Frutiger Linotype" w:cs="Times New Roman"/>
      <w:sz w:val="24"/>
      <w:szCs w:val="20"/>
      <w:lang w:eastAsia="en-US"/>
    </w:rPr>
  </w:style>
  <w:style w:type="character" w:customStyle="1" w:styleId="Cmsor5Char">
    <w:name w:val="Címsor 5 Char"/>
    <w:basedOn w:val="Bekezdsalapbettpusa"/>
    <w:link w:val="Cmsor5"/>
    <w:uiPriority w:val="9"/>
    <w:rsid w:val="0083306C"/>
    <w:rPr>
      <w:rFonts w:ascii="Times New Roman" w:eastAsia="Times New Roman" w:hAnsi="Times New Roman" w:cs="Times New Roman"/>
      <w:b/>
      <w:bCs/>
      <w:i/>
      <w:iCs/>
      <w:sz w:val="26"/>
      <w:szCs w:val="26"/>
    </w:rPr>
  </w:style>
  <w:style w:type="character" w:customStyle="1" w:styleId="Cmsor6Char">
    <w:name w:val="Címsor 6 Char"/>
    <w:basedOn w:val="Bekezdsalapbettpusa"/>
    <w:link w:val="Cmsor6"/>
    <w:uiPriority w:val="99"/>
    <w:rsid w:val="0083306C"/>
    <w:rPr>
      <w:rFonts w:ascii="Times New Roman" w:eastAsia="Times New Roman" w:hAnsi="Times New Roman" w:cs="Times New Roman"/>
      <w:b/>
      <w:bCs/>
    </w:rPr>
  </w:style>
  <w:style w:type="paragraph" w:customStyle="1" w:styleId="standard">
    <w:name w:val="standard"/>
    <w:basedOn w:val="Norml"/>
    <w:rsid w:val="0083306C"/>
    <w:pPr>
      <w:spacing w:after="0" w:line="240" w:lineRule="auto"/>
    </w:pPr>
    <w:rPr>
      <w:rFonts w:ascii="&amp;#39" w:eastAsia="Times New Roman" w:hAnsi="&amp;#39" w:cs="&amp;#39"/>
      <w:sz w:val="24"/>
      <w:szCs w:val="24"/>
    </w:rPr>
  </w:style>
  <w:style w:type="paragraph" w:customStyle="1" w:styleId="szvegtrzsbehzssal20">
    <w:name w:val="szvegtrzsbehzssal2"/>
    <w:basedOn w:val="Norml"/>
    <w:uiPriority w:val="99"/>
    <w:rsid w:val="0083306C"/>
    <w:pPr>
      <w:spacing w:after="0" w:line="240" w:lineRule="auto"/>
      <w:ind w:firstLine="540"/>
      <w:jc w:val="both"/>
    </w:pPr>
    <w:rPr>
      <w:rFonts w:ascii="&amp;#39" w:eastAsia="Times New Roman" w:hAnsi="&amp;#39" w:cs="&amp;#39"/>
      <w:sz w:val="24"/>
      <w:szCs w:val="24"/>
    </w:rPr>
  </w:style>
  <w:style w:type="paragraph" w:customStyle="1" w:styleId="tablecontents">
    <w:name w:val="tablecontents"/>
    <w:basedOn w:val="Norml"/>
    <w:uiPriority w:val="99"/>
    <w:rsid w:val="0083306C"/>
    <w:pPr>
      <w:spacing w:after="0" w:line="240" w:lineRule="auto"/>
    </w:pPr>
    <w:rPr>
      <w:rFonts w:ascii="&amp;#39" w:eastAsia="Times New Roman" w:hAnsi="&amp;#39" w:cs="&amp;#39"/>
      <w:sz w:val="24"/>
      <w:szCs w:val="24"/>
    </w:rPr>
  </w:style>
  <w:style w:type="paragraph" w:customStyle="1" w:styleId="rub30">
    <w:name w:val="rub3"/>
    <w:basedOn w:val="Norml"/>
    <w:rsid w:val="0083306C"/>
    <w:pPr>
      <w:spacing w:after="0" w:line="240" w:lineRule="auto"/>
      <w:jc w:val="both"/>
    </w:pPr>
    <w:rPr>
      <w:rFonts w:ascii="&amp;#39" w:eastAsia="Times New Roman" w:hAnsi="&amp;#39" w:cs="&amp;#39"/>
      <w:b/>
      <w:bCs/>
      <w:i/>
      <w:iCs/>
      <w:sz w:val="24"/>
      <w:szCs w:val="24"/>
    </w:rPr>
  </w:style>
  <w:style w:type="paragraph" w:customStyle="1" w:styleId="rub2">
    <w:name w:val="rub2"/>
    <w:basedOn w:val="Norml"/>
    <w:rsid w:val="0083306C"/>
    <w:pPr>
      <w:spacing w:after="0" w:line="240" w:lineRule="auto"/>
      <w:ind w:right="-585"/>
    </w:pPr>
    <w:rPr>
      <w:rFonts w:ascii="&amp;#39" w:eastAsia="Times New Roman" w:hAnsi="&amp;#39" w:cs="&amp;#39"/>
      <w:smallCaps/>
      <w:sz w:val="24"/>
      <w:szCs w:val="24"/>
    </w:rPr>
  </w:style>
  <w:style w:type="paragraph" w:customStyle="1" w:styleId="zu">
    <w:name w:val="zu"/>
    <w:basedOn w:val="Norml"/>
    <w:rsid w:val="0083306C"/>
    <w:pPr>
      <w:spacing w:after="0" w:line="240" w:lineRule="auto"/>
    </w:pPr>
    <w:rPr>
      <w:rFonts w:ascii="Arial" w:eastAsia="Times New Roman" w:hAnsi="Arial" w:cs="Arial"/>
      <w:b/>
      <w:bCs/>
      <w:sz w:val="24"/>
      <w:szCs w:val="24"/>
    </w:rPr>
  </w:style>
  <w:style w:type="paragraph" w:customStyle="1" w:styleId="rub1">
    <w:name w:val="rub1"/>
    <w:basedOn w:val="Norml"/>
    <w:rsid w:val="0083306C"/>
    <w:pPr>
      <w:spacing w:after="0" w:line="240" w:lineRule="auto"/>
      <w:jc w:val="both"/>
    </w:pPr>
    <w:rPr>
      <w:rFonts w:ascii="&amp;#39" w:eastAsia="Times New Roman" w:hAnsi="&amp;#39" w:cs="&amp;#39"/>
      <w:b/>
      <w:bCs/>
      <w:smallCaps/>
      <w:sz w:val="24"/>
      <w:szCs w:val="24"/>
    </w:rPr>
  </w:style>
  <w:style w:type="paragraph" w:customStyle="1" w:styleId="textbody">
    <w:name w:val="textbody"/>
    <w:basedOn w:val="Norml"/>
    <w:rsid w:val="0083306C"/>
    <w:pPr>
      <w:spacing w:before="120" w:after="0" w:line="240" w:lineRule="auto"/>
      <w:jc w:val="both"/>
    </w:pPr>
    <w:rPr>
      <w:rFonts w:ascii="&amp;#39" w:eastAsia="Times New Roman" w:hAnsi="&amp;#39" w:cs="&amp;#39"/>
      <w:sz w:val="24"/>
      <w:szCs w:val="24"/>
    </w:rPr>
  </w:style>
  <w:style w:type="character" w:customStyle="1" w:styleId="apple-converted-space">
    <w:name w:val="apple-converted-space"/>
    <w:basedOn w:val="Bekezdsalapbettpusa"/>
    <w:rsid w:val="0083306C"/>
  </w:style>
  <w:style w:type="paragraph" w:styleId="Alcm">
    <w:name w:val="Subtitle"/>
    <w:basedOn w:val="Norml"/>
    <w:link w:val="AlcmChar"/>
    <w:uiPriority w:val="99"/>
    <w:qFormat/>
    <w:rsid w:val="0083306C"/>
    <w:pPr>
      <w:spacing w:after="60" w:line="240" w:lineRule="auto"/>
      <w:jc w:val="center"/>
      <w:outlineLvl w:val="1"/>
    </w:pPr>
    <w:rPr>
      <w:rFonts w:ascii="Arial" w:eastAsia="Times New Roman" w:hAnsi="Arial" w:cs="Arial"/>
      <w:sz w:val="24"/>
      <w:szCs w:val="24"/>
    </w:rPr>
  </w:style>
  <w:style w:type="character" w:customStyle="1" w:styleId="AlcmChar">
    <w:name w:val="Alcím Char"/>
    <w:basedOn w:val="Bekezdsalapbettpusa"/>
    <w:link w:val="Alcm"/>
    <w:uiPriority w:val="99"/>
    <w:rsid w:val="0083306C"/>
    <w:rPr>
      <w:rFonts w:ascii="Arial" w:eastAsia="Times New Roman" w:hAnsi="Arial" w:cs="Arial"/>
      <w:sz w:val="24"/>
      <w:szCs w:val="24"/>
    </w:rPr>
  </w:style>
  <w:style w:type="character" w:customStyle="1" w:styleId="skypepnhmark1">
    <w:name w:val="skype_pnh_mark1"/>
    <w:uiPriority w:val="99"/>
    <w:rsid w:val="0083306C"/>
    <w:rPr>
      <w:vanish/>
    </w:rPr>
  </w:style>
  <w:style w:type="character" w:customStyle="1" w:styleId="skypepnhprintcontainer">
    <w:name w:val="skype_pnh_print_container"/>
    <w:basedOn w:val="Bekezdsalapbettpusa"/>
    <w:uiPriority w:val="99"/>
    <w:rsid w:val="0083306C"/>
  </w:style>
  <w:style w:type="character" w:customStyle="1" w:styleId="skypepnhcontainer">
    <w:name w:val="skype_pnh_container"/>
    <w:basedOn w:val="Bekezdsalapbettpusa"/>
    <w:uiPriority w:val="99"/>
    <w:rsid w:val="0083306C"/>
  </w:style>
  <w:style w:type="character" w:customStyle="1" w:styleId="skypepnhrightspan">
    <w:name w:val="skype_pnh_right_span"/>
    <w:basedOn w:val="Bekezdsalapbettpusa"/>
    <w:uiPriority w:val="99"/>
    <w:rsid w:val="0083306C"/>
  </w:style>
  <w:style w:type="character" w:customStyle="1" w:styleId="skypepnhprintcontainer1342004843">
    <w:name w:val="skype_pnh_print_container_1342004843"/>
    <w:basedOn w:val="Bekezdsalapbettpusa"/>
    <w:uiPriority w:val="99"/>
    <w:rsid w:val="0083306C"/>
  </w:style>
  <w:style w:type="character" w:customStyle="1" w:styleId="skypepnhmark">
    <w:name w:val="skype_pnh_mark"/>
    <w:basedOn w:val="Bekezdsalapbettpusa"/>
    <w:uiPriority w:val="99"/>
    <w:rsid w:val="0083306C"/>
  </w:style>
  <w:style w:type="character" w:customStyle="1" w:styleId="skypepnhtextspan">
    <w:name w:val="skype_pnh_text_span"/>
    <w:basedOn w:val="Bekezdsalapbettpusa"/>
    <w:uiPriority w:val="99"/>
    <w:rsid w:val="0083306C"/>
  </w:style>
  <w:style w:type="character" w:customStyle="1" w:styleId="Lbjegyzet-karakterek">
    <w:name w:val="Lábjegyzet-karakterek"/>
    <w:uiPriority w:val="99"/>
    <w:rsid w:val="0083306C"/>
    <w:rPr>
      <w:vertAlign w:val="superscript"/>
    </w:rPr>
  </w:style>
  <w:style w:type="paragraph" w:customStyle="1" w:styleId="Szvegtrzsbehzssal32">
    <w:name w:val="Szövegtörzs behúzással 32"/>
    <w:basedOn w:val="Norml"/>
    <w:rsid w:val="0083306C"/>
    <w:pPr>
      <w:widowControl w:val="0"/>
      <w:suppressAutoHyphens/>
      <w:overflowPunct w:val="0"/>
      <w:autoSpaceDE w:val="0"/>
      <w:autoSpaceDN w:val="0"/>
      <w:adjustRightInd w:val="0"/>
      <w:spacing w:after="120" w:line="240" w:lineRule="auto"/>
      <w:ind w:left="425"/>
      <w:jc w:val="both"/>
      <w:textAlignment w:val="baseline"/>
    </w:pPr>
    <w:rPr>
      <w:rFonts w:ascii="Arial" w:eastAsia="Times New Roman" w:hAnsi="Arial" w:cs="Times New Roman"/>
      <w:sz w:val="24"/>
      <w:szCs w:val="20"/>
    </w:rPr>
  </w:style>
  <w:style w:type="paragraph" w:customStyle="1" w:styleId="modszerszoveg">
    <w:name w:val="modszer_szoveg"/>
    <w:basedOn w:val="Norml"/>
    <w:uiPriority w:val="99"/>
    <w:rsid w:val="0083306C"/>
    <w:pPr>
      <w:spacing w:before="240" w:after="0" w:line="240" w:lineRule="auto"/>
      <w:ind w:left="720"/>
      <w:jc w:val="both"/>
    </w:pPr>
    <w:rPr>
      <w:rFonts w:ascii="Bookman Old Style" w:eastAsia="Times New Roman" w:hAnsi="Bookman Old Style" w:cs="Times New Roman"/>
    </w:rPr>
  </w:style>
  <w:style w:type="numbering" w:customStyle="1" w:styleId="Nemlista1">
    <w:name w:val="Nem lista1"/>
    <w:next w:val="Nemlista"/>
    <w:uiPriority w:val="99"/>
    <w:semiHidden/>
    <w:unhideWhenUsed/>
    <w:rsid w:val="0083306C"/>
  </w:style>
  <w:style w:type="paragraph" w:customStyle="1" w:styleId="CM40">
    <w:name w:val="CM40"/>
    <w:basedOn w:val="Default"/>
    <w:next w:val="Default"/>
    <w:uiPriority w:val="99"/>
    <w:qFormat/>
    <w:rsid w:val="0083306C"/>
    <w:pPr>
      <w:widowControl w:val="0"/>
      <w:spacing w:after="945"/>
    </w:pPr>
    <w:rPr>
      <w:rFonts w:ascii="Book Antiqua" w:eastAsia="Times New Roman" w:hAnsi="Book Antiqua" w:cs="Times New Roman"/>
      <w:color w:val="auto"/>
    </w:rPr>
  </w:style>
  <w:style w:type="paragraph" w:customStyle="1" w:styleId="Csakszveg1">
    <w:name w:val="Csak szöveg1"/>
    <w:basedOn w:val="Norml"/>
    <w:rsid w:val="0083306C"/>
    <w:pPr>
      <w:suppressAutoHyphens/>
      <w:spacing w:after="0" w:line="240" w:lineRule="auto"/>
    </w:pPr>
    <w:rPr>
      <w:rFonts w:ascii="Courier New" w:eastAsia="Times New Roman" w:hAnsi="Courier New" w:cs="Courier New"/>
      <w:sz w:val="20"/>
      <w:szCs w:val="20"/>
      <w:lang w:eastAsia="ar-SA"/>
    </w:rPr>
  </w:style>
  <w:style w:type="paragraph" w:customStyle="1" w:styleId="CM36">
    <w:name w:val="CM36"/>
    <w:basedOn w:val="Default"/>
    <w:next w:val="Default"/>
    <w:rsid w:val="0083306C"/>
    <w:pPr>
      <w:widowControl w:val="0"/>
      <w:spacing w:after="280"/>
    </w:pPr>
    <w:rPr>
      <w:rFonts w:ascii="Book Antiqua" w:eastAsia="Times New Roman" w:hAnsi="Book Antiqua" w:cs="Times New Roman"/>
      <w:color w:val="auto"/>
    </w:rPr>
  </w:style>
  <w:style w:type="paragraph" w:customStyle="1" w:styleId="simabekezds">
    <w:name w:val="sima bekezdés"/>
    <w:basedOn w:val="NormlWeb"/>
    <w:uiPriority w:val="99"/>
    <w:qFormat/>
    <w:rsid w:val="0083306C"/>
    <w:pPr>
      <w:widowControl w:val="0"/>
      <w:adjustRightInd w:val="0"/>
      <w:spacing w:before="120" w:beforeAutospacing="0" w:after="0" w:afterAutospacing="0" w:line="360" w:lineRule="atLeast"/>
      <w:jc w:val="both"/>
      <w:textAlignment w:val="baseline"/>
    </w:pPr>
    <w:rPr>
      <w:rFonts w:eastAsia="Arial Unicode MS"/>
      <w:szCs w:val="20"/>
    </w:rPr>
  </w:style>
  <w:style w:type="paragraph" w:customStyle="1" w:styleId="commenttext">
    <w:name w:val="commenttext"/>
    <w:basedOn w:val="Norml"/>
    <w:rsid w:val="00833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lWebChar">
    <w:name w:val="Normál (Web) Char"/>
    <w:aliases w:val="Char Char Char Char1,Char Char2 Char,Char1 Char1, Char Char Char Char, Char Char Char1, Char Char1"/>
    <w:link w:val="NormlWeb"/>
    <w:uiPriority w:val="99"/>
    <w:rsid w:val="0083306C"/>
    <w:rPr>
      <w:rFonts w:ascii="Times New Roman" w:eastAsia="Times New Roman" w:hAnsi="Times New Roman" w:cs="Times New Roman"/>
      <w:sz w:val="24"/>
      <w:szCs w:val="24"/>
    </w:rPr>
  </w:style>
  <w:style w:type="paragraph" w:customStyle="1" w:styleId="WW-BodyTextIndent2">
    <w:name w:val="WW-Body Text Indent 2"/>
    <w:basedOn w:val="Norml"/>
    <w:rsid w:val="0083306C"/>
    <w:pPr>
      <w:widowControl w:val="0"/>
      <w:suppressAutoHyphens/>
      <w:spacing w:after="0" w:line="240" w:lineRule="auto"/>
      <w:ind w:left="720" w:hanging="12"/>
      <w:jc w:val="both"/>
    </w:pPr>
    <w:rPr>
      <w:rFonts w:ascii="Arial" w:eastAsia="Times New Roman" w:hAnsi="Arial" w:cs="Arial"/>
      <w:sz w:val="24"/>
      <w:szCs w:val="24"/>
      <w:lang w:eastAsia="ar-SA"/>
    </w:rPr>
  </w:style>
  <w:style w:type="paragraph" w:styleId="Nincstrkz">
    <w:name w:val="No Spacing"/>
    <w:uiPriority w:val="1"/>
    <w:qFormat/>
    <w:rsid w:val="0083306C"/>
    <w:pPr>
      <w:spacing w:after="0" w:line="240" w:lineRule="auto"/>
    </w:pPr>
    <w:rPr>
      <w:rFonts w:ascii="Times New Roman" w:eastAsia="Times New Roman" w:hAnsi="Times New Roman" w:cs="Times New Roman"/>
      <w:sz w:val="24"/>
      <w:szCs w:val="24"/>
    </w:rPr>
  </w:style>
  <w:style w:type="paragraph" w:customStyle="1" w:styleId="kd-an-lv">
    <w:name w:val="kd-an-lv"/>
    <w:basedOn w:val="Norml"/>
    <w:rsid w:val="0083306C"/>
    <w:pPr>
      <w:tabs>
        <w:tab w:val="left" w:pos="1134"/>
        <w:tab w:val="left" w:pos="1758"/>
        <w:tab w:val="left" w:pos="4253"/>
        <w:tab w:val="right" w:pos="6974"/>
      </w:tabs>
      <w:suppressAutoHyphens/>
      <w:overflowPunct w:val="0"/>
      <w:autoSpaceDE w:val="0"/>
      <w:spacing w:after="0" w:line="240" w:lineRule="auto"/>
      <w:ind w:left="1758" w:right="2041" w:hanging="1758"/>
      <w:jc w:val="both"/>
      <w:textAlignment w:val="baseline"/>
    </w:pPr>
    <w:rPr>
      <w:rFonts w:ascii="Arial" w:eastAsia="Times New Roman" w:hAnsi="Arial" w:cs="Arial"/>
      <w:lang w:val="de-DE" w:eastAsia="ar-SA"/>
    </w:rPr>
  </w:style>
  <w:style w:type="character" w:customStyle="1" w:styleId="Szneslista1jellsznChar">
    <w:name w:val="Színes lista – 1. jelölőszín Char"/>
    <w:link w:val="Szneslista1jellszn"/>
    <w:uiPriority w:val="99"/>
    <w:locked/>
    <w:rsid w:val="0083306C"/>
    <w:rPr>
      <w:sz w:val="22"/>
      <w:szCs w:val="22"/>
      <w:lang w:eastAsia="en-US"/>
    </w:rPr>
  </w:style>
  <w:style w:type="table" w:styleId="Szneslista1jellszn">
    <w:name w:val="Colorful List Accent 1"/>
    <w:basedOn w:val="Normltblzat"/>
    <w:link w:val="Szneslista1jellsznChar"/>
    <w:uiPriority w:val="99"/>
    <w:rsid w:val="0083306C"/>
    <w:pPr>
      <w:spacing w:after="0" w:line="240" w:lineRule="auto"/>
    </w:pPr>
    <w:rPr>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9713">
      <w:bodyDiv w:val="1"/>
      <w:marLeft w:val="0"/>
      <w:marRight w:val="0"/>
      <w:marTop w:val="0"/>
      <w:marBottom w:val="0"/>
      <w:divBdr>
        <w:top w:val="none" w:sz="0" w:space="0" w:color="auto"/>
        <w:left w:val="none" w:sz="0" w:space="0" w:color="auto"/>
        <w:bottom w:val="none" w:sz="0" w:space="0" w:color="auto"/>
        <w:right w:val="none" w:sz="0" w:space="0" w:color="auto"/>
      </w:divBdr>
    </w:div>
    <w:div w:id="107968087">
      <w:bodyDiv w:val="1"/>
      <w:marLeft w:val="0"/>
      <w:marRight w:val="0"/>
      <w:marTop w:val="0"/>
      <w:marBottom w:val="0"/>
      <w:divBdr>
        <w:top w:val="none" w:sz="0" w:space="0" w:color="auto"/>
        <w:left w:val="none" w:sz="0" w:space="0" w:color="auto"/>
        <w:bottom w:val="none" w:sz="0" w:space="0" w:color="auto"/>
        <w:right w:val="none" w:sz="0" w:space="0" w:color="auto"/>
      </w:divBdr>
    </w:div>
    <w:div w:id="132720630">
      <w:bodyDiv w:val="1"/>
      <w:marLeft w:val="0"/>
      <w:marRight w:val="0"/>
      <w:marTop w:val="0"/>
      <w:marBottom w:val="0"/>
      <w:divBdr>
        <w:top w:val="none" w:sz="0" w:space="0" w:color="auto"/>
        <w:left w:val="none" w:sz="0" w:space="0" w:color="auto"/>
        <w:bottom w:val="none" w:sz="0" w:space="0" w:color="auto"/>
        <w:right w:val="none" w:sz="0" w:space="0" w:color="auto"/>
      </w:divBdr>
    </w:div>
    <w:div w:id="196937929">
      <w:bodyDiv w:val="1"/>
      <w:marLeft w:val="0"/>
      <w:marRight w:val="0"/>
      <w:marTop w:val="0"/>
      <w:marBottom w:val="0"/>
      <w:divBdr>
        <w:top w:val="none" w:sz="0" w:space="0" w:color="auto"/>
        <w:left w:val="none" w:sz="0" w:space="0" w:color="auto"/>
        <w:bottom w:val="none" w:sz="0" w:space="0" w:color="auto"/>
        <w:right w:val="none" w:sz="0" w:space="0" w:color="auto"/>
      </w:divBdr>
    </w:div>
    <w:div w:id="321471094">
      <w:bodyDiv w:val="1"/>
      <w:marLeft w:val="0"/>
      <w:marRight w:val="0"/>
      <w:marTop w:val="0"/>
      <w:marBottom w:val="0"/>
      <w:divBdr>
        <w:top w:val="none" w:sz="0" w:space="0" w:color="auto"/>
        <w:left w:val="none" w:sz="0" w:space="0" w:color="auto"/>
        <w:bottom w:val="none" w:sz="0" w:space="0" w:color="auto"/>
        <w:right w:val="none" w:sz="0" w:space="0" w:color="auto"/>
      </w:divBdr>
    </w:div>
    <w:div w:id="340015996">
      <w:bodyDiv w:val="1"/>
      <w:marLeft w:val="0"/>
      <w:marRight w:val="0"/>
      <w:marTop w:val="0"/>
      <w:marBottom w:val="0"/>
      <w:divBdr>
        <w:top w:val="none" w:sz="0" w:space="0" w:color="auto"/>
        <w:left w:val="none" w:sz="0" w:space="0" w:color="auto"/>
        <w:bottom w:val="none" w:sz="0" w:space="0" w:color="auto"/>
        <w:right w:val="none" w:sz="0" w:space="0" w:color="auto"/>
      </w:divBdr>
    </w:div>
    <w:div w:id="393429744">
      <w:bodyDiv w:val="1"/>
      <w:marLeft w:val="0"/>
      <w:marRight w:val="0"/>
      <w:marTop w:val="0"/>
      <w:marBottom w:val="0"/>
      <w:divBdr>
        <w:top w:val="none" w:sz="0" w:space="0" w:color="auto"/>
        <w:left w:val="none" w:sz="0" w:space="0" w:color="auto"/>
        <w:bottom w:val="none" w:sz="0" w:space="0" w:color="auto"/>
        <w:right w:val="none" w:sz="0" w:space="0" w:color="auto"/>
      </w:divBdr>
    </w:div>
    <w:div w:id="430079658">
      <w:bodyDiv w:val="1"/>
      <w:marLeft w:val="0"/>
      <w:marRight w:val="0"/>
      <w:marTop w:val="0"/>
      <w:marBottom w:val="0"/>
      <w:divBdr>
        <w:top w:val="none" w:sz="0" w:space="0" w:color="auto"/>
        <w:left w:val="none" w:sz="0" w:space="0" w:color="auto"/>
        <w:bottom w:val="none" w:sz="0" w:space="0" w:color="auto"/>
        <w:right w:val="none" w:sz="0" w:space="0" w:color="auto"/>
      </w:divBdr>
    </w:div>
    <w:div w:id="594240988">
      <w:bodyDiv w:val="1"/>
      <w:marLeft w:val="0"/>
      <w:marRight w:val="0"/>
      <w:marTop w:val="0"/>
      <w:marBottom w:val="0"/>
      <w:divBdr>
        <w:top w:val="none" w:sz="0" w:space="0" w:color="auto"/>
        <w:left w:val="none" w:sz="0" w:space="0" w:color="auto"/>
        <w:bottom w:val="none" w:sz="0" w:space="0" w:color="auto"/>
        <w:right w:val="none" w:sz="0" w:space="0" w:color="auto"/>
      </w:divBdr>
    </w:div>
    <w:div w:id="818570834">
      <w:bodyDiv w:val="1"/>
      <w:marLeft w:val="0"/>
      <w:marRight w:val="0"/>
      <w:marTop w:val="0"/>
      <w:marBottom w:val="0"/>
      <w:divBdr>
        <w:top w:val="none" w:sz="0" w:space="0" w:color="auto"/>
        <w:left w:val="none" w:sz="0" w:space="0" w:color="auto"/>
        <w:bottom w:val="none" w:sz="0" w:space="0" w:color="auto"/>
        <w:right w:val="none" w:sz="0" w:space="0" w:color="auto"/>
      </w:divBdr>
    </w:div>
    <w:div w:id="839006224">
      <w:bodyDiv w:val="1"/>
      <w:marLeft w:val="0"/>
      <w:marRight w:val="0"/>
      <w:marTop w:val="0"/>
      <w:marBottom w:val="0"/>
      <w:divBdr>
        <w:top w:val="none" w:sz="0" w:space="0" w:color="auto"/>
        <w:left w:val="none" w:sz="0" w:space="0" w:color="auto"/>
        <w:bottom w:val="none" w:sz="0" w:space="0" w:color="auto"/>
        <w:right w:val="none" w:sz="0" w:space="0" w:color="auto"/>
      </w:divBdr>
    </w:div>
    <w:div w:id="857810995">
      <w:bodyDiv w:val="1"/>
      <w:marLeft w:val="0"/>
      <w:marRight w:val="0"/>
      <w:marTop w:val="0"/>
      <w:marBottom w:val="0"/>
      <w:divBdr>
        <w:top w:val="none" w:sz="0" w:space="0" w:color="auto"/>
        <w:left w:val="none" w:sz="0" w:space="0" w:color="auto"/>
        <w:bottom w:val="none" w:sz="0" w:space="0" w:color="auto"/>
        <w:right w:val="none" w:sz="0" w:space="0" w:color="auto"/>
      </w:divBdr>
    </w:div>
    <w:div w:id="974026710">
      <w:bodyDiv w:val="1"/>
      <w:marLeft w:val="0"/>
      <w:marRight w:val="0"/>
      <w:marTop w:val="0"/>
      <w:marBottom w:val="0"/>
      <w:divBdr>
        <w:top w:val="none" w:sz="0" w:space="0" w:color="auto"/>
        <w:left w:val="none" w:sz="0" w:space="0" w:color="auto"/>
        <w:bottom w:val="none" w:sz="0" w:space="0" w:color="auto"/>
        <w:right w:val="none" w:sz="0" w:space="0" w:color="auto"/>
      </w:divBdr>
    </w:div>
    <w:div w:id="976685575">
      <w:bodyDiv w:val="1"/>
      <w:marLeft w:val="0"/>
      <w:marRight w:val="0"/>
      <w:marTop w:val="0"/>
      <w:marBottom w:val="0"/>
      <w:divBdr>
        <w:top w:val="none" w:sz="0" w:space="0" w:color="auto"/>
        <w:left w:val="none" w:sz="0" w:space="0" w:color="auto"/>
        <w:bottom w:val="none" w:sz="0" w:space="0" w:color="auto"/>
        <w:right w:val="none" w:sz="0" w:space="0" w:color="auto"/>
      </w:divBdr>
    </w:div>
    <w:div w:id="1252154265">
      <w:bodyDiv w:val="1"/>
      <w:marLeft w:val="0"/>
      <w:marRight w:val="0"/>
      <w:marTop w:val="0"/>
      <w:marBottom w:val="0"/>
      <w:divBdr>
        <w:top w:val="none" w:sz="0" w:space="0" w:color="auto"/>
        <w:left w:val="none" w:sz="0" w:space="0" w:color="auto"/>
        <w:bottom w:val="none" w:sz="0" w:space="0" w:color="auto"/>
        <w:right w:val="none" w:sz="0" w:space="0" w:color="auto"/>
      </w:divBdr>
    </w:div>
    <w:div w:id="1320844702">
      <w:bodyDiv w:val="1"/>
      <w:marLeft w:val="0"/>
      <w:marRight w:val="0"/>
      <w:marTop w:val="0"/>
      <w:marBottom w:val="0"/>
      <w:divBdr>
        <w:top w:val="none" w:sz="0" w:space="0" w:color="auto"/>
        <w:left w:val="none" w:sz="0" w:space="0" w:color="auto"/>
        <w:bottom w:val="none" w:sz="0" w:space="0" w:color="auto"/>
        <w:right w:val="none" w:sz="0" w:space="0" w:color="auto"/>
      </w:divBdr>
    </w:div>
    <w:div w:id="1522888933">
      <w:bodyDiv w:val="1"/>
      <w:marLeft w:val="0"/>
      <w:marRight w:val="0"/>
      <w:marTop w:val="0"/>
      <w:marBottom w:val="0"/>
      <w:divBdr>
        <w:top w:val="none" w:sz="0" w:space="0" w:color="auto"/>
        <w:left w:val="none" w:sz="0" w:space="0" w:color="auto"/>
        <w:bottom w:val="none" w:sz="0" w:space="0" w:color="auto"/>
        <w:right w:val="none" w:sz="0" w:space="0" w:color="auto"/>
      </w:divBdr>
    </w:div>
    <w:div w:id="1526750072">
      <w:bodyDiv w:val="1"/>
      <w:marLeft w:val="0"/>
      <w:marRight w:val="0"/>
      <w:marTop w:val="0"/>
      <w:marBottom w:val="0"/>
      <w:divBdr>
        <w:top w:val="none" w:sz="0" w:space="0" w:color="auto"/>
        <w:left w:val="none" w:sz="0" w:space="0" w:color="auto"/>
        <w:bottom w:val="none" w:sz="0" w:space="0" w:color="auto"/>
        <w:right w:val="none" w:sz="0" w:space="0" w:color="auto"/>
      </w:divBdr>
    </w:div>
    <w:div w:id="1602375752">
      <w:bodyDiv w:val="1"/>
      <w:marLeft w:val="0"/>
      <w:marRight w:val="0"/>
      <w:marTop w:val="0"/>
      <w:marBottom w:val="0"/>
      <w:divBdr>
        <w:top w:val="none" w:sz="0" w:space="0" w:color="auto"/>
        <w:left w:val="none" w:sz="0" w:space="0" w:color="auto"/>
        <w:bottom w:val="none" w:sz="0" w:space="0" w:color="auto"/>
        <w:right w:val="none" w:sz="0" w:space="0" w:color="auto"/>
      </w:divBdr>
    </w:div>
    <w:div w:id="1608078232">
      <w:bodyDiv w:val="1"/>
      <w:marLeft w:val="0"/>
      <w:marRight w:val="0"/>
      <w:marTop w:val="0"/>
      <w:marBottom w:val="0"/>
      <w:divBdr>
        <w:top w:val="none" w:sz="0" w:space="0" w:color="auto"/>
        <w:left w:val="none" w:sz="0" w:space="0" w:color="auto"/>
        <w:bottom w:val="none" w:sz="0" w:space="0" w:color="auto"/>
        <w:right w:val="none" w:sz="0" w:space="0" w:color="auto"/>
      </w:divBdr>
    </w:div>
    <w:div w:id="20182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neider.z@kvint-r.hu" TargetMode="External"/><Relationship Id="rId18" Type="http://schemas.openxmlformats.org/officeDocument/2006/relationships/hyperlink" Target="mailto:skaroly@colorspectrum.h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mihaly.eszes@revosmart.hu" TargetMode="External"/><Relationship Id="rId7" Type="http://schemas.microsoft.com/office/2007/relationships/stylesWithEffects" Target="stylesWithEffects.xml"/><Relationship Id="rId12" Type="http://schemas.openxmlformats.org/officeDocument/2006/relationships/hyperlink" Target="mailto:kasnya@kvint-r.hu" TargetMode="External"/><Relationship Id="rId17" Type="http://schemas.openxmlformats.org/officeDocument/2006/relationships/hyperlink" Target="mailto:d.peter@atlantisrendszerhaz.h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efiroda@europrofil.hu" TargetMode="External"/><Relationship Id="rId20" Type="http://schemas.openxmlformats.org/officeDocument/2006/relationships/hyperlink" Target="mailto:kozbeszerzes@imgsolution.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david.posta@pctrade.hu" TargetMode="External"/><Relationship Id="rId5" Type="http://schemas.openxmlformats.org/officeDocument/2006/relationships/numbering" Target="numbering.xml"/><Relationship Id="rId15" Type="http://schemas.openxmlformats.org/officeDocument/2006/relationships/hyperlink" Target="mailto:kefiroda@europrofil.hu" TargetMode="External"/><Relationship Id="rId23" Type="http://schemas.openxmlformats.org/officeDocument/2006/relationships/hyperlink" Target="mailto:gabor.toth@pctrade.h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vlaszlo@colorspectrum.h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firoda@invictusgroup.hu" TargetMode="External"/><Relationship Id="rId22" Type="http://schemas.openxmlformats.org/officeDocument/2006/relationships/hyperlink" Target="mailto:erika.szele@revosmart.hu" TargetMode="External"/><Relationship Id="rId27"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AF4FB2941FA90143810B3A9EBAC56920" ma:contentTypeVersion="0" ma:contentTypeDescription="Új dokumentum létrehozása." ma:contentTypeScope="" ma:versionID="caad83da15227fa0e685cf9cf1645413">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6FCE5-FE38-41AE-817E-C156E42B2035}">
  <ds:schemaRefs>
    <ds:schemaRef ds:uri="http://schemas.microsoft.com/sharepoint/v3/contenttype/forms"/>
  </ds:schemaRefs>
</ds:datastoreItem>
</file>

<file path=customXml/itemProps2.xml><?xml version="1.0" encoding="utf-8"?>
<ds:datastoreItem xmlns:ds="http://schemas.openxmlformats.org/officeDocument/2006/customXml" ds:itemID="{513BBBB2-6F03-4F1D-85E8-EA3A2FAF82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68B944-E629-4BAD-8AD8-25E649064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D60F61-B832-4425-8D74-07919B49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10239</Words>
  <Characters>70656</Characters>
  <Application>Microsoft Office Word</Application>
  <DocSecurity>0</DocSecurity>
  <Lines>588</Lines>
  <Paragraphs>161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Csilla</dc:creator>
  <cp:lastModifiedBy>JFDK</cp:lastModifiedBy>
  <cp:revision>2</cp:revision>
  <cp:lastPrinted>2017-09-28T09:06:00Z</cp:lastPrinted>
  <dcterms:created xsi:type="dcterms:W3CDTF">2017-09-28T09:06:00Z</dcterms:created>
  <dcterms:modified xsi:type="dcterms:W3CDTF">2017-09-28T09:06:00Z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0x010100AF4FB2941FA90143810B3A9EBAC56920</vt:lpwstr>
  </property>
</Properties>
</file>