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41" w:rsidRPr="00681041" w:rsidRDefault="00F864D9" w:rsidP="00681041">
      <w:pPr>
        <w:tabs>
          <w:tab w:val="left" w:pos="1080"/>
          <w:tab w:val="center" w:pos="7200"/>
        </w:tabs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335296801"/>
      <w:bookmarkStart w:id="1" w:name="_Toc343588994"/>
      <w:bookmarkStart w:id="2" w:name="_Toc249257003"/>
      <w:bookmarkStart w:id="3" w:name="_GoBack"/>
      <w:bookmarkEnd w:id="3"/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IV.</w:t>
      </w:r>
      <w:r w:rsidR="00681041" w:rsidRPr="00681041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</w:t>
      </w:r>
      <w:bookmarkEnd w:id="0"/>
      <w:r w:rsidR="00681041" w:rsidRPr="00681041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ZERZŐDÉSTERVEZET</w:t>
      </w:r>
      <w:bookmarkEnd w:id="1"/>
      <w:bookmarkEnd w:id="2"/>
    </w:p>
    <w:p w:rsidR="00681041" w:rsidRPr="00C239D5" w:rsidRDefault="00681041" w:rsidP="00681041">
      <w:pPr>
        <w:jc w:val="both"/>
        <w:rPr>
          <w:highlight w:val="yellow"/>
        </w:rPr>
      </w:pPr>
    </w:p>
    <w:p w:rsidR="00681041" w:rsidRPr="00703BDD" w:rsidRDefault="00681041" w:rsidP="00681041">
      <w:pPr>
        <w:jc w:val="center"/>
        <w:rPr>
          <w:b/>
        </w:rPr>
      </w:pPr>
      <w:r w:rsidRPr="00703BDD">
        <w:rPr>
          <w:b/>
        </w:rPr>
        <w:t>Adásvételi szerződés konszignációs raktár létesítésével és üzemeltetésével</w:t>
      </w:r>
    </w:p>
    <w:p w:rsidR="00703BDD" w:rsidRDefault="00703BDD" w:rsidP="00681041">
      <w:pPr>
        <w:jc w:val="both"/>
      </w:pPr>
    </w:p>
    <w:p w:rsidR="00681041" w:rsidRPr="00DF7150" w:rsidRDefault="00681041" w:rsidP="00681041">
      <w:pPr>
        <w:jc w:val="both"/>
      </w:pPr>
      <w:r w:rsidRPr="00DF7150">
        <w:t xml:space="preserve">mely létrejött </w:t>
      </w:r>
      <w:proofErr w:type="gramStart"/>
      <w:r w:rsidRPr="00DF7150">
        <w:t>a</w:t>
      </w:r>
      <w:proofErr w:type="gramEnd"/>
    </w:p>
    <w:p w:rsidR="0056658D" w:rsidRDefault="0056658D" w:rsidP="00681041">
      <w:pPr>
        <w:jc w:val="both"/>
        <w:rPr>
          <w:b/>
        </w:rPr>
      </w:pPr>
      <w:proofErr w:type="spellStart"/>
      <w:r>
        <w:rPr>
          <w:b/>
        </w:rPr>
        <w:t>Jahn</w:t>
      </w:r>
      <w:proofErr w:type="spellEnd"/>
      <w:r>
        <w:rPr>
          <w:b/>
        </w:rPr>
        <w:t xml:space="preserve"> Ferenc Dél-pesti Kórház és Rendelőintézet </w:t>
      </w:r>
    </w:p>
    <w:p w:rsidR="00681041" w:rsidRDefault="0056658D" w:rsidP="00681041">
      <w:pPr>
        <w:jc w:val="both"/>
      </w:pPr>
      <w:r>
        <w:t>Cím:</w:t>
      </w:r>
      <w:r w:rsidR="00384F70">
        <w:t xml:space="preserve"> 1204 Budapest, Köves u. 1.</w:t>
      </w:r>
    </w:p>
    <w:p w:rsidR="00681041" w:rsidRDefault="00681041" w:rsidP="00681041">
      <w:pPr>
        <w:jc w:val="both"/>
      </w:pPr>
      <w:r>
        <w:t xml:space="preserve">Adószám: </w:t>
      </w:r>
      <w:r w:rsidR="00384F70">
        <w:t>15491020-2-43</w:t>
      </w:r>
    </w:p>
    <w:p w:rsidR="00681041" w:rsidRPr="00DF7150" w:rsidRDefault="00681041" w:rsidP="00681041">
      <w:pPr>
        <w:jc w:val="both"/>
      </w:pPr>
      <w:r>
        <w:t xml:space="preserve">Bankszámlaszám: </w:t>
      </w:r>
      <w:r w:rsidR="00384F70">
        <w:t>MÁK 10023002-00317210-00000000</w:t>
      </w:r>
    </w:p>
    <w:p w:rsidR="00681041" w:rsidRPr="00DF7150" w:rsidRDefault="0056658D" w:rsidP="00681041">
      <w:pPr>
        <w:jc w:val="both"/>
      </w:pPr>
      <w:r>
        <w:t>Képviseli:</w:t>
      </w:r>
      <w:r w:rsidR="00384F70" w:rsidRPr="00384F70">
        <w:t xml:space="preserve"> </w:t>
      </w:r>
      <w:r w:rsidR="00384F70" w:rsidRPr="00600902">
        <w:t xml:space="preserve">Dr. </w:t>
      </w:r>
      <w:proofErr w:type="spellStart"/>
      <w:r w:rsidR="00384F70" w:rsidRPr="00600902">
        <w:t>Ralovich</w:t>
      </w:r>
      <w:proofErr w:type="spellEnd"/>
      <w:r w:rsidR="00384F70" w:rsidRPr="00600902">
        <w:t xml:space="preserve"> Zsolt főigazgató</w:t>
      </w:r>
    </w:p>
    <w:p w:rsidR="00681041" w:rsidRPr="00DF7150" w:rsidRDefault="00681041" w:rsidP="00681041">
      <w:pPr>
        <w:pStyle w:val="Szvegtrzs"/>
        <w:spacing w:before="120" w:after="0"/>
        <w:jc w:val="both"/>
      </w:pPr>
      <w:proofErr w:type="gramStart"/>
      <w:r w:rsidRPr="00DF7150">
        <w:t>mint</w:t>
      </w:r>
      <w:proofErr w:type="gramEnd"/>
      <w:r w:rsidRPr="00DF7150">
        <w:t xml:space="preserve"> </w:t>
      </w:r>
      <w:r>
        <w:rPr>
          <w:b/>
          <w:u w:val="single"/>
        </w:rPr>
        <w:t>Vevő</w:t>
      </w:r>
      <w:r w:rsidRPr="00DF7150">
        <w:t xml:space="preserve"> </w:t>
      </w:r>
    </w:p>
    <w:p w:rsidR="00681041" w:rsidRPr="00DF7150" w:rsidRDefault="00681041" w:rsidP="00681041">
      <w:pPr>
        <w:jc w:val="both"/>
      </w:pPr>
    </w:p>
    <w:p w:rsidR="00681041" w:rsidRPr="00DF7150" w:rsidRDefault="00681041" w:rsidP="00681041">
      <w:pPr>
        <w:jc w:val="both"/>
      </w:pPr>
      <w:r w:rsidRPr="00DF7150">
        <w:t xml:space="preserve">és </w:t>
      </w:r>
      <w:proofErr w:type="gramStart"/>
      <w:r w:rsidRPr="00DF7150">
        <w:t>a</w:t>
      </w:r>
      <w:proofErr w:type="gramEnd"/>
    </w:p>
    <w:p w:rsidR="00681041" w:rsidRPr="00DF7150" w:rsidRDefault="00681041" w:rsidP="00681041">
      <w:pPr>
        <w:jc w:val="both"/>
      </w:pPr>
    </w:p>
    <w:p w:rsidR="00681041" w:rsidRPr="00DF7150" w:rsidRDefault="00681041" w:rsidP="00681041">
      <w:pPr>
        <w:jc w:val="both"/>
      </w:pPr>
      <w:r w:rsidRPr="00DF7150">
        <w:t>Cég név:</w:t>
      </w:r>
      <w:r w:rsidRPr="00DF7150">
        <w:tab/>
      </w:r>
    </w:p>
    <w:p w:rsidR="00681041" w:rsidRPr="00DF7150" w:rsidRDefault="00681041" w:rsidP="00681041">
      <w:pPr>
        <w:jc w:val="both"/>
      </w:pPr>
      <w:r w:rsidRPr="00DF7150">
        <w:t>Cím:</w:t>
      </w:r>
      <w:r w:rsidRPr="00DF7150">
        <w:tab/>
      </w:r>
      <w:r w:rsidRPr="00DF7150">
        <w:tab/>
      </w:r>
      <w:r w:rsidRPr="00DF7150">
        <w:tab/>
      </w:r>
    </w:p>
    <w:p w:rsidR="00681041" w:rsidRPr="00DF7150" w:rsidRDefault="00681041" w:rsidP="00681041">
      <w:pPr>
        <w:jc w:val="both"/>
      </w:pPr>
      <w:proofErr w:type="spellStart"/>
      <w:r w:rsidRPr="00DF7150">
        <w:t>Cgj</w:t>
      </w:r>
      <w:proofErr w:type="spellEnd"/>
      <w:r w:rsidRPr="00DF7150">
        <w:t xml:space="preserve">. </w:t>
      </w:r>
      <w:proofErr w:type="gramStart"/>
      <w:r w:rsidRPr="00DF7150">
        <w:t>szám</w:t>
      </w:r>
      <w:proofErr w:type="gramEnd"/>
      <w:r w:rsidRPr="00DF7150">
        <w:t>:</w:t>
      </w:r>
      <w:r w:rsidRPr="00DF7150">
        <w:tab/>
      </w:r>
    </w:p>
    <w:p w:rsidR="00681041" w:rsidRPr="00DF7150" w:rsidRDefault="00681041" w:rsidP="00681041">
      <w:pPr>
        <w:jc w:val="both"/>
      </w:pPr>
      <w:r w:rsidRPr="00DF7150">
        <w:t>Adószám:</w:t>
      </w:r>
      <w:r w:rsidRPr="00DF7150">
        <w:tab/>
      </w:r>
      <w:r w:rsidRPr="00DF7150">
        <w:tab/>
      </w:r>
    </w:p>
    <w:p w:rsidR="00681041" w:rsidRPr="00DF7150" w:rsidRDefault="00681041" w:rsidP="00681041">
      <w:pPr>
        <w:jc w:val="both"/>
      </w:pPr>
      <w:r w:rsidRPr="00DF7150">
        <w:t>Számlaszám:</w:t>
      </w:r>
      <w:r w:rsidRPr="00DF7150">
        <w:tab/>
      </w:r>
      <w:r w:rsidRPr="00DF7150">
        <w:tab/>
      </w:r>
    </w:p>
    <w:p w:rsidR="00681041" w:rsidRDefault="00681041" w:rsidP="00681041">
      <w:pPr>
        <w:jc w:val="both"/>
      </w:pPr>
      <w:r w:rsidRPr="00DF7150">
        <w:t>Képviseli:</w:t>
      </w:r>
      <w:r w:rsidRPr="00DF7150">
        <w:tab/>
      </w:r>
    </w:p>
    <w:p w:rsidR="00681041" w:rsidRPr="00DF7150" w:rsidRDefault="00681041" w:rsidP="00681041">
      <w:pPr>
        <w:jc w:val="both"/>
      </w:pPr>
      <w:r>
        <w:tab/>
      </w:r>
      <w:r>
        <w:tab/>
      </w:r>
      <w:r w:rsidRPr="00DF7150">
        <w:tab/>
      </w:r>
    </w:p>
    <w:p w:rsidR="00681041" w:rsidRPr="00DF7150" w:rsidRDefault="00681041" w:rsidP="00681041">
      <w:pPr>
        <w:jc w:val="both"/>
        <w:rPr>
          <w:b/>
          <w:bCs/>
        </w:rPr>
      </w:pPr>
      <w:r w:rsidRPr="00DF7150">
        <w:rPr>
          <w:b/>
          <w:bCs/>
        </w:rPr>
        <w:t>Tel./fax:</w:t>
      </w:r>
      <w:r>
        <w:rPr>
          <w:b/>
          <w:bCs/>
        </w:rPr>
        <w:tab/>
      </w:r>
    </w:p>
    <w:p w:rsidR="00681041" w:rsidRPr="00DF7150" w:rsidRDefault="00681041" w:rsidP="00681041">
      <w:pPr>
        <w:jc w:val="both"/>
        <w:rPr>
          <w:b/>
          <w:bCs/>
        </w:rPr>
      </w:pPr>
      <w:r w:rsidRPr="00DF7150">
        <w:rPr>
          <w:b/>
          <w:bCs/>
        </w:rPr>
        <w:t>E-mail:</w:t>
      </w:r>
      <w:r>
        <w:rPr>
          <w:b/>
          <w:bCs/>
        </w:rPr>
        <w:tab/>
      </w:r>
    </w:p>
    <w:p w:rsidR="00681041" w:rsidRDefault="00681041" w:rsidP="00681041">
      <w:pPr>
        <w:jc w:val="both"/>
      </w:pPr>
    </w:p>
    <w:p w:rsidR="00681041" w:rsidRPr="00DF7150" w:rsidRDefault="00681041" w:rsidP="00681041">
      <w:pPr>
        <w:jc w:val="both"/>
      </w:pPr>
      <w:proofErr w:type="gramStart"/>
      <w:r w:rsidRPr="00DF7150">
        <w:t>mint</w:t>
      </w:r>
      <w:proofErr w:type="gramEnd"/>
      <w:r w:rsidRPr="00DF7150">
        <w:t xml:space="preserve"> </w:t>
      </w:r>
      <w:r>
        <w:rPr>
          <w:b/>
          <w:u w:val="single"/>
        </w:rPr>
        <w:t>Eladó</w:t>
      </w:r>
    </w:p>
    <w:p w:rsidR="00681041" w:rsidRPr="00DF7150" w:rsidRDefault="00681041" w:rsidP="00681041">
      <w:pPr>
        <w:jc w:val="both"/>
      </w:pPr>
    </w:p>
    <w:p w:rsidR="00681041" w:rsidRPr="00DF7150" w:rsidRDefault="00681041" w:rsidP="00681041">
      <w:pPr>
        <w:jc w:val="both"/>
      </w:pPr>
      <w:proofErr w:type="gramStart"/>
      <w:r w:rsidRPr="00DF7150">
        <w:t>között</w:t>
      </w:r>
      <w:proofErr w:type="gramEnd"/>
      <w:r w:rsidRPr="00DF7150">
        <w:t xml:space="preserve"> alulírott helyen és napon az alábbi feltételekkel:</w:t>
      </w:r>
    </w:p>
    <w:p w:rsidR="00681041" w:rsidRPr="00DF7150" w:rsidRDefault="00681041" w:rsidP="00681041">
      <w:pPr>
        <w:jc w:val="both"/>
      </w:pPr>
    </w:p>
    <w:p w:rsidR="00681041" w:rsidRDefault="00681041" w:rsidP="00681041">
      <w:pPr>
        <w:jc w:val="both"/>
      </w:pPr>
      <w:r>
        <w:t>Vevő</w:t>
      </w:r>
      <w:r w:rsidRPr="00DF7150">
        <w:t>, mint Ajánlatkérő a közbeszerzésekről szóló 201</w:t>
      </w:r>
      <w:r>
        <w:t>5</w:t>
      </w:r>
      <w:r w:rsidRPr="00DF7150">
        <w:t>. évi</w:t>
      </w:r>
      <w:r>
        <w:t xml:space="preserve"> CXLIII</w:t>
      </w:r>
      <w:r w:rsidRPr="00DF7150">
        <w:t>. törvény alapján közbeszerzési eljárás keretében „</w:t>
      </w:r>
      <w:r>
        <w:rPr>
          <w:b/>
        </w:rPr>
        <w:t>Varrógépek és tárak</w:t>
      </w:r>
      <w:r w:rsidRPr="001D6403">
        <w:rPr>
          <w:b/>
        </w:rPr>
        <w:t xml:space="preserve"> beszerzése</w:t>
      </w:r>
      <w:r>
        <w:rPr>
          <w:b/>
        </w:rPr>
        <w:t xml:space="preserve"> a </w:t>
      </w:r>
      <w:proofErr w:type="spellStart"/>
      <w:r w:rsidR="0056658D" w:rsidRPr="0056658D">
        <w:rPr>
          <w:b/>
        </w:rPr>
        <w:t>Jahn</w:t>
      </w:r>
      <w:proofErr w:type="spellEnd"/>
      <w:r w:rsidR="0056658D" w:rsidRPr="0056658D">
        <w:rPr>
          <w:b/>
        </w:rPr>
        <w:t xml:space="preserve"> Ferenc Dél-pesti Kórház és Rendelőintézet </w:t>
      </w:r>
      <w:r>
        <w:rPr>
          <w:b/>
        </w:rPr>
        <w:t>részére konszignációs raktár üzemeltetésével</w:t>
      </w:r>
      <w:r w:rsidRPr="00DF7150">
        <w:t>” tárgyú, KÉ-</w:t>
      </w:r>
      <w:proofErr w:type="gramStart"/>
      <w:r w:rsidR="0056658D">
        <w:t>…………</w:t>
      </w:r>
      <w:r w:rsidRPr="00DF7150">
        <w:t>.</w:t>
      </w:r>
      <w:proofErr w:type="gramEnd"/>
      <w:r>
        <w:t xml:space="preserve"> és TED/201</w:t>
      </w:r>
      <w:r w:rsidR="0056658D">
        <w:t>7</w:t>
      </w:r>
      <w:r>
        <w:t>……………..</w:t>
      </w:r>
      <w:r w:rsidRPr="00DF7150">
        <w:t xml:space="preserve"> számon </w:t>
      </w:r>
      <w:r>
        <w:t>ajánlati felhívást tett közzé.</w:t>
      </w:r>
    </w:p>
    <w:p w:rsidR="00681041" w:rsidRDefault="00681041" w:rsidP="00681041">
      <w:pPr>
        <w:jc w:val="both"/>
      </w:pPr>
    </w:p>
    <w:p w:rsidR="00681041" w:rsidRPr="00DF7150" w:rsidRDefault="00681041" w:rsidP="00681041">
      <w:pPr>
        <w:jc w:val="both"/>
      </w:pPr>
      <w:r w:rsidRPr="00DF7150">
        <w:t xml:space="preserve">A közbeszerzési </w:t>
      </w:r>
      <w:r w:rsidRPr="00BC1355">
        <w:rPr>
          <w:b/>
        </w:rPr>
        <w:t xml:space="preserve">eljárás nyertese </w:t>
      </w:r>
      <w:proofErr w:type="gramStart"/>
      <w:r w:rsidRPr="00BC1355">
        <w:rPr>
          <w:b/>
        </w:rPr>
        <w:t xml:space="preserve">az </w:t>
      </w:r>
      <w:r>
        <w:rPr>
          <w:b/>
        </w:rPr>
        <w:t>…</w:t>
      </w:r>
      <w:proofErr w:type="gramEnd"/>
      <w:r>
        <w:rPr>
          <w:b/>
        </w:rPr>
        <w:t>…………</w:t>
      </w:r>
      <w:r w:rsidRPr="00BC1355">
        <w:rPr>
          <w:b/>
        </w:rPr>
        <w:t xml:space="preserve"> </w:t>
      </w:r>
      <w:r>
        <w:rPr>
          <w:b/>
        </w:rPr>
        <w:t xml:space="preserve">termékcsoport(ok) </w:t>
      </w:r>
      <w:r w:rsidRPr="00BC1355">
        <w:rPr>
          <w:b/>
        </w:rPr>
        <w:t xml:space="preserve"> vonatkozásában a</w:t>
      </w:r>
      <w:r>
        <w:rPr>
          <w:b/>
        </w:rPr>
        <w:t>z</w:t>
      </w:r>
      <w:r w:rsidRPr="00BC1355">
        <w:rPr>
          <w:b/>
        </w:rPr>
        <w:t xml:space="preserve"> </w:t>
      </w:r>
      <w:r>
        <w:rPr>
          <w:b/>
        </w:rPr>
        <w:t>Eladó</w:t>
      </w:r>
      <w:r w:rsidRPr="00BC1355">
        <w:rPr>
          <w:b/>
        </w:rPr>
        <w:t xml:space="preserve"> lett</w:t>
      </w:r>
      <w:r w:rsidRPr="00DF7150">
        <w:t xml:space="preserve">. A jelen szerződést a Szerződő Felek a közbeszerzési eljárás alapján, az </w:t>
      </w:r>
      <w:r>
        <w:t>eljárást megindító</w:t>
      </w:r>
      <w:r w:rsidRPr="00DF7150">
        <w:t xml:space="preserve"> felhívás, a dokumentáció és az ajánlat tartalmának megfelelően kötik meg.</w:t>
      </w:r>
    </w:p>
    <w:p w:rsidR="00681041" w:rsidRPr="00DF7150" w:rsidRDefault="00681041" w:rsidP="00681041">
      <w:pPr>
        <w:jc w:val="both"/>
      </w:pPr>
    </w:p>
    <w:p w:rsidR="00681041" w:rsidRDefault="00681041" w:rsidP="00681041">
      <w:pPr>
        <w:jc w:val="both"/>
        <w:rPr>
          <w:b/>
        </w:rPr>
      </w:pPr>
      <w:r>
        <w:rPr>
          <w:b/>
        </w:rPr>
        <w:t xml:space="preserve">1. </w:t>
      </w:r>
      <w:r w:rsidRPr="00D13EF2">
        <w:rPr>
          <w:b/>
        </w:rPr>
        <w:t>A szerződés tárgya</w:t>
      </w:r>
    </w:p>
    <w:p w:rsidR="00681041" w:rsidRPr="00D13EF2" w:rsidRDefault="00681041" w:rsidP="00681041">
      <w:pPr>
        <w:jc w:val="both"/>
        <w:rPr>
          <w:b/>
        </w:rPr>
      </w:pPr>
    </w:p>
    <w:p w:rsidR="00681041" w:rsidRDefault="00681041" w:rsidP="00681041">
      <w:pPr>
        <w:ind w:left="180" w:hanging="180"/>
        <w:jc w:val="both"/>
      </w:pPr>
      <w:r>
        <w:tab/>
      </w:r>
      <w:r w:rsidRPr="00D13EF2">
        <w:t>A szerződés tárgya a jelen szerződés mellékletében részletesen meghatározott mennyiségű és minőségű</w:t>
      </w:r>
      <w:r>
        <w:t xml:space="preserve"> </w:t>
      </w:r>
      <w:r w:rsidRPr="005B5DEA">
        <w:t>varrógépek</w:t>
      </w:r>
      <w:r>
        <w:rPr>
          <w:color w:val="FF0000"/>
        </w:rPr>
        <w:t xml:space="preserve"> </w:t>
      </w:r>
      <w:r w:rsidRPr="005B5DEA">
        <w:t>és</w:t>
      </w:r>
      <w:r>
        <w:rPr>
          <w:color w:val="FF0000"/>
        </w:rPr>
        <w:t xml:space="preserve"> </w:t>
      </w:r>
      <w:r w:rsidRPr="005B5DEA">
        <w:t>tárak</w:t>
      </w:r>
      <w:r>
        <w:rPr>
          <w:color w:val="FF0000"/>
        </w:rPr>
        <w:t xml:space="preserve"> </w:t>
      </w:r>
      <w:r w:rsidRPr="00D13EF2">
        <w:t>(a továbbiakban: „az áruk”) jelen szerződés szerinti feltételekkel való szállítása.</w:t>
      </w:r>
    </w:p>
    <w:p w:rsidR="00681041" w:rsidRPr="00DF7150" w:rsidRDefault="00681041" w:rsidP="00681041">
      <w:pPr>
        <w:ind w:left="180"/>
        <w:jc w:val="both"/>
      </w:pPr>
      <w:r w:rsidRPr="00DF7150">
        <w:t>A</w:t>
      </w:r>
      <w:r>
        <w:t>z</w:t>
      </w:r>
      <w:r w:rsidRPr="00DF7150">
        <w:t xml:space="preserve"> </w:t>
      </w:r>
      <w:r>
        <w:t>Eladó</w:t>
      </w:r>
      <w:r w:rsidRPr="00DF7150">
        <w:t xml:space="preserve">, a jelen szerződés az </w:t>
      </w:r>
      <w:r w:rsidRPr="00DF7150">
        <w:rPr>
          <w:u w:val="single"/>
        </w:rPr>
        <w:t>1. számú mellékletében</w:t>
      </w:r>
      <w:r w:rsidRPr="00DF7150">
        <w:t xml:space="preserve"> szereplő termékek vonatkozásában konszignációs raktárt létesít</w:t>
      </w:r>
      <w:r>
        <w:t xml:space="preserve"> és üzemeltet</w:t>
      </w:r>
      <w:r w:rsidRPr="00DF7150">
        <w:t xml:space="preserve">. </w:t>
      </w:r>
    </w:p>
    <w:p w:rsidR="00681041" w:rsidRPr="00D13EF2" w:rsidRDefault="00681041" w:rsidP="00681041">
      <w:pPr>
        <w:ind w:left="180" w:hanging="180"/>
        <w:jc w:val="both"/>
      </w:pPr>
    </w:p>
    <w:p w:rsidR="00681041" w:rsidRDefault="00681041" w:rsidP="00681041">
      <w:pPr>
        <w:ind w:left="180"/>
        <w:jc w:val="both"/>
      </w:pPr>
      <w:r w:rsidRPr="00D13EF2">
        <w:tab/>
        <w:t>A</w:t>
      </w:r>
      <w:r>
        <w:t>z</w:t>
      </w:r>
      <w:r w:rsidRPr="00D13EF2">
        <w:t xml:space="preserve"> </w:t>
      </w:r>
      <w:r>
        <w:t>Eladó</w:t>
      </w:r>
      <w:r w:rsidRPr="00D13EF2">
        <w:t xml:space="preserve"> által szállítandó áruknak meg kell felelniük a melléklet szerinti specifikációnak, valamint</w:t>
      </w:r>
      <w:r>
        <w:t xml:space="preserve"> az Eladó</w:t>
      </w:r>
      <w:r w:rsidRPr="00D13EF2">
        <w:t xml:space="preserve"> által az ajánlata mellékleteként csatolt szakmai leírásokban, illetve prospektusokban rögzített szakmai jellemzőknek, paramétereknek.</w:t>
      </w:r>
      <w:r>
        <w:t xml:space="preserve"> </w:t>
      </w:r>
    </w:p>
    <w:p w:rsidR="0056658D" w:rsidRDefault="0056658D" w:rsidP="00681041">
      <w:pPr>
        <w:jc w:val="both"/>
        <w:rPr>
          <w:b/>
        </w:rPr>
      </w:pPr>
    </w:p>
    <w:p w:rsidR="0056658D" w:rsidRDefault="0056658D" w:rsidP="00681041">
      <w:pPr>
        <w:jc w:val="both"/>
        <w:rPr>
          <w:b/>
        </w:rPr>
      </w:pPr>
    </w:p>
    <w:p w:rsidR="00681041" w:rsidRDefault="00681041" w:rsidP="00681041">
      <w:pPr>
        <w:jc w:val="both"/>
        <w:rPr>
          <w:b/>
        </w:rPr>
      </w:pPr>
      <w:r>
        <w:rPr>
          <w:b/>
        </w:rPr>
        <w:t xml:space="preserve">2. </w:t>
      </w:r>
      <w:r w:rsidRPr="00D13EF2">
        <w:rPr>
          <w:b/>
        </w:rPr>
        <w:t>Vételár, fizetési mód</w:t>
      </w:r>
    </w:p>
    <w:p w:rsidR="00681041" w:rsidRPr="00D13EF2" w:rsidRDefault="00681041" w:rsidP="00681041">
      <w:pPr>
        <w:jc w:val="both"/>
        <w:rPr>
          <w:b/>
        </w:rPr>
      </w:pPr>
    </w:p>
    <w:p w:rsidR="00F864D9" w:rsidRDefault="00F864D9" w:rsidP="00681041">
      <w:pPr>
        <w:tabs>
          <w:tab w:val="left" w:pos="180"/>
        </w:tabs>
        <w:ind w:left="180"/>
        <w:jc w:val="both"/>
      </w:pPr>
      <w:r>
        <w:t>A közbeszerzési eljárás</w:t>
      </w:r>
    </w:p>
    <w:p w:rsidR="00F864D9" w:rsidRDefault="00681041" w:rsidP="00F864D9">
      <w:pPr>
        <w:pStyle w:val="Listaszerbekezds"/>
        <w:numPr>
          <w:ilvl w:val="0"/>
          <w:numId w:val="7"/>
        </w:numPr>
        <w:tabs>
          <w:tab w:val="left" w:pos="180"/>
        </w:tabs>
        <w:jc w:val="both"/>
        <w:rPr>
          <w:b/>
        </w:rPr>
      </w:pPr>
      <w:r w:rsidRPr="00F864D9">
        <w:rPr>
          <w:b/>
        </w:rPr>
        <w:t xml:space="preserve">termékcsoportjának értéke: </w:t>
      </w:r>
      <w:proofErr w:type="gramStart"/>
      <w:r w:rsidRPr="00F864D9">
        <w:rPr>
          <w:b/>
        </w:rPr>
        <w:t>nettó …</w:t>
      </w:r>
      <w:proofErr w:type="gramEnd"/>
      <w:r w:rsidRPr="00F864D9">
        <w:rPr>
          <w:b/>
        </w:rPr>
        <w:t xml:space="preserve">…………...- Ft </w:t>
      </w:r>
      <w:r w:rsidR="00F864D9">
        <w:rPr>
          <w:b/>
        </w:rPr>
        <w:t>+ Áfa, bruttó ……………..- Ft</w:t>
      </w:r>
    </w:p>
    <w:p w:rsidR="00F864D9" w:rsidRPr="00F864D9" w:rsidRDefault="00681041" w:rsidP="00F864D9">
      <w:pPr>
        <w:pStyle w:val="Listaszerbekezds"/>
        <w:numPr>
          <w:ilvl w:val="0"/>
          <w:numId w:val="7"/>
        </w:numPr>
        <w:rPr>
          <w:b/>
        </w:rPr>
      </w:pPr>
      <w:r w:rsidRPr="00F864D9">
        <w:rPr>
          <w:b/>
        </w:rPr>
        <w:t xml:space="preserve">termékcsoportjának értéke: </w:t>
      </w:r>
      <w:proofErr w:type="gramStart"/>
      <w:r w:rsidRPr="00F864D9">
        <w:rPr>
          <w:b/>
        </w:rPr>
        <w:t>nettó …</w:t>
      </w:r>
      <w:proofErr w:type="gramEnd"/>
      <w:r w:rsidRPr="00F864D9">
        <w:rPr>
          <w:b/>
        </w:rPr>
        <w:t xml:space="preserve">……………….- Ft + Áfa, </w:t>
      </w:r>
      <w:r w:rsidR="00F864D9" w:rsidRPr="00F864D9">
        <w:rPr>
          <w:b/>
        </w:rPr>
        <w:t>bruttó …………..- Ft</w:t>
      </w:r>
    </w:p>
    <w:p w:rsidR="00F864D9" w:rsidRPr="00F864D9" w:rsidRDefault="00681041" w:rsidP="00F864D9">
      <w:pPr>
        <w:pStyle w:val="Listaszerbekezds"/>
        <w:numPr>
          <w:ilvl w:val="0"/>
          <w:numId w:val="7"/>
        </w:numPr>
        <w:rPr>
          <w:b/>
        </w:rPr>
      </w:pPr>
      <w:r w:rsidRPr="00F864D9">
        <w:rPr>
          <w:b/>
        </w:rPr>
        <w:t xml:space="preserve">termékcsoportjának értéke: </w:t>
      </w:r>
      <w:proofErr w:type="gramStart"/>
      <w:r w:rsidRPr="00F864D9">
        <w:rPr>
          <w:b/>
        </w:rPr>
        <w:t>nettó …</w:t>
      </w:r>
      <w:proofErr w:type="gramEnd"/>
      <w:r w:rsidRPr="00F864D9">
        <w:rPr>
          <w:b/>
        </w:rPr>
        <w:t xml:space="preserve">…………..- Ft + Áfa, </w:t>
      </w:r>
      <w:r w:rsidR="00F864D9" w:rsidRPr="00F864D9">
        <w:rPr>
          <w:b/>
        </w:rPr>
        <w:t>bruttó ……………..- Ft</w:t>
      </w:r>
    </w:p>
    <w:p w:rsidR="00681041" w:rsidRPr="00F864D9" w:rsidRDefault="00681041" w:rsidP="00F864D9">
      <w:pPr>
        <w:pStyle w:val="Listaszerbekezds"/>
        <w:tabs>
          <w:tab w:val="left" w:pos="180"/>
        </w:tabs>
        <w:ind w:left="540"/>
        <w:jc w:val="both"/>
        <w:rPr>
          <w:b/>
        </w:rPr>
      </w:pPr>
      <w:proofErr w:type="gramStart"/>
      <w:r w:rsidRPr="00F864D9">
        <w:rPr>
          <w:b/>
        </w:rPr>
        <w:t>mindösszesen</w:t>
      </w:r>
      <w:proofErr w:type="gramEnd"/>
      <w:r w:rsidRPr="00F864D9">
        <w:rPr>
          <w:b/>
        </w:rPr>
        <w:t>: nettó …………………</w:t>
      </w:r>
      <w:r w:rsidR="00F864D9">
        <w:rPr>
          <w:b/>
        </w:rPr>
        <w:t xml:space="preserve">.- Ft + Áfa, </w:t>
      </w:r>
      <w:r w:rsidR="00F864D9" w:rsidRPr="00F864D9">
        <w:rPr>
          <w:b/>
        </w:rPr>
        <w:t>bruttó ………………..- Ft</w:t>
      </w:r>
    </w:p>
    <w:p w:rsidR="00681041" w:rsidRPr="003E1980" w:rsidRDefault="00681041" w:rsidP="00681041">
      <w:pPr>
        <w:tabs>
          <w:tab w:val="left" w:pos="180"/>
        </w:tabs>
        <w:spacing w:before="120"/>
        <w:ind w:left="180"/>
        <w:jc w:val="both"/>
        <w:rPr>
          <w:b/>
        </w:rPr>
      </w:pPr>
      <w:r w:rsidRPr="003E1980">
        <w:rPr>
          <w:b/>
        </w:rPr>
        <w:t xml:space="preserve">A </w:t>
      </w:r>
      <w:r w:rsidRPr="003E1980">
        <w:rPr>
          <w:b/>
          <w:u w:val="single"/>
        </w:rPr>
        <w:t>tételes árlistát</w:t>
      </w:r>
      <w:r w:rsidRPr="003E1980">
        <w:rPr>
          <w:b/>
        </w:rPr>
        <w:t xml:space="preserve"> </w:t>
      </w:r>
      <w:r>
        <w:rPr>
          <w:b/>
        </w:rPr>
        <w:t xml:space="preserve">(ártáblázat) </w:t>
      </w:r>
      <w:r w:rsidRPr="003E1980">
        <w:rPr>
          <w:b/>
        </w:rPr>
        <w:t xml:space="preserve">a jelen szerződés </w:t>
      </w:r>
      <w:r w:rsidR="0019591A">
        <w:rPr>
          <w:b/>
          <w:u w:val="single"/>
        </w:rPr>
        <w:t>1</w:t>
      </w:r>
      <w:r w:rsidRPr="003E1980">
        <w:rPr>
          <w:b/>
          <w:u w:val="single"/>
        </w:rPr>
        <w:t>. sz. melléklete tartalmazza</w:t>
      </w:r>
      <w:r w:rsidRPr="003E1980">
        <w:rPr>
          <w:b/>
        </w:rPr>
        <w:t xml:space="preserve">. </w:t>
      </w:r>
    </w:p>
    <w:p w:rsidR="00681041" w:rsidRPr="00FB7397" w:rsidRDefault="00681041" w:rsidP="00F864D9">
      <w:pPr>
        <w:tabs>
          <w:tab w:val="left" w:pos="180"/>
        </w:tabs>
        <w:spacing w:before="120"/>
        <w:jc w:val="both"/>
        <w:rPr>
          <w:b/>
        </w:rPr>
      </w:pPr>
      <w:r w:rsidRPr="0020404B">
        <w:rPr>
          <w:b/>
        </w:rPr>
        <w:t xml:space="preserve">A megadott éves mennyiségek a felhasználás ingadozása függvényében - 20 </w:t>
      </w:r>
      <w:proofErr w:type="spellStart"/>
      <w:r w:rsidRPr="0020404B">
        <w:rPr>
          <w:b/>
        </w:rPr>
        <w:t>%-al</w:t>
      </w:r>
      <w:proofErr w:type="spellEnd"/>
      <w:r w:rsidRPr="0020404B">
        <w:rPr>
          <w:b/>
        </w:rPr>
        <w:t xml:space="preserve"> eltérhetnek.</w:t>
      </w:r>
    </w:p>
    <w:p w:rsidR="00681041" w:rsidRDefault="00681041" w:rsidP="00681041">
      <w:pPr>
        <w:jc w:val="both"/>
      </w:pPr>
    </w:p>
    <w:p w:rsidR="00681041" w:rsidRPr="00803558" w:rsidRDefault="00681041" w:rsidP="00681041">
      <w:pPr>
        <w:jc w:val="both"/>
        <w:rPr>
          <w:b/>
        </w:rPr>
      </w:pPr>
      <w:r w:rsidRPr="00A3317A">
        <w:t xml:space="preserve">Felek jelen szerződésben meghatározott </w:t>
      </w:r>
      <w:r>
        <w:rPr>
          <w:b/>
        </w:rPr>
        <w:t>szerződéses árakat</w:t>
      </w:r>
      <w:r w:rsidRPr="00803558">
        <w:rPr>
          <w:b/>
        </w:rPr>
        <w:t xml:space="preserve"> a szerződés hatálya alatt, </w:t>
      </w:r>
      <w:r>
        <w:rPr>
          <w:b/>
        </w:rPr>
        <w:t>12</w:t>
      </w:r>
      <w:r w:rsidRPr="00803558">
        <w:rPr>
          <w:b/>
        </w:rPr>
        <w:t xml:space="preserve"> hónapra fixnek tekintik</w:t>
      </w:r>
      <w:r w:rsidR="00FC5EF9">
        <w:rPr>
          <w:b/>
        </w:rPr>
        <w:t>, nem módosítható.</w:t>
      </w:r>
      <w:r>
        <w:rPr>
          <w:b/>
        </w:rPr>
        <w:t xml:space="preserve"> </w:t>
      </w:r>
    </w:p>
    <w:p w:rsidR="00681041" w:rsidRPr="00D13EF2" w:rsidRDefault="00681041" w:rsidP="00681041">
      <w:pPr>
        <w:tabs>
          <w:tab w:val="left" w:pos="180"/>
        </w:tabs>
        <w:spacing w:before="120"/>
        <w:ind w:left="180"/>
        <w:jc w:val="both"/>
      </w:pPr>
    </w:p>
    <w:p w:rsidR="00FC5EF9" w:rsidRDefault="00FC5EF9" w:rsidP="00FC5EF9">
      <w:pPr>
        <w:spacing w:before="120" w:after="120"/>
        <w:rPr>
          <w:b/>
          <w:bCs/>
        </w:rPr>
      </w:pPr>
      <w:r w:rsidRPr="001A248F">
        <w:rPr>
          <w:b/>
          <w:bCs/>
        </w:rPr>
        <w:t>Fő finanszírozási és fizetési feltételek és/vagy hivatkozás a vonatkozó jogszabályi rendelkezésekre:</w:t>
      </w:r>
    </w:p>
    <w:p w:rsidR="00FC5EF9" w:rsidRPr="001A248F" w:rsidRDefault="00FC5EF9" w:rsidP="00FC5EF9">
      <w:pPr>
        <w:spacing w:before="120" w:after="120"/>
        <w:rPr>
          <w:b/>
          <w:bCs/>
        </w:rPr>
      </w:pPr>
      <w:r>
        <w:rPr>
          <w:b/>
          <w:bCs/>
        </w:rPr>
        <w:t>A konszignációs raktárból történő felhasználás alapján havi összesítéssel történik az elszámolás.</w:t>
      </w:r>
    </w:p>
    <w:p w:rsidR="00FC5EF9" w:rsidRPr="00381D59" w:rsidRDefault="00FC5EF9" w:rsidP="00FC5EF9">
      <w:pPr>
        <w:ind w:right="150"/>
        <w:jc w:val="both"/>
      </w:pPr>
      <w:r w:rsidRPr="001A248F">
        <w:t>Ajánlatkérő előleget nem fizet. A teljesítést az Ajánlatkérő gazdasági igazgatója igazolja. A teljesítésigazolást követően kiállított számla ellenértékét az Ajánlatkérő átutalással fizeti meg a Kbt. 135. § (1), (5) és (6) bekezdés és a Ptk. 6:130 § (1)-(2) bekezdésben foglaltak előírásainak figyelembevételével. Az elszámolás és a kifizetés pénzneme HUF.</w:t>
      </w:r>
      <w:r w:rsidRPr="001A248F">
        <w:br/>
        <w:t>Az ajánlatkérő előleget nem fizet. A kifizetésnél az adózás rendjéről szóló 2003. évi XCII. törvény 36/</w:t>
      </w:r>
      <w:proofErr w:type="gramStart"/>
      <w:r w:rsidRPr="001A248F">
        <w:t>A</w:t>
      </w:r>
      <w:proofErr w:type="gramEnd"/>
      <w:r w:rsidRPr="001A248F">
        <w:t>. §. is alkalmazandó.</w:t>
      </w:r>
    </w:p>
    <w:p w:rsidR="00FC5EF9" w:rsidRPr="00381D59" w:rsidRDefault="00FC5EF9" w:rsidP="00FC5EF9">
      <w:pPr>
        <w:ind w:right="150"/>
        <w:jc w:val="both"/>
      </w:pPr>
    </w:p>
    <w:p w:rsidR="00681041" w:rsidRDefault="00C90FEC" w:rsidP="00825DC5">
      <w:pPr>
        <w:jc w:val="both"/>
      </w:pPr>
      <w:r>
        <w:t>Értékelési szempontok a Kbt. 131.§ (2) bekezdése szerint: (adott részre kitöltendő)</w:t>
      </w:r>
    </w:p>
    <w:p w:rsidR="00D725B2" w:rsidRPr="00D13EF2" w:rsidRDefault="00D725B2" w:rsidP="00681041">
      <w:pPr>
        <w:ind w:left="703"/>
        <w:jc w:val="both"/>
      </w:pPr>
    </w:p>
    <w:p w:rsidR="00681041" w:rsidRPr="00DF7150" w:rsidRDefault="00681041" w:rsidP="00681041">
      <w:pPr>
        <w:tabs>
          <w:tab w:val="left" w:pos="360"/>
        </w:tabs>
        <w:jc w:val="both"/>
        <w:rPr>
          <w:b/>
        </w:rPr>
      </w:pPr>
      <w:r w:rsidRPr="00DF7150">
        <w:rPr>
          <w:b/>
        </w:rPr>
        <w:t>3.  A</w:t>
      </w:r>
      <w:r>
        <w:rPr>
          <w:b/>
        </w:rPr>
        <w:t>z</w:t>
      </w:r>
      <w:r w:rsidRPr="00DF7150">
        <w:rPr>
          <w:b/>
        </w:rPr>
        <w:t xml:space="preserve"> </w:t>
      </w:r>
      <w:r>
        <w:rPr>
          <w:b/>
        </w:rPr>
        <w:t>Eladó</w:t>
      </w:r>
      <w:r w:rsidRPr="00DF7150">
        <w:rPr>
          <w:b/>
        </w:rPr>
        <w:t xml:space="preserve"> jogai és kötelezettségei</w:t>
      </w:r>
    </w:p>
    <w:p w:rsidR="00681041" w:rsidRPr="00DF7150" w:rsidRDefault="00681041" w:rsidP="00681041">
      <w:pPr>
        <w:tabs>
          <w:tab w:val="left" w:pos="720"/>
        </w:tabs>
        <w:spacing w:before="120"/>
        <w:ind w:left="357"/>
        <w:jc w:val="both"/>
      </w:pPr>
      <w:r w:rsidRPr="00DF7150">
        <w:t>A konszignációs raktárkészlet a</w:t>
      </w:r>
      <w:r>
        <w:t>z</w:t>
      </w:r>
      <w:r w:rsidRPr="00DF7150">
        <w:t xml:space="preserve"> </w:t>
      </w:r>
      <w:r>
        <w:t>Eladó</w:t>
      </w:r>
      <w:r w:rsidRPr="00DF7150">
        <w:t xml:space="preserve"> tulajdonát képezi. A</w:t>
      </w:r>
      <w:r>
        <w:t>z</w:t>
      </w:r>
      <w:r w:rsidRPr="00DF7150">
        <w:t xml:space="preserve"> </w:t>
      </w:r>
      <w:r>
        <w:t>Eladó</w:t>
      </w:r>
      <w:r w:rsidRPr="00DF7150">
        <w:t xml:space="preserve"> a konszignációs raktárkészletet bármikor ellenőrizheti, de évente egy alkalommal kötelezően, hitelesített leltári dokumentációval. </w:t>
      </w:r>
    </w:p>
    <w:p w:rsidR="00681041" w:rsidRPr="00DF7150" w:rsidRDefault="00681041" w:rsidP="00681041">
      <w:pPr>
        <w:tabs>
          <w:tab w:val="left" w:pos="720"/>
        </w:tabs>
        <w:spacing w:before="120"/>
        <w:ind w:left="357"/>
        <w:jc w:val="both"/>
      </w:pPr>
      <w:r w:rsidRPr="00DF7150">
        <w:t>A</w:t>
      </w:r>
      <w:r>
        <w:t>z</w:t>
      </w:r>
      <w:r w:rsidRPr="00DF7150">
        <w:t xml:space="preserve"> </w:t>
      </w:r>
      <w:r>
        <w:t>Eladó</w:t>
      </w:r>
      <w:r w:rsidRPr="00DF7150">
        <w:t xml:space="preserve"> kötelezettséget vállal a mellékelt specifikáció szerinti termékek szállítására, valamint arra, hogy a </w:t>
      </w:r>
      <w:r>
        <w:t>Vevő</w:t>
      </w:r>
      <w:r w:rsidRPr="00DF7150">
        <w:t xml:space="preserve"> jelentése alapján a termékek felhasználását nyilvántartja és a felhasznált terméket</w:t>
      </w:r>
      <w:r>
        <w:t xml:space="preserve"> </w:t>
      </w:r>
      <w:r w:rsidR="00F864D9">
        <w:t xml:space="preserve">a havi elszámolásokat követően 24 órán </w:t>
      </w:r>
      <w:r w:rsidRPr="00DF7150">
        <w:t>belül pótolja.</w:t>
      </w:r>
    </w:p>
    <w:p w:rsidR="00D725B2" w:rsidRDefault="00D725B2" w:rsidP="00681041">
      <w:pPr>
        <w:tabs>
          <w:tab w:val="left" w:pos="720"/>
        </w:tabs>
        <w:spacing w:before="120"/>
        <w:ind w:left="357"/>
        <w:jc w:val="both"/>
      </w:pPr>
      <w:r>
        <w:t xml:space="preserve">Vevő </w:t>
      </w:r>
      <w:r w:rsidRPr="00D725B2">
        <w:t xml:space="preserve">konszignációs raktár biztosítását kéri, a kihelyezendő mennyiség a fenti mennyiség 2/12 része minden rész esetében. Amennyiben ez a hányad nem kerek szám, úgy az általános kerekítése szabályok szerint a felfelé kerekített legközelebbi egész számú termék kihelyezése szükséges azzal, hogy sterilitást veszélyeztető kiszerelés megbontás nem lehetséges. </w:t>
      </w:r>
      <w:r>
        <w:t>Eladó a</w:t>
      </w:r>
      <w:r w:rsidRPr="00D725B2">
        <w:t>mennyiben több részt nyer el, elegendő egy konszignációs raktár működtetése.</w:t>
      </w:r>
    </w:p>
    <w:p w:rsidR="00681041" w:rsidRDefault="00681041" w:rsidP="00681041">
      <w:pPr>
        <w:tabs>
          <w:tab w:val="left" w:pos="720"/>
        </w:tabs>
        <w:spacing w:before="120"/>
        <w:ind w:left="357"/>
        <w:jc w:val="both"/>
      </w:pPr>
      <w:r>
        <w:t>Eladó</w:t>
      </w:r>
      <w:r w:rsidRPr="00DF7150">
        <w:t xml:space="preserve"> vállalja, hogy a konszignációs raktárkészlet alakulását folyamatosan nyomon követi, felülvizsgálja. </w:t>
      </w:r>
      <w:r w:rsidR="00D725B2" w:rsidRPr="00D725B2">
        <w:t xml:space="preserve">Gondoskodik arról, hogy a konszignációs raktárban a termékek szavatossági ideje min. 1/2 év legyen. Amennyiben bármelyik termék min. </w:t>
      </w:r>
      <w:proofErr w:type="gramStart"/>
      <w:r w:rsidR="00D725B2" w:rsidRPr="00D725B2">
        <w:t>fél</w:t>
      </w:r>
      <w:proofErr w:type="gramEnd"/>
      <w:r w:rsidR="00D725B2" w:rsidRPr="00D725B2">
        <w:t xml:space="preserve"> éves szavatossági időt nem teljesíteni, azt haladéktalanul cseréli.  Ellenkező esetben az ajánlatkérő nem vállal kötelezettséget a termék felhasználására.</w:t>
      </w:r>
    </w:p>
    <w:p w:rsidR="00681041" w:rsidRPr="00DF7150" w:rsidRDefault="00681041" w:rsidP="00681041">
      <w:pPr>
        <w:tabs>
          <w:tab w:val="left" w:pos="720"/>
        </w:tabs>
        <w:spacing w:before="120"/>
        <w:ind w:left="357"/>
        <w:jc w:val="both"/>
      </w:pPr>
      <w:r w:rsidRPr="00DF7150">
        <w:lastRenderedPageBreak/>
        <w:t>A</w:t>
      </w:r>
      <w:r>
        <w:t>z</w:t>
      </w:r>
      <w:r w:rsidRPr="00DF7150">
        <w:t xml:space="preserve"> </w:t>
      </w:r>
      <w:r>
        <w:t>Eladó</w:t>
      </w:r>
      <w:r w:rsidRPr="00DF7150">
        <w:t xml:space="preserve"> vállalja, hogy az által szállított termék garantált sterilitási időtartama:</w:t>
      </w:r>
    </w:p>
    <w:p w:rsidR="00681041" w:rsidRPr="00DF7150" w:rsidRDefault="00681041" w:rsidP="00681041">
      <w:pPr>
        <w:numPr>
          <w:ilvl w:val="0"/>
          <w:numId w:val="3"/>
        </w:numPr>
        <w:tabs>
          <w:tab w:val="left" w:pos="720"/>
        </w:tabs>
        <w:jc w:val="both"/>
      </w:pPr>
      <w:r w:rsidRPr="00DF7150">
        <w:t>a gyártástól számítva min. 3 év,</w:t>
      </w:r>
    </w:p>
    <w:p w:rsidR="00681041" w:rsidRPr="00DF7150" w:rsidRDefault="00681041" w:rsidP="00681041">
      <w:pPr>
        <w:numPr>
          <w:ilvl w:val="0"/>
          <w:numId w:val="3"/>
        </w:numPr>
        <w:tabs>
          <w:tab w:val="left" w:pos="720"/>
        </w:tabs>
        <w:jc w:val="both"/>
      </w:pPr>
      <w:r w:rsidRPr="00DF7150">
        <w:t>a szállítás időpontjától számítva legalább 1 év.</w:t>
      </w:r>
    </w:p>
    <w:p w:rsidR="00681041" w:rsidRPr="00DF7150" w:rsidRDefault="00681041" w:rsidP="00681041">
      <w:pPr>
        <w:ind w:left="360"/>
        <w:jc w:val="both"/>
      </w:pPr>
    </w:p>
    <w:p w:rsidR="00681041" w:rsidRDefault="00681041" w:rsidP="00681041">
      <w:pPr>
        <w:ind w:left="360"/>
        <w:jc w:val="both"/>
      </w:pPr>
      <w:r>
        <w:t>Eladó</w:t>
      </w:r>
      <w:r w:rsidRPr="00DF7150">
        <w:t xml:space="preserve"> vállalja a darabonkénti steril csomagolást, illetve a szállítást és tárolást megkönnyítő gyűjtőcsomagolást.</w:t>
      </w:r>
    </w:p>
    <w:p w:rsidR="00681041" w:rsidRPr="00DF7150" w:rsidRDefault="00D725B2" w:rsidP="00681041">
      <w:pPr>
        <w:ind w:left="360"/>
        <w:jc w:val="both"/>
      </w:pPr>
      <w:r w:rsidRPr="00D725B2">
        <w:t>A felhasználást követően jogosult a teljesítésigazolásra havi elszámolással</w:t>
      </w:r>
      <w:r w:rsidR="00765E79">
        <w:t>.</w:t>
      </w:r>
      <w:r w:rsidRPr="00D725B2">
        <w:t xml:space="preserve"> </w:t>
      </w:r>
    </w:p>
    <w:p w:rsidR="00681041" w:rsidRPr="00DF7150" w:rsidRDefault="00681041" w:rsidP="00681041">
      <w:pPr>
        <w:jc w:val="both"/>
        <w:rPr>
          <w:b/>
        </w:rPr>
      </w:pPr>
      <w:r w:rsidRPr="00DF7150">
        <w:rPr>
          <w:b/>
        </w:rPr>
        <w:t xml:space="preserve">4. A </w:t>
      </w:r>
      <w:r>
        <w:rPr>
          <w:b/>
        </w:rPr>
        <w:t>Vevő</w:t>
      </w:r>
      <w:r w:rsidRPr="00DF7150">
        <w:rPr>
          <w:b/>
        </w:rPr>
        <w:t xml:space="preserve"> jogai és kötelezettségei</w:t>
      </w:r>
    </w:p>
    <w:p w:rsidR="00681041" w:rsidRPr="00DF7150" w:rsidRDefault="00681041" w:rsidP="00681041">
      <w:pPr>
        <w:tabs>
          <w:tab w:val="left" w:pos="360"/>
        </w:tabs>
        <w:spacing w:before="120"/>
        <w:ind w:left="360"/>
        <w:jc w:val="both"/>
      </w:pPr>
      <w:r w:rsidRPr="00DF7150">
        <w:t xml:space="preserve">A </w:t>
      </w:r>
      <w:r>
        <w:t>Vevő</w:t>
      </w:r>
      <w:r w:rsidRPr="00DF7150">
        <w:t xml:space="preserve"> a kihelyezett készletek hiánytalanságáért és minőségi állapotáért, állaguk megóvásáért teljes körű felelősséggel tartozik, a csomagoláson jelzett tárolási előírásokat betartja. </w:t>
      </w:r>
    </w:p>
    <w:p w:rsidR="00681041" w:rsidRPr="00DF7150" w:rsidRDefault="00681041" w:rsidP="00681041">
      <w:pPr>
        <w:tabs>
          <w:tab w:val="left" w:pos="360"/>
        </w:tabs>
        <w:spacing w:before="120"/>
        <w:ind w:left="360"/>
        <w:jc w:val="both"/>
      </w:pPr>
      <w:r w:rsidRPr="00DF7150">
        <w:t xml:space="preserve">A </w:t>
      </w:r>
      <w:r>
        <w:t>Vevő</w:t>
      </w:r>
      <w:r w:rsidRPr="00DF7150">
        <w:t xml:space="preserve"> vállalja, hogy a konszignációs raktárkészletet megfelelő, zárt helyiségben, az esetlegesen meglévő saját készleteitől elkülönítve tárolja és kezeli.</w:t>
      </w:r>
    </w:p>
    <w:p w:rsidR="00681041" w:rsidRPr="00DF7150" w:rsidRDefault="00681041" w:rsidP="00681041">
      <w:pPr>
        <w:tabs>
          <w:tab w:val="left" w:pos="360"/>
        </w:tabs>
        <w:spacing w:before="120"/>
        <w:ind w:left="360"/>
        <w:jc w:val="both"/>
      </w:pPr>
      <w:r w:rsidRPr="00DF7150">
        <w:t xml:space="preserve">A konszignációs raktárba kihelyezett termék felhasználását a </w:t>
      </w:r>
      <w:r>
        <w:t>Vevő</w:t>
      </w:r>
      <w:r w:rsidRPr="00DF7150">
        <w:t xml:space="preserve"> 2 munkanapon belül jelenti a</w:t>
      </w:r>
      <w:r>
        <w:t>z</w:t>
      </w:r>
      <w:r w:rsidRPr="00DF7150">
        <w:t xml:space="preserve"> </w:t>
      </w:r>
      <w:r>
        <w:t>Eladónak</w:t>
      </w:r>
      <w:r w:rsidRPr="00DF7150">
        <w:t xml:space="preserve"> a jelen szerződés </w:t>
      </w:r>
      <w:r w:rsidR="0019591A" w:rsidRPr="0020404B">
        <w:t>2</w:t>
      </w:r>
      <w:r w:rsidRPr="0020404B">
        <w:t>. sz. mellékletén („Konszignációs eszköz felhasználási jelentőlap”)</w:t>
      </w:r>
      <w:r w:rsidRPr="00DF7150">
        <w:t xml:space="preserve"> megjelölve a pontos mennyiséget, kódszámot és gyártási </w:t>
      </w:r>
      <w:proofErr w:type="gramStart"/>
      <w:r w:rsidRPr="00DF7150">
        <w:t>szá</w:t>
      </w:r>
      <w:r w:rsidR="00F864D9">
        <w:t>mot .</w:t>
      </w:r>
      <w:proofErr w:type="gramEnd"/>
    </w:p>
    <w:p w:rsidR="00681041" w:rsidRPr="00DF7150" w:rsidRDefault="00681041" w:rsidP="00681041">
      <w:pPr>
        <w:spacing w:before="120"/>
        <w:ind w:left="360"/>
        <w:jc w:val="both"/>
      </w:pPr>
      <w:r w:rsidRPr="00DF7150">
        <w:t xml:space="preserve">A </w:t>
      </w:r>
      <w:r>
        <w:t>Vevő</w:t>
      </w:r>
      <w:r w:rsidRPr="00DF7150">
        <w:t xml:space="preserve"> vállalja a konszignációs raktárba kihelyezett termékek lejárati idő sorrendjében történő felhasználását.</w:t>
      </w:r>
    </w:p>
    <w:p w:rsidR="00681041" w:rsidRPr="00DF7150" w:rsidRDefault="00681041" w:rsidP="00681041">
      <w:pPr>
        <w:spacing w:before="120"/>
        <w:ind w:left="360"/>
        <w:jc w:val="both"/>
      </w:pPr>
      <w:r w:rsidRPr="00DF7150">
        <w:t xml:space="preserve">A </w:t>
      </w:r>
      <w:r>
        <w:t>Vevő</w:t>
      </w:r>
      <w:r w:rsidRPr="00DF7150">
        <w:t xml:space="preserve"> az alábbiakban megadja a konszignációs raktárkészletet kezelő személy nevét, beosztását, elérhetőségét, valamint a készletraktár, az esetleges eltérések, hiányok ellenjegyzéséért felelős személy nevét, beosztását, elérhetőségét.</w:t>
      </w:r>
    </w:p>
    <w:p w:rsidR="00681041" w:rsidRPr="00DF7150" w:rsidRDefault="00681041" w:rsidP="00681041">
      <w:pPr>
        <w:spacing w:before="120"/>
        <w:ind w:left="360"/>
        <w:jc w:val="both"/>
      </w:pPr>
      <w:r w:rsidRPr="00DF7150">
        <w:t xml:space="preserve">A készletraktárokat a </w:t>
      </w:r>
      <w:r>
        <w:t>Vevő</w:t>
      </w:r>
      <w:r w:rsidRPr="00DF7150">
        <w:t xml:space="preserve"> részéről mindenkor csak a leltári eredmények/eltérések ellenjegyzésére felhatalmazott személy írhatja alá.</w:t>
      </w:r>
    </w:p>
    <w:p w:rsidR="00681041" w:rsidRPr="00DF7150" w:rsidRDefault="00681041" w:rsidP="00681041">
      <w:pPr>
        <w:jc w:val="both"/>
      </w:pPr>
    </w:p>
    <w:p w:rsidR="00681041" w:rsidRPr="00DF7150" w:rsidRDefault="00681041" w:rsidP="00681041">
      <w:pPr>
        <w:jc w:val="both"/>
        <w:rPr>
          <w:b/>
        </w:rPr>
      </w:pPr>
      <w:r w:rsidRPr="00DF7150">
        <w:rPr>
          <w:b/>
        </w:rPr>
        <w:t>5.  Kihelyezett konszignációs készlet módosítása</w:t>
      </w:r>
    </w:p>
    <w:p w:rsidR="00681041" w:rsidRPr="0020404B" w:rsidRDefault="00681041" w:rsidP="00681041">
      <w:pPr>
        <w:tabs>
          <w:tab w:val="left" w:pos="360"/>
        </w:tabs>
        <w:ind w:left="360"/>
        <w:jc w:val="both"/>
      </w:pPr>
      <w:r w:rsidRPr="0020404B">
        <w:t xml:space="preserve">Amennyiben az eredetileg megállapított és kihelyezett konszignációs alapkészlet specifikációjában a két fél közös megegyezése alapján bármiféle mennyiségi, ill. termékkód változás, módosítás történik az írásos </w:t>
      </w:r>
      <w:proofErr w:type="gramStart"/>
      <w:r w:rsidRPr="0020404B">
        <w:t>specifikáció módosítást</w:t>
      </w:r>
      <w:proofErr w:type="gramEnd"/>
      <w:r w:rsidRPr="0020404B">
        <w:t xml:space="preserve"> az Eladó részéről az adott </w:t>
      </w:r>
      <w:r w:rsidR="00F864D9" w:rsidRPr="0020404B">
        <w:t xml:space="preserve">termékcsoport felelős vezetője, </w:t>
      </w:r>
      <w:r w:rsidRPr="0020404B">
        <w:t>a Vevő részéről az intézmény vezetője hagyja jóvá.</w:t>
      </w:r>
    </w:p>
    <w:p w:rsidR="00681041" w:rsidRPr="0020404B" w:rsidRDefault="00681041" w:rsidP="00681041">
      <w:pPr>
        <w:tabs>
          <w:tab w:val="left" w:pos="360"/>
        </w:tabs>
        <w:jc w:val="both"/>
      </w:pPr>
    </w:p>
    <w:p w:rsidR="00681041" w:rsidRPr="0020404B" w:rsidRDefault="00681041" w:rsidP="00681041">
      <w:pPr>
        <w:numPr>
          <w:ilvl w:val="1"/>
          <w:numId w:val="1"/>
        </w:numPr>
        <w:tabs>
          <w:tab w:val="clear" w:pos="1440"/>
        </w:tabs>
        <w:spacing w:before="120"/>
        <w:ind w:left="360"/>
        <w:jc w:val="both"/>
      </w:pPr>
      <w:r w:rsidRPr="0020404B">
        <w:t>Vevő kiköti, a</w:t>
      </w:r>
      <w:r w:rsidR="00D725B2" w:rsidRPr="0020404B">
        <w:t>z</w:t>
      </w:r>
      <w:r w:rsidRPr="0020404B">
        <w:t xml:space="preserve"> Eladó pedig elfogadja, hogy a Vevő a jelen szerződés alapját képező szállítói ajánlatban rögzített mennyiségre vonatkozó meghatározásoktól a jelen szerződés hatályosságának időtartama alatt, legfeljebb - 20 %-os mértékben eltérhessen. Ezt Eladó tudomásul veszi.</w:t>
      </w:r>
    </w:p>
    <w:p w:rsidR="00681041" w:rsidRDefault="00681041" w:rsidP="00681041">
      <w:pPr>
        <w:jc w:val="both"/>
        <w:rPr>
          <w:b/>
        </w:rPr>
      </w:pPr>
    </w:p>
    <w:p w:rsidR="00681041" w:rsidRPr="00DF7150" w:rsidRDefault="00681041" w:rsidP="00681041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b/>
        </w:rPr>
      </w:pPr>
      <w:r w:rsidRPr="00DF7150">
        <w:rPr>
          <w:b/>
        </w:rPr>
        <w:t>Csomagolás</w:t>
      </w:r>
    </w:p>
    <w:p w:rsidR="00681041" w:rsidRPr="00DF7150" w:rsidRDefault="00681041" w:rsidP="00681041">
      <w:pPr>
        <w:jc w:val="both"/>
      </w:pPr>
    </w:p>
    <w:p w:rsidR="00681041" w:rsidRPr="00DF7150" w:rsidRDefault="00681041" w:rsidP="00681041">
      <w:pPr>
        <w:ind w:left="360"/>
        <w:jc w:val="both"/>
      </w:pPr>
      <w:r>
        <w:t>Eladó</w:t>
      </w:r>
      <w:r w:rsidRPr="00DF7150">
        <w:t xml:space="preserve"> a leszállítandó árut darabonként, szükség esetén sterilen csomagolva, azonosító vonalkóddal ellátva, és az egységcsomagon a sterilitás lejártának időpontját jól láthatóan feltüntetve, míg a sterilitást nem igénylő áruk esetében a szállítás módjának megfelelő csomagolásban szállítja le. A csomagokon a megfelelő kezelésre és tárolásra vonatkozó címkék feltüntetésre kerülnek.</w:t>
      </w:r>
    </w:p>
    <w:p w:rsidR="00681041" w:rsidRPr="00DF7150" w:rsidRDefault="00681041" w:rsidP="00681041">
      <w:pPr>
        <w:ind w:left="360"/>
        <w:jc w:val="both"/>
      </w:pPr>
      <w:proofErr w:type="gramStart"/>
      <w:r>
        <w:t>evő</w:t>
      </w:r>
      <w:proofErr w:type="gramEnd"/>
      <w:r w:rsidRPr="00DF7150">
        <w:t xml:space="preserve"> a megrendelése összeállítása során figyelembe veszi, hogy a</w:t>
      </w:r>
      <w:r>
        <w:t>z</w:t>
      </w:r>
      <w:r w:rsidRPr="00DF7150">
        <w:t xml:space="preserve"> </w:t>
      </w:r>
      <w:r>
        <w:t>Eladó</w:t>
      </w:r>
      <w:r w:rsidRPr="00DF7150">
        <w:t xml:space="preserve"> által előzetesen közölt egységcsomagolás szerinti mennyiségnél kisebb mennyiség szállítására nincs mód.</w:t>
      </w:r>
    </w:p>
    <w:p w:rsidR="00681041" w:rsidRPr="00DF7150" w:rsidRDefault="00681041" w:rsidP="00681041">
      <w:pPr>
        <w:ind w:left="540"/>
        <w:jc w:val="both"/>
      </w:pPr>
    </w:p>
    <w:p w:rsidR="00681041" w:rsidRPr="00DF7150" w:rsidRDefault="00681041" w:rsidP="00681041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b/>
        </w:rPr>
      </w:pPr>
      <w:r w:rsidRPr="00DF7150">
        <w:rPr>
          <w:b/>
        </w:rPr>
        <w:lastRenderedPageBreak/>
        <w:t>Az áru átvétele, tárolása és felhasználása</w:t>
      </w:r>
    </w:p>
    <w:p w:rsidR="00681041" w:rsidRPr="00DF7150" w:rsidRDefault="00681041" w:rsidP="00681041">
      <w:pPr>
        <w:jc w:val="both"/>
      </w:pPr>
    </w:p>
    <w:p w:rsidR="00681041" w:rsidRPr="00DF7150" w:rsidRDefault="00681041" w:rsidP="00681041">
      <w:pPr>
        <w:ind w:left="360"/>
        <w:jc w:val="both"/>
      </w:pPr>
      <w:r w:rsidRPr="00DF7150">
        <w:t xml:space="preserve">A </w:t>
      </w:r>
      <w:r>
        <w:t>Vevő</w:t>
      </w:r>
      <w:r w:rsidRPr="00DF7150">
        <w:t xml:space="preserve"> az árukat a fuvarozótól darabszám szerint veszi át. Az áru fuvarozótól történő átvételkor </w:t>
      </w:r>
      <w:r>
        <w:t>Vevő</w:t>
      </w:r>
      <w:r w:rsidRPr="00DF7150">
        <w:t xml:space="preserve"> kizárólag a csomagoláson észlelhető sérülések és csomag hiányok esetén jelent be a fuvarozóval szemben kárigényt.</w:t>
      </w:r>
    </w:p>
    <w:p w:rsidR="00681041" w:rsidRPr="00DF7150" w:rsidRDefault="00681041" w:rsidP="00681041">
      <w:pPr>
        <w:jc w:val="both"/>
      </w:pPr>
    </w:p>
    <w:p w:rsidR="00681041" w:rsidRPr="00DF7150" w:rsidRDefault="00681041" w:rsidP="00681041">
      <w:pPr>
        <w:ind w:left="360"/>
        <w:jc w:val="both"/>
      </w:pPr>
      <w:r w:rsidRPr="00DF7150">
        <w:t xml:space="preserve">A mennyiségi hiányokról és sérülésekről a </w:t>
      </w:r>
      <w:r>
        <w:t>Vevő</w:t>
      </w:r>
      <w:r w:rsidRPr="00DF7150">
        <w:t xml:space="preserve"> jegyzőkönyvet vesz fel, melyet haladéktalanul továbbít </w:t>
      </w:r>
      <w:r>
        <w:t>Eladó</w:t>
      </w:r>
      <w:r w:rsidRPr="00DF7150">
        <w:t xml:space="preserve"> részére. A megállapított hiányokat és sérült árut </w:t>
      </w:r>
      <w:r>
        <w:t>Eladó</w:t>
      </w:r>
      <w:r w:rsidRPr="00DF7150">
        <w:t xml:space="preserve"> a jegyzőkönyv kézhezvételétől számított 15 napon belül saját költségére utánszállítással tartozik pótolni.</w:t>
      </w:r>
    </w:p>
    <w:p w:rsidR="00681041" w:rsidRPr="00DF7150" w:rsidRDefault="00681041" w:rsidP="00681041">
      <w:pPr>
        <w:ind w:left="360"/>
        <w:jc w:val="both"/>
      </w:pPr>
      <w:r w:rsidRPr="00DF7150">
        <w:t xml:space="preserve">Az árukat a </w:t>
      </w:r>
      <w:r>
        <w:t>Vevő</w:t>
      </w:r>
      <w:r w:rsidRPr="00DF7150">
        <w:t xml:space="preserve"> a saját költségére és veszélyére raktározza. A</w:t>
      </w:r>
      <w:r>
        <w:t>z</w:t>
      </w:r>
      <w:r w:rsidRPr="00DF7150">
        <w:t xml:space="preserve"> </w:t>
      </w:r>
      <w:r>
        <w:t>Eladó</w:t>
      </w:r>
      <w:r w:rsidRPr="00DF7150">
        <w:t xml:space="preserve"> nem felel az áruk nem megfelelő raktározása miatt keletkező hibákért.</w:t>
      </w:r>
    </w:p>
    <w:p w:rsidR="00681041" w:rsidRPr="00DF7150" w:rsidRDefault="00681041" w:rsidP="00681041">
      <w:pPr>
        <w:ind w:left="360"/>
        <w:jc w:val="both"/>
      </w:pPr>
    </w:p>
    <w:p w:rsidR="00681041" w:rsidRPr="00DF7150" w:rsidRDefault="00681041" w:rsidP="00681041">
      <w:pPr>
        <w:ind w:left="360"/>
        <w:jc w:val="both"/>
      </w:pPr>
      <w:r w:rsidRPr="00DF7150">
        <w:t xml:space="preserve">A </w:t>
      </w:r>
      <w:r>
        <w:t>Vevő</w:t>
      </w:r>
      <w:r w:rsidRPr="00DF7150">
        <w:t xml:space="preserve"> a kihelyezett áruért teljes körű felelősséget vállal, annak biztonságos és elkülönített tárolásáról gondoskodik.</w:t>
      </w:r>
    </w:p>
    <w:p w:rsidR="00681041" w:rsidRDefault="00681041" w:rsidP="00681041">
      <w:pPr>
        <w:tabs>
          <w:tab w:val="left" w:pos="360"/>
        </w:tabs>
        <w:ind w:left="35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81041" w:rsidRPr="0020404B" w:rsidRDefault="00681041" w:rsidP="00681041">
      <w:pPr>
        <w:tabs>
          <w:tab w:val="left" w:pos="360"/>
        </w:tabs>
        <w:ind w:left="35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6658D" w:rsidRPr="0020404B">
        <w:rPr>
          <w:b/>
        </w:rPr>
        <w:t>……………………………..</w:t>
      </w:r>
      <w:r w:rsidRPr="0020404B">
        <w:rPr>
          <w:b/>
        </w:rPr>
        <w:t xml:space="preserve"> </w:t>
      </w:r>
    </w:p>
    <w:p w:rsidR="00681041" w:rsidRPr="0020404B" w:rsidRDefault="00681041" w:rsidP="00681041">
      <w:pPr>
        <w:tabs>
          <w:tab w:val="left" w:pos="360"/>
        </w:tabs>
        <w:ind w:left="357"/>
        <w:jc w:val="both"/>
      </w:pPr>
      <w:r w:rsidRPr="0020404B">
        <w:tab/>
      </w:r>
      <w:r w:rsidRPr="0020404B">
        <w:tab/>
      </w:r>
      <w:r w:rsidRPr="0020404B">
        <w:tab/>
      </w:r>
      <w:r w:rsidRPr="0020404B">
        <w:tab/>
      </w:r>
      <w:r w:rsidR="0056658D" w:rsidRPr="0020404B">
        <w:t>Beosztás</w:t>
      </w:r>
    </w:p>
    <w:p w:rsidR="00681041" w:rsidRPr="0020404B" w:rsidRDefault="00681041" w:rsidP="00681041">
      <w:pPr>
        <w:tabs>
          <w:tab w:val="left" w:pos="360"/>
        </w:tabs>
        <w:ind w:left="357"/>
        <w:jc w:val="both"/>
      </w:pPr>
      <w:r w:rsidRPr="0020404B">
        <w:tab/>
      </w:r>
      <w:r w:rsidRPr="0020404B">
        <w:tab/>
      </w:r>
      <w:r w:rsidRPr="0020404B">
        <w:tab/>
      </w:r>
      <w:r w:rsidRPr="0020404B">
        <w:tab/>
      </w:r>
      <w:r w:rsidR="0056658D" w:rsidRPr="0020404B">
        <w:t>…</w:t>
      </w:r>
      <w:proofErr w:type="gramStart"/>
      <w:r w:rsidR="0056658D" w:rsidRPr="0020404B">
        <w:t>………………</w:t>
      </w:r>
      <w:proofErr w:type="gramEnd"/>
      <w:r w:rsidRPr="0020404B">
        <w:t xml:space="preserve"> mellék</w:t>
      </w:r>
    </w:p>
    <w:p w:rsidR="00681041" w:rsidRPr="00DF7150" w:rsidRDefault="00681041" w:rsidP="00681041">
      <w:pPr>
        <w:spacing w:before="120"/>
        <w:ind w:left="360"/>
        <w:jc w:val="both"/>
      </w:pPr>
      <w:r w:rsidRPr="00DF7150">
        <w:t xml:space="preserve">A </w:t>
      </w:r>
      <w:r>
        <w:t>Vevő</w:t>
      </w:r>
      <w:r w:rsidRPr="00DF7150">
        <w:t xml:space="preserve"> részéről a konszignációs raktárkészletet kezelő személy a konszignációs készlettel kapcsolatos mindenféle árumozgást (úgymint alapkészlet kiszállítás, készlet bővítés, felhasználások pótlása, felesleges készlet, vagy csereáru stb.) csak az árut átvevő fél (azaz a Vevő és a</w:t>
      </w:r>
      <w:r>
        <w:t>z</w:t>
      </w:r>
      <w:r w:rsidRPr="00DF7150">
        <w:t xml:space="preserve"> </w:t>
      </w:r>
      <w:r>
        <w:t>Eladó</w:t>
      </w:r>
      <w:r w:rsidRPr="00DF7150">
        <w:t xml:space="preserve">, ill. </w:t>
      </w:r>
      <w:proofErr w:type="gramStart"/>
      <w:r w:rsidRPr="00DF7150">
        <w:t>a</w:t>
      </w:r>
      <w:proofErr w:type="gramEnd"/>
      <w:r w:rsidRPr="00DF7150">
        <w:t xml:space="preserve"> </w:t>
      </w:r>
      <w:r>
        <w:t>Eladót</w:t>
      </w:r>
      <w:r w:rsidRPr="00DF7150">
        <w:t xml:space="preserve"> képviselő fuvarozó cég) által aláírt átvételi </w:t>
      </w:r>
      <w:proofErr w:type="spellStart"/>
      <w:r w:rsidRPr="00DF7150">
        <w:t>elismervénnyel</w:t>
      </w:r>
      <w:proofErr w:type="spellEnd"/>
      <w:r w:rsidRPr="00DF7150">
        <w:t>/szállítólevéllel együtt végezhet.</w:t>
      </w:r>
    </w:p>
    <w:p w:rsidR="00681041" w:rsidRPr="00DF7150" w:rsidRDefault="00681041" w:rsidP="00681041">
      <w:pPr>
        <w:spacing w:before="120"/>
        <w:ind w:left="540"/>
        <w:jc w:val="both"/>
      </w:pPr>
    </w:p>
    <w:p w:rsidR="00681041" w:rsidRPr="00DF7150" w:rsidRDefault="00681041" w:rsidP="00681041">
      <w:pPr>
        <w:tabs>
          <w:tab w:val="left" w:pos="720"/>
        </w:tabs>
        <w:jc w:val="both"/>
        <w:rPr>
          <w:b/>
        </w:rPr>
      </w:pPr>
      <w:r>
        <w:rPr>
          <w:b/>
        </w:rPr>
        <w:t>9</w:t>
      </w:r>
      <w:r w:rsidRPr="00DF7150">
        <w:rPr>
          <w:b/>
        </w:rPr>
        <w:t>. Felelősség</w:t>
      </w:r>
    </w:p>
    <w:p w:rsidR="00681041" w:rsidRPr="00DF7150" w:rsidRDefault="00681041" w:rsidP="00681041">
      <w:pPr>
        <w:tabs>
          <w:tab w:val="left" w:pos="360"/>
        </w:tabs>
        <w:ind w:left="360"/>
        <w:jc w:val="both"/>
      </w:pPr>
      <w:r w:rsidRPr="00DF7150">
        <w:t>A konszignációs készletből történő felhasználás késedelmes lejelentéséből adódó esetleges szakmai, ellátási problémákért a</w:t>
      </w:r>
      <w:r>
        <w:t>z</w:t>
      </w:r>
      <w:r w:rsidRPr="00DF7150">
        <w:t xml:space="preserve"> </w:t>
      </w:r>
      <w:r>
        <w:t>Eladó</w:t>
      </w:r>
      <w:r w:rsidRPr="00DF7150">
        <w:t xml:space="preserve"> semminemű felelősséget nem vállal.</w:t>
      </w:r>
    </w:p>
    <w:p w:rsidR="00681041" w:rsidRDefault="00681041" w:rsidP="00681041">
      <w:pPr>
        <w:jc w:val="both"/>
        <w:rPr>
          <w:b/>
        </w:rPr>
      </w:pPr>
    </w:p>
    <w:p w:rsidR="00681041" w:rsidRDefault="00681041" w:rsidP="00681041">
      <w:pPr>
        <w:pStyle w:val="Szvegtrzs"/>
        <w:tabs>
          <w:tab w:val="left" w:pos="720"/>
        </w:tabs>
        <w:jc w:val="both"/>
        <w:rPr>
          <w:b/>
        </w:rPr>
      </w:pPr>
      <w:r>
        <w:rPr>
          <w:b/>
        </w:rPr>
        <w:t xml:space="preserve">10. </w:t>
      </w:r>
      <w:r w:rsidRPr="00DF7150">
        <w:rPr>
          <w:b/>
        </w:rPr>
        <w:t>A szerződés megszűnésének esetei:</w:t>
      </w:r>
    </w:p>
    <w:p w:rsidR="00681041" w:rsidRPr="00D725B2" w:rsidRDefault="00681041" w:rsidP="00681041">
      <w:pPr>
        <w:tabs>
          <w:tab w:val="left" w:pos="360"/>
        </w:tabs>
        <w:ind w:left="360"/>
        <w:jc w:val="both"/>
        <w:rPr>
          <w:b/>
        </w:rPr>
      </w:pPr>
      <w:r w:rsidRPr="00D725B2">
        <w:rPr>
          <w:b/>
        </w:rPr>
        <w:t>Tekintettel arra, hogy a beszerzés tárgya központosított – országos, regionális – közbeszerzési eljárásba is bevonásra kerülhet, ezért Vevő a következő bontó feltételt köti ki:</w:t>
      </w:r>
    </w:p>
    <w:p w:rsidR="00681041" w:rsidRPr="00536F01" w:rsidRDefault="00681041" w:rsidP="00681041">
      <w:pPr>
        <w:tabs>
          <w:tab w:val="left" w:pos="360"/>
        </w:tabs>
        <w:ind w:left="360"/>
        <w:jc w:val="both"/>
        <w:rPr>
          <w:b/>
        </w:rPr>
      </w:pPr>
      <w:r w:rsidRPr="00D725B2">
        <w:rPr>
          <w:b/>
        </w:rPr>
        <w:t xml:space="preserve">Vevő szerződéses kötelezettségét kizárólag a  Polgári Törvénykönyvről szóló 2013. évi V. törvény 6:116. § (2) bekezdése szerinti, arra vonatkozó bontó feltétellel vállal, hogy amennyiben a beszerzés tárgyára vonatkozóan a központosított közbeszerzési rendszerben vagy összevont közbeszerzési eljárás keretében </w:t>
      </w:r>
      <w:proofErr w:type="spellStart"/>
      <w:r w:rsidRPr="00D725B2">
        <w:rPr>
          <w:b/>
        </w:rPr>
        <w:t>keretmegállapodás</w:t>
      </w:r>
      <w:proofErr w:type="spellEnd"/>
      <w:r w:rsidRPr="00D725B2">
        <w:rPr>
          <w:b/>
        </w:rPr>
        <w:t xml:space="preserve"> vagy szerződés kerül megkötésre, a központosított vagy összevont közbeszerzés rendszerében kell a beszerzést megvalósítania. Felek rögzítik, hogy Vevőnek semmilyen hátrányos következménye nem származhat.</w:t>
      </w:r>
    </w:p>
    <w:p w:rsidR="00681041" w:rsidRPr="00DF7150" w:rsidRDefault="00681041" w:rsidP="00681041">
      <w:pPr>
        <w:jc w:val="both"/>
        <w:rPr>
          <w:b/>
        </w:rPr>
      </w:pPr>
    </w:p>
    <w:p w:rsidR="00681041" w:rsidRPr="00DF7150" w:rsidRDefault="00681041" w:rsidP="00681041">
      <w:pPr>
        <w:numPr>
          <w:ilvl w:val="0"/>
          <w:numId w:val="5"/>
        </w:numPr>
        <w:tabs>
          <w:tab w:val="clear" w:pos="1080"/>
        </w:tabs>
        <w:ind w:left="720"/>
        <w:jc w:val="both"/>
      </w:pPr>
      <w:r>
        <w:t>V</w:t>
      </w:r>
      <w:r w:rsidRPr="00DF7150">
        <w:t xml:space="preserve">is maior esetén: A szerződő felek mentesülnek a jelen szerződésből fakadó kötelezettségeik nem, vagy részleges teljesítésével kapcsolatos felelősség alól, ha a nem teljesítés ellenállhatatlan erők következménye. Ellenállhatatlan erőn olyan, az illetékes Kereskedelmi Kamara által igazolt körülményt kell érteni, melyek a jelen szerződés aláírását követően felmerülő, előreláthatatlan és a felek által elháríthatatlan események következtében állnak be. Ilyennek tekintendők főképp, de nem kizárólag a háború, földrengés, tűzvész, munkaügyi viták, robbanás, általános anyag- és </w:t>
      </w:r>
      <w:r w:rsidRPr="00DF7150">
        <w:lastRenderedPageBreak/>
        <w:t>üzemanyaghiány. Az ellenállhatatlan erő által érintett fél köteles a másik felet a vis maior helyzet bekövetkeztéről, illetve megszűntéről 15 napon belül értesíteni.</w:t>
      </w:r>
    </w:p>
    <w:p w:rsidR="00681041" w:rsidRPr="00DF7150" w:rsidRDefault="00681041" w:rsidP="00681041">
      <w:pPr>
        <w:jc w:val="both"/>
      </w:pPr>
    </w:p>
    <w:p w:rsidR="00681041" w:rsidRPr="00DF7150" w:rsidRDefault="00681041" w:rsidP="00681041">
      <w:pPr>
        <w:ind w:firstLine="360"/>
        <w:jc w:val="both"/>
      </w:pPr>
      <w:r w:rsidRPr="00DF7150">
        <w:t>Bármely fél súlyos szerződés szegése esetén:</w:t>
      </w:r>
    </w:p>
    <w:p w:rsidR="00681041" w:rsidRPr="00DF7150" w:rsidRDefault="00681041" w:rsidP="00681041">
      <w:pPr>
        <w:numPr>
          <w:ilvl w:val="0"/>
          <w:numId w:val="4"/>
        </w:numPr>
        <w:jc w:val="both"/>
      </w:pPr>
      <w:r w:rsidRPr="00DF7150">
        <w:t xml:space="preserve">ha a </w:t>
      </w:r>
      <w:r>
        <w:t>Vevő</w:t>
      </w:r>
      <w:r w:rsidRPr="00DF7150">
        <w:t xml:space="preserve"> e szerződésben írt fizetési kötelezettségével 60 napon túli késedelembe esik,</w:t>
      </w:r>
    </w:p>
    <w:p w:rsidR="00681041" w:rsidRPr="00DF7150" w:rsidRDefault="00681041" w:rsidP="00681041">
      <w:pPr>
        <w:numPr>
          <w:ilvl w:val="0"/>
          <w:numId w:val="4"/>
        </w:numPr>
        <w:jc w:val="both"/>
      </w:pPr>
      <w:r>
        <w:t>Eladó</w:t>
      </w:r>
      <w:r w:rsidRPr="00DF7150">
        <w:t xml:space="preserve"> a szerződésben írt árut a teljesítési határidőt követő </w:t>
      </w:r>
      <w:r w:rsidR="007D06D3">
        <w:t>1</w:t>
      </w:r>
      <w:r>
        <w:t>0</w:t>
      </w:r>
      <w:r w:rsidRPr="00DF7150">
        <w:t xml:space="preserve"> napig nem szállítja le</w:t>
      </w:r>
      <w:r>
        <w:t>.</w:t>
      </w:r>
    </w:p>
    <w:p w:rsidR="007D06D3" w:rsidRDefault="007D06D3" w:rsidP="00681041">
      <w:pPr>
        <w:tabs>
          <w:tab w:val="left" w:pos="720"/>
        </w:tabs>
        <w:ind w:left="720" w:hanging="720"/>
        <w:jc w:val="both"/>
        <w:rPr>
          <w:b/>
        </w:rPr>
      </w:pPr>
    </w:p>
    <w:p w:rsidR="007D06D3" w:rsidRDefault="007D06D3" w:rsidP="00825DC5">
      <w:pPr>
        <w:tabs>
          <w:tab w:val="left" w:pos="720"/>
        </w:tabs>
        <w:ind w:left="720" w:hanging="720"/>
        <w:jc w:val="both"/>
        <w:rPr>
          <w:b/>
        </w:rPr>
      </w:pPr>
      <w:r>
        <w:rPr>
          <w:b/>
        </w:rPr>
        <w:t xml:space="preserve">A súlyos szerződésszegés jogkövetkezményei: </w:t>
      </w:r>
    </w:p>
    <w:p w:rsidR="007D06D3" w:rsidRDefault="007D06D3" w:rsidP="00825DC5">
      <w:pPr>
        <w:tabs>
          <w:tab w:val="left" w:pos="720"/>
        </w:tabs>
        <w:ind w:left="720" w:hanging="720"/>
        <w:jc w:val="both"/>
        <w:rPr>
          <w:b/>
        </w:rPr>
      </w:pPr>
    </w:p>
    <w:p w:rsidR="007D06D3" w:rsidRPr="00825DC5" w:rsidRDefault="007D06D3" w:rsidP="00825DC5">
      <w:pPr>
        <w:tabs>
          <w:tab w:val="left" w:pos="720"/>
        </w:tabs>
        <w:ind w:left="720" w:hanging="720"/>
        <w:jc w:val="both"/>
        <w:rPr>
          <w:b/>
        </w:rPr>
      </w:pPr>
      <w:r w:rsidRPr="001A248F">
        <w:t xml:space="preserve">Késedelmi kötbér: amennyiben az Eladónak hibájára visszavezethető okból történik a késedelem, az Eladó késedelmi </w:t>
      </w:r>
      <w:proofErr w:type="gramStart"/>
      <w:r w:rsidRPr="001A248F">
        <w:t>kötbér fizetésre</w:t>
      </w:r>
      <w:proofErr w:type="gramEnd"/>
      <w:r w:rsidRPr="001A248F">
        <w:t xml:space="preserve"> köteles, melynek mértéke a </w:t>
      </w:r>
      <w:r>
        <w:t xml:space="preserve">késedelemmel érintett áru </w:t>
      </w:r>
      <w:r w:rsidRPr="001A248F">
        <w:t xml:space="preserve"> nettó ellenértékének 0,5 % </w:t>
      </w:r>
      <w:proofErr w:type="spellStart"/>
      <w:r w:rsidRPr="001A248F">
        <w:t>-a</w:t>
      </w:r>
      <w:proofErr w:type="spellEnd"/>
      <w:r w:rsidRPr="001A248F">
        <w:t xml:space="preserve"> / nap.</w:t>
      </w:r>
      <w:r w:rsidRPr="001A248F">
        <w:br/>
        <w:t>A fizetendő késedelmi kötbér mértékének felső határa 10 napi kötbér mérték lehet. Ezt követően jogosult a Vevő a szerződést felmondani azonnali hatállyal.</w:t>
      </w:r>
      <w:r w:rsidRPr="001A248F">
        <w:br/>
        <w:t>Hibás teljesítési kötbér: amennyiben a hibás teljesítés az Eladónak hibájára visszavezethető okból történik, az Eladó kötbér fizetésére köteles, melynek mértéke a hibás teljesítéssel érint</w:t>
      </w:r>
      <w:r w:rsidR="00765E79">
        <w:t>ett áru nettó ellenértékének 2 %-</w:t>
      </w:r>
      <w:proofErr w:type="gramStart"/>
      <w:r w:rsidR="00765E79">
        <w:t xml:space="preserve">a </w:t>
      </w:r>
      <w:r w:rsidRPr="001A248F">
        <w:t>.</w:t>
      </w:r>
      <w:proofErr w:type="gramEnd"/>
      <w:r w:rsidRPr="001A248F">
        <w:t xml:space="preserve"> </w:t>
      </w:r>
      <w:r w:rsidRPr="001A248F">
        <w:br/>
        <w:t>Meghiúsulási kötbér: amennyiben a szerződés az Eladónak hibájára visszavezethető okból hiúsul meg, köteles meghiúsulási kötbérként a</w:t>
      </w:r>
      <w:r w:rsidR="00421D62">
        <w:t>z érintett termék</w:t>
      </w:r>
      <w:r w:rsidRPr="001A248F">
        <w:t xml:space="preserve"> </w:t>
      </w:r>
      <w:r w:rsidRPr="00825DC5">
        <w:rPr>
          <w:strike/>
        </w:rPr>
        <w:t>szerződés</w:t>
      </w:r>
      <w:r w:rsidRPr="001A248F">
        <w:t xml:space="preserve"> nettó ellenértékének 30 %-át megfizetni.</w:t>
      </w:r>
    </w:p>
    <w:p w:rsidR="007D06D3" w:rsidRPr="00DF7150" w:rsidRDefault="007D06D3" w:rsidP="00681041">
      <w:pPr>
        <w:tabs>
          <w:tab w:val="left" w:pos="720"/>
        </w:tabs>
        <w:ind w:left="720" w:hanging="720"/>
        <w:jc w:val="both"/>
        <w:rPr>
          <w:b/>
        </w:rPr>
      </w:pPr>
    </w:p>
    <w:p w:rsidR="00681041" w:rsidRPr="00DF7150" w:rsidRDefault="00681041" w:rsidP="00681041">
      <w:pPr>
        <w:tabs>
          <w:tab w:val="left" w:pos="720"/>
        </w:tabs>
        <w:jc w:val="both"/>
      </w:pPr>
    </w:p>
    <w:p w:rsidR="00681041" w:rsidRPr="00DF7150" w:rsidRDefault="00681041" w:rsidP="00681041">
      <w:pPr>
        <w:tabs>
          <w:tab w:val="left" w:pos="720"/>
        </w:tabs>
        <w:ind w:left="720" w:hanging="720"/>
        <w:jc w:val="both"/>
        <w:rPr>
          <w:b/>
        </w:rPr>
      </w:pPr>
      <w:r>
        <w:rPr>
          <w:b/>
        </w:rPr>
        <w:t>11</w:t>
      </w:r>
      <w:r w:rsidRPr="00DF7150">
        <w:rPr>
          <w:b/>
        </w:rPr>
        <w:t xml:space="preserve">. Egyéb, a </w:t>
      </w:r>
      <w:proofErr w:type="spellStart"/>
      <w:r w:rsidRPr="00DF7150">
        <w:rPr>
          <w:b/>
        </w:rPr>
        <w:t>Kbt-hez</w:t>
      </w:r>
      <w:proofErr w:type="spellEnd"/>
      <w:r w:rsidRPr="00DF7150">
        <w:rPr>
          <w:b/>
        </w:rPr>
        <w:t xml:space="preserve"> kapcsolódó fizetési feltételek</w:t>
      </w:r>
    </w:p>
    <w:p w:rsidR="00681041" w:rsidRPr="00DF7150" w:rsidRDefault="00681041" w:rsidP="00681041">
      <w:pPr>
        <w:pStyle w:val="Szvegtrzs"/>
        <w:tabs>
          <w:tab w:val="left" w:pos="360"/>
        </w:tabs>
        <w:spacing w:after="0"/>
        <w:ind w:left="360"/>
        <w:jc w:val="both"/>
      </w:pPr>
      <w:r>
        <w:t>A Kbt. 136. § (1) bekezdés a) pont</w:t>
      </w:r>
      <w:r w:rsidR="0056658D">
        <w:t>j</w:t>
      </w:r>
      <w:r>
        <w:t xml:space="preserve">a szerint az Eladó nem fizet, illetve számol el a szerződés teljesítésével összefüggésben olyan költségeket, melyek a Kbt. 62. § (1) bekezdés k) pont </w:t>
      </w:r>
      <w:proofErr w:type="spellStart"/>
      <w:r>
        <w:t>ka</w:t>
      </w:r>
      <w:proofErr w:type="spellEnd"/>
      <w:r>
        <w:t>)</w:t>
      </w:r>
      <w:proofErr w:type="spellStart"/>
      <w:r>
        <w:t>-kb</w:t>
      </w:r>
      <w:proofErr w:type="spellEnd"/>
      <w:r>
        <w:t>) alpontja szerinti feltételeknek nem megfelelő társaság tekintetében merülnek fel, és melyek a nyertes ajánlattevő adóköteles jövedelmének csökkentésére alkalmasak. Eladó a szerződés teljesítésének teljes időtartama alatt tulajdonosi szerkezetét a Vevő számára megismerhetővé teszi és az Kbt. 136. § (1) bekezdés b) pontja szerinti ügyletekről a Vevőt haladéktalanul értesíti.</w:t>
      </w:r>
    </w:p>
    <w:p w:rsidR="00681041" w:rsidRDefault="00681041" w:rsidP="00681041">
      <w:pPr>
        <w:tabs>
          <w:tab w:val="left" w:pos="720"/>
        </w:tabs>
        <w:spacing w:before="120"/>
        <w:jc w:val="both"/>
        <w:rPr>
          <w:b/>
        </w:rPr>
      </w:pPr>
      <w:r>
        <w:rPr>
          <w:b/>
        </w:rPr>
        <w:t>12</w:t>
      </w:r>
      <w:r w:rsidRPr="00DF7150">
        <w:rPr>
          <w:b/>
        </w:rPr>
        <w:t>. Egyéb rendelkezések</w:t>
      </w:r>
    </w:p>
    <w:p w:rsidR="00681041" w:rsidRPr="00536F01" w:rsidRDefault="00681041" w:rsidP="00681041">
      <w:pPr>
        <w:pStyle w:val="Szvegtrzs"/>
        <w:tabs>
          <w:tab w:val="left" w:pos="360"/>
        </w:tabs>
        <w:spacing w:after="0"/>
        <w:ind w:left="360"/>
        <w:jc w:val="both"/>
      </w:pPr>
      <w:r>
        <w:t>A Kbt. 143. § (3) bekezdés alapján az ajánlatkérőként szerződő fél (</w:t>
      </w:r>
      <w:r w:rsidRPr="00536F01">
        <w:t>Vevő</w:t>
      </w:r>
      <w:r>
        <w:t>)</w:t>
      </w:r>
      <w:r w:rsidRPr="00536F01">
        <w:t xml:space="preserve"> jogosult és egyben köteles a szerződést felmondani – ha szükséges olyan határidővel, amely lehetővé teszi, hogy a szerződéssel érintett feladata ellátásáról gondoskodni tudjon-, ha </w:t>
      </w:r>
    </w:p>
    <w:p w:rsidR="00681041" w:rsidRPr="00536F01" w:rsidRDefault="00681041" w:rsidP="00681041">
      <w:pPr>
        <w:numPr>
          <w:ilvl w:val="0"/>
          <w:numId w:val="6"/>
        </w:numPr>
        <w:tabs>
          <w:tab w:val="left" w:pos="720"/>
        </w:tabs>
        <w:spacing w:before="120"/>
        <w:jc w:val="both"/>
      </w:pPr>
      <w:r w:rsidRPr="00536F01">
        <w:t xml:space="preserve">a nyertes ajánlattevőben (Eladó) közvetetten vagy közvetlenül 25 %-ot meghaladó tulajdoni részesedést szerez valamely olyan jogi személy vagy személyes joga szerint jogképes szervezet, amely tekintetében fennáll a Kbt. 62.§ (1) bekezdés k) pont </w:t>
      </w:r>
      <w:proofErr w:type="spellStart"/>
      <w:r w:rsidRPr="00536F01">
        <w:t>kb</w:t>
      </w:r>
      <w:proofErr w:type="spellEnd"/>
      <w:r w:rsidRPr="00536F01">
        <w:t>) alpontjában meghatározott feltétel;</w:t>
      </w:r>
    </w:p>
    <w:p w:rsidR="00681041" w:rsidRPr="00536F01" w:rsidRDefault="00681041" w:rsidP="00681041">
      <w:pPr>
        <w:numPr>
          <w:ilvl w:val="0"/>
          <w:numId w:val="6"/>
        </w:numPr>
        <w:tabs>
          <w:tab w:val="left" w:pos="720"/>
        </w:tabs>
        <w:spacing w:before="120"/>
        <w:jc w:val="both"/>
      </w:pPr>
      <w:r w:rsidRPr="00536F01">
        <w:t xml:space="preserve">a nyertes ajánlattevő (Eladó) közvetetten vagy közvetlenül 25 %-ot meghaladó tulajdoni részesedést szerez valamely olyan jogi személyben vagy személyes joga szerint jogképes szervezetben, amely tekintetében fennáll a Kbt. 62. § (1) bekezdés k) pont </w:t>
      </w:r>
      <w:proofErr w:type="spellStart"/>
      <w:r w:rsidRPr="00536F01">
        <w:t>kb</w:t>
      </w:r>
      <w:proofErr w:type="spellEnd"/>
      <w:r w:rsidRPr="00536F01">
        <w:t>) alpontjában meghatározott feltétel.</w:t>
      </w:r>
    </w:p>
    <w:p w:rsidR="00681041" w:rsidRPr="00DF7150" w:rsidRDefault="00681041" w:rsidP="00681041">
      <w:pPr>
        <w:pStyle w:val="Szvegtrzs"/>
        <w:tabs>
          <w:tab w:val="left" w:pos="360"/>
        </w:tabs>
        <w:spacing w:after="0"/>
        <w:ind w:left="360"/>
        <w:jc w:val="both"/>
      </w:pPr>
      <w:r w:rsidRPr="00DF7150">
        <w:t>Jelen szerződés és annak mellékletei csak a szerződő felek közös megegyezésével, írásos formában módosíthatók</w:t>
      </w:r>
      <w:r>
        <w:t xml:space="preserve"> a Kbt. 141. §</w:t>
      </w:r>
      <w:proofErr w:type="spellStart"/>
      <w:r>
        <w:t>-a</w:t>
      </w:r>
      <w:proofErr w:type="spellEnd"/>
      <w:r>
        <w:t xml:space="preserve"> szerint.</w:t>
      </w:r>
    </w:p>
    <w:p w:rsidR="00681041" w:rsidRDefault="00681041" w:rsidP="00681041">
      <w:pPr>
        <w:pStyle w:val="Szvegtrzs"/>
        <w:spacing w:before="120" w:after="0"/>
        <w:ind w:left="360"/>
        <w:jc w:val="both"/>
      </w:pPr>
      <w:r w:rsidRPr="00DF7150">
        <w:t>Minden, a jelen szerződés keretében a felek által egymásnak küldött értesítésnek írott formában (ajánlott levélben, telefaxon) kell történnie. Ezen értesítések hatálya a címzett általi vételkor, illetve a neki történő kézbesítéskor áll be.</w:t>
      </w:r>
    </w:p>
    <w:p w:rsidR="00681041" w:rsidRPr="00DF7150" w:rsidRDefault="00681041" w:rsidP="00681041">
      <w:pPr>
        <w:pStyle w:val="Szvegtrzs"/>
        <w:spacing w:before="120" w:after="0"/>
        <w:ind w:left="360"/>
        <w:jc w:val="both"/>
      </w:pPr>
      <w:r>
        <w:lastRenderedPageBreak/>
        <w:t>Jelen szerződést ajánlatkérő saját honlapján (www</w:t>
      </w:r>
      <w:r w:rsidR="00D725B2">
        <w:t>.delpestikorhaz.hu</w:t>
      </w:r>
      <w:r>
        <w:t>) közzéteszi, hivatkozással a Kbt. 43. § (1) bekezdés f) pontjára.</w:t>
      </w:r>
    </w:p>
    <w:p w:rsidR="00681041" w:rsidRPr="00DF7150" w:rsidRDefault="00681041" w:rsidP="00681041">
      <w:pPr>
        <w:pStyle w:val="Szvegtrzs"/>
        <w:spacing w:before="120" w:after="0"/>
        <w:ind w:left="360"/>
        <w:jc w:val="both"/>
      </w:pPr>
      <w:r w:rsidRPr="00DF7150">
        <w:t xml:space="preserve">Jelen szerződés 4 azonos érvényű magyar nyelvű példányban készült, melyből a </w:t>
      </w:r>
      <w:r>
        <w:t>Vevő</w:t>
      </w:r>
      <w:r w:rsidRPr="00DF7150">
        <w:t xml:space="preserve"> 3 példányt, a</w:t>
      </w:r>
      <w:r>
        <w:t>z</w:t>
      </w:r>
      <w:r w:rsidRPr="00DF7150">
        <w:t xml:space="preserve"> </w:t>
      </w:r>
      <w:r>
        <w:t>Eladó</w:t>
      </w:r>
      <w:r w:rsidRPr="00DF7150">
        <w:t xml:space="preserve"> 1 példányt kap.</w:t>
      </w:r>
    </w:p>
    <w:p w:rsidR="00681041" w:rsidRPr="00DF7150" w:rsidRDefault="00681041" w:rsidP="00681041">
      <w:pPr>
        <w:pStyle w:val="Szvegtrzs"/>
        <w:spacing w:before="120" w:after="0"/>
        <w:ind w:left="360"/>
        <w:jc w:val="both"/>
      </w:pPr>
      <w:r w:rsidRPr="00DF7150">
        <w:t>Jelen szerződés melléklete</w:t>
      </w:r>
      <w:r>
        <w:t>i</w:t>
      </w:r>
      <w:r w:rsidRPr="00DF7150">
        <w:t xml:space="preserve"> a szerződés elválaszthatatlan részét képezi</w:t>
      </w:r>
      <w:r>
        <w:t>k</w:t>
      </w:r>
      <w:r w:rsidRPr="00DF7150">
        <w:t>.</w:t>
      </w:r>
    </w:p>
    <w:p w:rsidR="00681041" w:rsidRPr="00A20419" w:rsidRDefault="00681041" w:rsidP="00681041">
      <w:pPr>
        <w:pStyle w:val="Szvegtrzs"/>
        <w:spacing w:before="120" w:after="0"/>
        <w:ind w:left="360"/>
        <w:jc w:val="both"/>
      </w:pPr>
      <w:r w:rsidRPr="00DF7150">
        <w:rPr>
          <w:b/>
          <w:bCs/>
          <w:u w:val="single"/>
        </w:rPr>
        <w:t xml:space="preserve">Kapcsolattartó személyek neve: </w:t>
      </w:r>
      <w:r w:rsidRPr="00A20419">
        <w:t>(rendeléseket, felhasználásokat koordináló, ügyintéző személy)</w:t>
      </w:r>
    </w:p>
    <w:p w:rsidR="00681041" w:rsidRPr="00DF7150" w:rsidRDefault="00681041" w:rsidP="00681041">
      <w:pPr>
        <w:pStyle w:val="Szvegtrzs"/>
        <w:spacing w:before="40" w:after="0"/>
        <w:ind w:left="360"/>
        <w:jc w:val="both"/>
        <w:rPr>
          <w:u w:val="single"/>
        </w:rPr>
      </w:pPr>
      <w:r>
        <w:rPr>
          <w:u w:val="single"/>
        </w:rPr>
        <w:t>Vevő</w:t>
      </w:r>
      <w:r w:rsidRPr="00DF7150">
        <w:rPr>
          <w:u w:val="single"/>
        </w:rPr>
        <w:t xml:space="preserve"> részéről:</w:t>
      </w:r>
    </w:p>
    <w:p w:rsidR="00681041" w:rsidRPr="00A20419" w:rsidRDefault="0056658D" w:rsidP="00681041">
      <w:pPr>
        <w:pStyle w:val="Szvegtrzs"/>
        <w:spacing w:before="40" w:after="0"/>
        <w:ind w:left="360"/>
        <w:jc w:val="both"/>
      </w:pPr>
      <w:r>
        <w:t>…………………………………</w:t>
      </w:r>
    </w:p>
    <w:p w:rsidR="00681041" w:rsidRDefault="00681041" w:rsidP="00681041">
      <w:pPr>
        <w:pStyle w:val="Szvegtrzs"/>
        <w:spacing w:after="0"/>
        <w:ind w:left="360"/>
        <w:jc w:val="both"/>
      </w:pPr>
      <w:r w:rsidRPr="00DF7150">
        <w:t>Elérhetősége</w:t>
      </w:r>
      <w:proofErr w:type="gramStart"/>
      <w:r w:rsidRPr="00DF7150">
        <w:t xml:space="preserve">: </w:t>
      </w:r>
      <w:r w:rsidR="0056658D">
        <w:t>…</w:t>
      </w:r>
      <w:proofErr w:type="gramEnd"/>
      <w:r w:rsidR="0056658D">
        <w:t>…………………………………………………………………………..</w:t>
      </w:r>
    </w:p>
    <w:p w:rsidR="00681041" w:rsidRDefault="00681041" w:rsidP="00681041">
      <w:pPr>
        <w:pStyle w:val="Szvegtrzs"/>
        <w:spacing w:before="40" w:after="0"/>
        <w:ind w:left="360"/>
        <w:jc w:val="both"/>
        <w:rPr>
          <w:u w:val="single"/>
        </w:rPr>
      </w:pPr>
    </w:p>
    <w:p w:rsidR="00681041" w:rsidRPr="00DF7150" w:rsidRDefault="00681041" w:rsidP="00681041">
      <w:pPr>
        <w:pStyle w:val="Szvegtrzs"/>
        <w:spacing w:before="40" w:after="0"/>
        <w:ind w:left="360"/>
        <w:jc w:val="both"/>
        <w:rPr>
          <w:u w:val="single"/>
        </w:rPr>
      </w:pPr>
      <w:r>
        <w:rPr>
          <w:u w:val="single"/>
        </w:rPr>
        <w:t>Eladó</w:t>
      </w:r>
      <w:r w:rsidRPr="00DF7150">
        <w:rPr>
          <w:u w:val="single"/>
        </w:rPr>
        <w:t xml:space="preserve"> részéről:</w:t>
      </w:r>
    </w:p>
    <w:p w:rsidR="00681041" w:rsidRPr="00DF7150" w:rsidRDefault="00681041" w:rsidP="00681041">
      <w:pPr>
        <w:pStyle w:val="Szvegtrzs"/>
        <w:spacing w:before="40" w:after="0"/>
        <w:ind w:left="360"/>
        <w:jc w:val="both"/>
      </w:pPr>
      <w:r w:rsidRPr="00DF7150">
        <w:rPr>
          <w:u w:val="single"/>
        </w:rPr>
        <w:t>………..</w:t>
      </w:r>
      <w:r w:rsidRPr="00DF7150">
        <w:t xml:space="preserve"> ………………………………………………….………………………………</w:t>
      </w:r>
    </w:p>
    <w:p w:rsidR="00681041" w:rsidRPr="00DF7150" w:rsidRDefault="00681041" w:rsidP="00681041">
      <w:pPr>
        <w:pStyle w:val="Szvegtrzs"/>
        <w:spacing w:after="0"/>
        <w:ind w:left="360"/>
        <w:jc w:val="both"/>
      </w:pPr>
      <w:r w:rsidRPr="00DF7150">
        <w:t>Elérhetősége</w:t>
      </w:r>
      <w:proofErr w:type="gramStart"/>
      <w:r w:rsidRPr="00DF7150">
        <w:t>: …</w:t>
      </w:r>
      <w:proofErr w:type="gramEnd"/>
      <w:r w:rsidRPr="00DF7150">
        <w:t>…………………………………………….……………………………</w:t>
      </w:r>
    </w:p>
    <w:p w:rsidR="00681041" w:rsidRPr="00DF7150" w:rsidRDefault="00681041" w:rsidP="00681041">
      <w:pPr>
        <w:ind w:left="360"/>
        <w:jc w:val="both"/>
      </w:pPr>
    </w:p>
    <w:p w:rsidR="00681041" w:rsidRPr="00DF7150" w:rsidRDefault="00681041" w:rsidP="00681041">
      <w:pPr>
        <w:tabs>
          <w:tab w:val="left" w:pos="360"/>
        </w:tabs>
        <w:spacing w:before="120"/>
        <w:ind w:left="357"/>
        <w:jc w:val="both"/>
      </w:pPr>
      <w:r w:rsidRPr="00DF7150">
        <w:t>A jelen szerződésben nem rendezett kérdésekre a magyar jog szabályai,</w:t>
      </w:r>
      <w:r>
        <w:t xml:space="preserve"> a hatályos Kbt.,</w:t>
      </w:r>
      <w:r w:rsidRPr="00DF7150">
        <w:t xml:space="preserve"> mindenekelőtt a </w:t>
      </w:r>
      <w:r>
        <w:t xml:space="preserve">Ptk. </w:t>
      </w:r>
      <w:r w:rsidRPr="00DF7150">
        <w:t>rendelkezései az irányadóak.</w:t>
      </w:r>
    </w:p>
    <w:p w:rsidR="00681041" w:rsidRPr="00DF7150" w:rsidRDefault="00681041" w:rsidP="00681041">
      <w:pPr>
        <w:spacing w:before="120"/>
        <w:ind w:left="357"/>
        <w:jc w:val="both"/>
      </w:pPr>
      <w:r w:rsidRPr="00DF7150">
        <w:t xml:space="preserve">A jelen szerződésből eredő jogvitákat szerződő felek megkísérlik békés úton rendezni. Amennyiben ez nem vezet eredményre, szerződő felek a jogvitájuk elbírálása céljából kikötik </w:t>
      </w:r>
      <w:proofErr w:type="gramStart"/>
      <w:r w:rsidRPr="00DF7150">
        <w:t xml:space="preserve">a </w:t>
      </w:r>
      <w:r w:rsidR="000D7D12">
        <w:t>…</w:t>
      </w:r>
      <w:proofErr w:type="gramEnd"/>
      <w:r w:rsidR="000D7D12">
        <w:t>…………….</w:t>
      </w:r>
      <w:r w:rsidRPr="00DF7150">
        <w:t xml:space="preserve"> </w:t>
      </w:r>
      <w:r>
        <w:t>Járásb</w:t>
      </w:r>
      <w:r w:rsidRPr="00DF7150">
        <w:t xml:space="preserve">íróság illetékességét. Amennyiben a per a pertárgy értékére tekintettel megyei bíróság hatáskörébe tartozna, úgy </w:t>
      </w:r>
      <w:proofErr w:type="gramStart"/>
      <w:r w:rsidRPr="00DF7150">
        <w:t xml:space="preserve">a </w:t>
      </w:r>
      <w:r w:rsidR="000D7D12">
        <w:t>…</w:t>
      </w:r>
      <w:proofErr w:type="gramEnd"/>
      <w:r w:rsidR="000D7D12">
        <w:t>………………</w:t>
      </w:r>
      <w:r w:rsidRPr="00DF7150">
        <w:t xml:space="preserve"> Törvényszék kizárólagosan illetékes.</w:t>
      </w:r>
    </w:p>
    <w:p w:rsidR="00681041" w:rsidRPr="00DF7150" w:rsidRDefault="00681041" w:rsidP="00681041">
      <w:pPr>
        <w:spacing w:before="120"/>
        <w:ind w:left="357"/>
        <w:jc w:val="both"/>
      </w:pPr>
      <w:r w:rsidRPr="00DF7150">
        <w:t>Jelen szerződésben nem szabályozott kérdésekre a tárgyi közbeszerzési eljárás ajánlati felhívása, az ajánlati dokumentáció és az Ajánlattevő ajánlatában foglaltak az irányadó.</w:t>
      </w:r>
    </w:p>
    <w:p w:rsidR="00681041" w:rsidRPr="00DF7150" w:rsidRDefault="00765E79" w:rsidP="00681041">
      <w:pPr>
        <w:spacing w:before="120"/>
        <w:ind w:left="357"/>
        <w:jc w:val="both"/>
      </w:pPr>
      <w:r>
        <w:t>Értékelési szempont szerinti tartalmi elemek: (kitölteni)</w:t>
      </w:r>
    </w:p>
    <w:p w:rsidR="00681041" w:rsidRPr="00DF7150" w:rsidRDefault="00681041" w:rsidP="00681041">
      <w:pPr>
        <w:ind w:left="180"/>
        <w:jc w:val="both"/>
        <w:rPr>
          <w:b/>
        </w:rPr>
      </w:pPr>
      <w:r w:rsidRPr="00DF7150">
        <w:rPr>
          <w:b/>
        </w:rPr>
        <w:t>1</w:t>
      </w:r>
      <w:r>
        <w:rPr>
          <w:b/>
        </w:rPr>
        <w:t>3</w:t>
      </w:r>
      <w:r w:rsidRPr="00DF7150">
        <w:rPr>
          <w:b/>
        </w:rPr>
        <w:t>. Hatályba lépés</w:t>
      </w:r>
    </w:p>
    <w:p w:rsidR="00681041" w:rsidRPr="00DF7150" w:rsidRDefault="00681041" w:rsidP="00681041">
      <w:pPr>
        <w:ind w:left="180"/>
        <w:jc w:val="both"/>
        <w:rPr>
          <w:b/>
        </w:rPr>
      </w:pPr>
    </w:p>
    <w:p w:rsidR="00681041" w:rsidRPr="00A674AB" w:rsidRDefault="00681041" w:rsidP="00681041">
      <w:pPr>
        <w:ind w:left="540"/>
        <w:jc w:val="both"/>
        <w:rPr>
          <w:b/>
        </w:rPr>
      </w:pPr>
      <w:r w:rsidRPr="00A674AB">
        <w:rPr>
          <w:b/>
        </w:rPr>
        <w:t>Jelen szerződés hatálya: 201</w:t>
      </w:r>
      <w:r>
        <w:rPr>
          <w:b/>
        </w:rPr>
        <w:t>7</w:t>
      </w:r>
      <w:r w:rsidRPr="00A674AB">
        <w:rPr>
          <w:b/>
        </w:rPr>
        <w:t xml:space="preserve">. </w:t>
      </w:r>
      <w:r>
        <w:rPr>
          <w:b/>
        </w:rPr>
        <w:t>…………</w:t>
      </w:r>
      <w:r w:rsidRPr="00A674AB">
        <w:rPr>
          <w:b/>
        </w:rPr>
        <w:t>. – 201</w:t>
      </w:r>
      <w:r>
        <w:rPr>
          <w:b/>
        </w:rPr>
        <w:t>8</w:t>
      </w:r>
      <w:r w:rsidRPr="00A674AB">
        <w:rPr>
          <w:b/>
        </w:rPr>
        <w:t xml:space="preserve">. </w:t>
      </w:r>
      <w:r>
        <w:rPr>
          <w:b/>
        </w:rPr>
        <w:t>………………..</w:t>
      </w:r>
    </w:p>
    <w:p w:rsidR="00681041" w:rsidRPr="00DF7150" w:rsidRDefault="00681041" w:rsidP="00681041">
      <w:pPr>
        <w:ind w:left="540"/>
        <w:jc w:val="both"/>
      </w:pPr>
    </w:p>
    <w:p w:rsidR="00681041" w:rsidRPr="00DF7150" w:rsidRDefault="00681041" w:rsidP="00681041">
      <w:pPr>
        <w:ind w:left="540"/>
        <w:jc w:val="both"/>
      </w:pPr>
    </w:p>
    <w:p w:rsidR="00681041" w:rsidRPr="00DF7150" w:rsidRDefault="00681041" w:rsidP="00681041">
      <w:pPr>
        <w:jc w:val="both"/>
      </w:pPr>
      <w:r w:rsidRPr="00DF7150">
        <w:t>Kelt:</w:t>
      </w:r>
      <w:r w:rsidR="0056658D">
        <w:t xml:space="preserve"> Budapest</w:t>
      </w:r>
      <w:r w:rsidRPr="00DF7150">
        <w:t xml:space="preserve">, </w:t>
      </w:r>
      <w:r>
        <w:t>2017</w:t>
      </w:r>
      <w:proofErr w:type="gramStart"/>
      <w:r>
        <w:t>………………</w:t>
      </w:r>
      <w:proofErr w:type="gramEnd"/>
    </w:p>
    <w:p w:rsidR="00681041" w:rsidRPr="00DF7150" w:rsidRDefault="00681041" w:rsidP="00681041">
      <w:pPr>
        <w:jc w:val="both"/>
      </w:pPr>
    </w:p>
    <w:p w:rsidR="00681041" w:rsidRPr="00DF7150" w:rsidRDefault="00681041" w:rsidP="00681041">
      <w:pPr>
        <w:jc w:val="both"/>
      </w:pPr>
    </w:p>
    <w:p w:rsidR="00681041" w:rsidRPr="00DF7150" w:rsidRDefault="00681041" w:rsidP="00681041">
      <w:pPr>
        <w:jc w:val="both"/>
      </w:pPr>
      <w:r w:rsidRPr="00DF7150">
        <w:t>______________________________</w:t>
      </w:r>
      <w:r w:rsidRPr="00DF7150">
        <w:tab/>
      </w:r>
      <w:r w:rsidRPr="00DF7150">
        <w:tab/>
        <w:t>_______________________________</w:t>
      </w:r>
    </w:p>
    <w:p w:rsidR="00681041" w:rsidRDefault="00681041" w:rsidP="00681041">
      <w:pPr>
        <w:jc w:val="both"/>
        <w:rPr>
          <w:b/>
        </w:rPr>
      </w:pPr>
      <w:r w:rsidRPr="00DF7150">
        <w:rPr>
          <w:b/>
        </w:rPr>
        <w:t xml:space="preserve">              </w:t>
      </w:r>
      <w:r>
        <w:rPr>
          <w:b/>
        </w:rPr>
        <w:t xml:space="preserve">     </w:t>
      </w:r>
      <w:r w:rsidRPr="00DF7150">
        <w:rPr>
          <w:b/>
        </w:rPr>
        <w:t xml:space="preserve">   </w:t>
      </w:r>
      <w:proofErr w:type="gramStart"/>
      <w:r>
        <w:rPr>
          <w:b/>
        </w:rPr>
        <w:t>Vevő</w:t>
      </w:r>
      <w:r w:rsidRPr="00DF7150">
        <w:rPr>
          <w:b/>
        </w:rPr>
        <w:tab/>
      </w:r>
      <w:r w:rsidRPr="00DF7150">
        <w:rPr>
          <w:b/>
        </w:rPr>
        <w:tab/>
      </w:r>
      <w:r w:rsidRPr="00DF7150">
        <w:rPr>
          <w:b/>
        </w:rPr>
        <w:tab/>
      </w:r>
      <w:r w:rsidRPr="00DF7150">
        <w:rPr>
          <w:b/>
        </w:rPr>
        <w:tab/>
      </w:r>
      <w:r w:rsidRPr="00DF7150">
        <w:rPr>
          <w:b/>
        </w:rPr>
        <w:tab/>
      </w:r>
      <w:r>
        <w:rPr>
          <w:b/>
        </w:rPr>
        <w:tab/>
        <w:t xml:space="preserve">            Eladó</w:t>
      </w:r>
      <w:proofErr w:type="gramEnd"/>
    </w:p>
    <w:p w:rsidR="00681041" w:rsidRDefault="00681041" w:rsidP="00681041">
      <w:pPr>
        <w:jc w:val="both"/>
        <w:rPr>
          <w:b/>
        </w:rPr>
      </w:pPr>
    </w:p>
    <w:p w:rsidR="00681041" w:rsidRDefault="00681041" w:rsidP="00681041">
      <w:pPr>
        <w:jc w:val="both"/>
        <w:rPr>
          <w:b/>
        </w:rPr>
      </w:pPr>
    </w:p>
    <w:p w:rsidR="00681041" w:rsidRPr="00C52061" w:rsidRDefault="00681041" w:rsidP="00681041">
      <w:pPr>
        <w:tabs>
          <w:tab w:val="center" w:pos="2160"/>
          <w:tab w:val="center" w:pos="6840"/>
        </w:tabs>
        <w:jc w:val="both"/>
        <w:rPr>
          <w:sz w:val="20"/>
          <w:szCs w:val="20"/>
          <w:u w:val="single"/>
        </w:rPr>
      </w:pPr>
      <w:r w:rsidRPr="00C52061">
        <w:rPr>
          <w:sz w:val="20"/>
          <w:szCs w:val="20"/>
          <w:u w:val="single"/>
        </w:rPr>
        <w:t>Mellékletek:</w:t>
      </w:r>
    </w:p>
    <w:p w:rsidR="00681041" w:rsidRPr="00C52061" w:rsidRDefault="00681041" w:rsidP="00681041">
      <w:pPr>
        <w:tabs>
          <w:tab w:val="center" w:pos="2160"/>
          <w:tab w:val="left" w:pos="6840"/>
        </w:tabs>
        <w:jc w:val="both"/>
        <w:rPr>
          <w:sz w:val="20"/>
          <w:szCs w:val="20"/>
        </w:rPr>
      </w:pPr>
      <w:r w:rsidRPr="00C52061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C52061">
        <w:rPr>
          <w:sz w:val="20"/>
          <w:szCs w:val="20"/>
        </w:rPr>
        <w:t xml:space="preserve">sz. melléklet: </w:t>
      </w:r>
      <w:r>
        <w:rPr>
          <w:sz w:val="20"/>
          <w:szCs w:val="20"/>
        </w:rPr>
        <w:t xml:space="preserve">Ajánlat </w:t>
      </w:r>
      <w:r>
        <w:rPr>
          <w:sz w:val="18"/>
          <w:szCs w:val="20"/>
        </w:rPr>
        <w:t>(ártáblázat</w:t>
      </w:r>
      <w:proofErr w:type="gramStart"/>
      <w:r>
        <w:rPr>
          <w:sz w:val="18"/>
          <w:szCs w:val="20"/>
        </w:rPr>
        <w:t>)</w:t>
      </w:r>
      <w:r>
        <w:rPr>
          <w:sz w:val="20"/>
          <w:szCs w:val="20"/>
        </w:rPr>
        <w:t xml:space="preserve"> …</w:t>
      </w:r>
      <w:proofErr w:type="gramEnd"/>
      <w:r>
        <w:rPr>
          <w:sz w:val="20"/>
          <w:szCs w:val="20"/>
        </w:rPr>
        <w:t>……. termékcsoportra vonatkozóan</w:t>
      </w:r>
    </w:p>
    <w:p w:rsidR="00681041" w:rsidRPr="0020404B" w:rsidRDefault="0019591A" w:rsidP="00681041">
      <w:pPr>
        <w:jc w:val="both"/>
        <w:rPr>
          <w:sz w:val="20"/>
          <w:szCs w:val="20"/>
        </w:rPr>
      </w:pPr>
      <w:r w:rsidRPr="0020404B">
        <w:rPr>
          <w:sz w:val="20"/>
          <w:szCs w:val="20"/>
        </w:rPr>
        <w:t>2</w:t>
      </w:r>
      <w:r w:rsidR="00681041" w:rsidRPr="0020404B">
        <w:rPr>
          <w:sz w:val="20"/>
          <w:szCs w:val="20"/>
        </w:rPr>
        <w:t>. sz. melléklet: Konszignációs felhasználás jelentőlap</w:t>
      </w:r>
    </w:p>
    <w:sectPr w:rsidR="00681041" w:rsidRPr="0020404B" w:rsidSect="00703BDD">
      <w:footerReference w:type="default" r:id="rId8"/>
      <w:pgSz w:w="11906" w:h="16838"/>
      <w:pgMar w:top="1417" w:right="1417" w:bottom="1417" w:left="1417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6E" w:rsidRDefault="0036316E" w:rsidP="00703BDD">
      <w:r>
        <w:separator/>
      </w:r>
    </w:p>
  </w:endnote>
  <w:endnote w:type="continuationSeparator" w:id="0">
    <w:p w:rsidR="0036316E" w:rsidRDefault="0036316E" w:rsidP="0070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360328"/>
      <w:docPartObj>
        <w:docPartGallery w:val="Page Numbers (Bottom of Page)"/>
        <w:docPartUnique/>
      </w:docPartObj>
    </w:sdtPr>
    <w:sdtEndPr/>
    <w:sdtContent>
      <w:p w:rsidR="00703BDD" w:rsidRDefault="00703BD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DC5">
          <w:rPr>
            <w:noProof/>
          </w:rPr>
          <w:t>57</w:t>
        </w:r>
        <w:r>
          <w:fldChar w:fldCharType="end"/>
        </w:r>
      </w:p>
    </w:sdtContent>
  </w:sdt>
  <w:p w:rsidR="00703BDD" w:rsidRDefault="00703BD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6E" w:rsidRDefault="0036316E" w:rsidP="00703BDD">
      <w:r>
        <w:separator/>
      </w:r>
    </w:p>
  </w:footnote>
  <w:footnote w:type="continuationSeparator" w:id="0">
    <w:p w:rsidR="0036316E" w:rsidRDefault="0036316E" w:rsidP="00703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A56"/>
    <w:multiLevelType w:val="hybridMultilevel"/>
    <w:tmpl w:val="870EC1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12B0E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94C95"/>
    <w:multiLevelType w:val="hybridMultilevel"/>
    <w:tmpl w:val="5B3448B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281219"/>
    <w:multiLevelType w:val="singleLevel"/>
    <w:tmpl w:val="959E35E8"/>
    <w:lvl w:ilvl="0">
      <w:start w:val="6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166561AB"/>
    <w:multiLevelType w:val="hybridMultilevel"/>
    <w:tmpl w:val="F4A05368"/>
    <w:lvl w:ilvl="0" w:tplc="1832B8A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5143715"/>
    <w:multiLevelType w:val="hybridMultilevel"/>
    <w:tmpl w:val="D08E84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11A3F"/>
    <w:multiLevelType w:val="hybridMultilevel"/>
    <w:tmpl w:val="471A0CE6"/>
    <w:lvl w:ilvl="0" w:tplc="342A941A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Verdana" w:eastAsia="Angsana New" w:hAnsi="Verdana" w:cs="Angsana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4A4A31AF"/>
    <w:multiLevelType w:val="hybridMultilevel"/>
    <w:tmpl w:val="A3BA9A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41"/>
    <w:rsid w:val="000D7D12"/>
    <w:rsid w:val="00115303"/>
    <w:rsid w:val="0019591A"/>
    <w:rsid w:val="0020404B"/>
    <w:rsid w:val="0036316E"/>
    <w:rsid w:val="00384F70"/>
    <w:rsid w:val="003B04EF"/>
    <w:rsid w:val="00421D62"/>
    <w:rsid w:val="005411C2"/>
    <w:rsid w:val="0056658D"/>
    <w:rsid w:val="00681041"/>
    <w:rsid w:val="006E5C37"/>
    <w:rsid w:val="006F6DE4"/>
    <w:rsid w:val="00703BDD"/>
    <w:rsid w:val="00704540"/>
    <w:rsid w:val="00765E79"/>
    <w:rsid w:val="007D06D3"/>
    <w:rsid w:val="00825DC5"/>
    <w:rsid w:val="0084782C"/>
    <w:rsid w:val="008D01DE"/>
    <w:rsid w:val="009726D0"/>
    <w:rsid w:val="00AB0271"/>
    <w:rsid w:val="00C90FEC"/>
    <w:rsid w:val="00D725B2"/>
    <w:rsid w:val="00E53991"/>
    <w:rsid w:val="00EF2428"/>
    <w:rsid w:val="00F864D9"/>
    <w:rsid w:val="00FC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8104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8104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03B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3BD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03B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3BD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864D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E5C3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5C3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8104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8104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03B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3BD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03B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3BD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864D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E5C3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5C3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1853</Words>
  <Characters>12790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Klarita</dc:creator>
  <cp:lastModifiedBy>JFDK</cp:lastModifiedBy>
  <cp:revision>3</cp:revision>
  <cp:lastPrinted>2017-11-23T11:14:00Z</cp:lastPrinted>
  <dcterms:created xsi:type="dcterms:W3CDTF">2017-11-23T11:14:00Z</dcterms:created>
  <dcterms:modified xsi:type="dcterms:W3CDTF">2017-11-23T11:16:00Z</dcterms:modified>
</cp:coreProperties>
</file>